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AC" w:rsidRPr="00EA1AA1" w:rsidRDefault="003374AC" w:rsidP="00EA1AA1">
      <w:pPr>
        <w:ind w:left="6372" w:firstLine="708"/>
        <w:jc w:val="both"/>
      </w:pPr>
      <w:r w:rsidRPr="00EA1AA1">
        <w:t>Zał. nr 3 do siwz</w:t>
      </w:r>
    </w:p>
    <w:p w:rsidR="003374AC" w:rsidRDefault="003374AC" w:rsidP="00AF5647">
      <w:pPr>
        <w:jc w:val="both"/>
        <w:rPr>
          <w:b/>
          <w:bCs/>
        </w:rPr>
      </w:pPr>
    </w:p>
    <w:p w:rsidR="003374AC" w:rsidRPr="00AF5647" w:rsidRDefault="003374AC" w:rsidP="00AF5647">
      <w:pPr>
        <w:jc w:val="both"/>
        <w:rPr>
          <w:b/>
          <w:bCs/>
        </w:rPr>
      </w:pPr>
      <w:r w:rsidRPr="00AF5647">
        <w:rPr>
          <w:b/>
          <w:bCs/>
        </w:rPr>
        <w:t xml:space="preserve">Opis przedmiotu zamówienia pn.: Zakup samochodów do przewozu osób niepełnosprawnych dla Wielofunkcyjnej Placówki Opiekuńczo Wychowawczej w Chojnie i Domu Pomocy Społecznej w Nowym Czarnowie </w:t>
      </w:r>
    </w:p>
    <w:p w:rsidR="003374AC" w:rsidRDefault="003374AC"/>
    <w:tbl>
      <w:tblPr>
        <w:tblW w:w="10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145"/>
        <w:gridCol w:w="2128"/>
        <w:gridCol w:w="2128"/>
        <w:gridCol w:w="2112"/>
      </w:tblGrid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Nr </w:t>
            </w: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374AC" w:rsidRPr="00430D1D" w:rsidRDefault="003374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2128" w:type="dxa"/>
          </w:tcPr>
          <w:p w:rsidR="003374AC" w:rsidRPr="00430D1D" w:rsidRDefault="003374AC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DPS w Nowym Czarnowie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WPOW - 1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WPOW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430D1D">
              <w:rPr>
                <w:b/>
                <w:bCs/>
                <w:sz w:val="20"/>
                <w:szCs w:val="20"/>
              </w:rPr>
              <w:t xml:space="preserve"> 2</w:t>
            </w:r>
            <w:r>
              <w:rPr>
                <w:b/>
                <w:bCs/>
                <w:sz w:val="20"/>
                <w:szCs w:val="20"/>
              </w:rPr>
              <w:t xml:space="preserve"> (DDz Trzcińsko Zdrój)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numPr>
                <w:ilvl w:val="0"/>
                <w:numId w:val="1"/>
              </w:numPr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374AC" w:rsidRPr="00430D1D" w:rsidRDefault="003374AC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Rok produkcji </w:t>
            </w:r>
          </w:p>
        </w:tc>
        <w:tc>
          <w:tcPr>
            <w:tcW w:w="2128" w:type="dxa"/>
          </w:tcPr>
          <w:p w:rsidR="003374AC" w:rsidRPr="00430D1D" w:rsidRDefault="003374AC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2011</w:t>
            </w:r>
            <w:r>
              <w:rPr>
                <w:sz w:val="20"/>
                <w:szCs w:val="20"/>
              </w:rPr>
              <w:t xml:space="preserve"> lub 2012 (nowy)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2011</w:t>
            </w:r>
            <w:r>
              <w:rPr>
                <w:sz w:val="20"/>
                <w:szCs w:val="20"/>
              </w:rPr>
              <w:t xml:space="preserve"> lub 2012 (nowy)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2011</w:t>
            </w:r>
            <w:r>
              <w:rPr>
                <w:sz w:val="20"/>
                <w:szCs w:val="20"/>
              </w:rPr>
              <w:t xml:space="preserve"> lub 2012 (nowy)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numPr>
                <w:ilvl w:val="0"/>
                <w:numId w:val="1"/>
              </w:numPr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374AC" w:rsidRPr="00430D1D" w:rsidRDefault="003374AC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Rodzaj paliwa</w:t>
            </w:r>
          </w:p>
        </w:tc>
        <w:tc>
          <w:tcPr>
            <w:tcW w:w="2128" w:type="dxa"/>
          </w:tcPr>
          <w:p w:rsidR="003374AC" w:rsidRPr="00430D1D" w:rsidRDefault="003374AC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 olej napędowy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olej napędowy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olej napędowy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Rodzaj silnika , napęd przedni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Wysokoprężny </w:t>
            </w:r>
            <w:r w:rsidRPr="00430D1D">
              <w:rPr>
                <w:sz w:val="20"/>
                <w:szCs w:val="20"/>
              </w:rPr>
              <w:br/>
              <w:t>z turbo-doładowaniem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 w:rsidP="00160FBE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Wysokoprężny </w:t>
            </w:r>
            <w:r w:rsidRPr="00430D1D">
              <w:rPr>
                <w:sz w:val="20"/>
                <w:szCs w:val="20"/>
              </w:rPr>
              <w:br/>
              <w:t xml:space="preserve">z turbo-doładowaniem </w:t>
            </w:r>
          </w:p>
        </w:tc>
        <w:tc>
          <w:tcPr>
            <w:tcW w:w="2112" w:type="dxa"/>
          </w:tcPr>
          <w:p w:rsidR="003374AC" w:rsidRPr="00430D1D" w:rsidRDefault="003374AC" w:rsidP="00160FBE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Wysokoprężny </w:t>
            </w:r>
            <w:r w:rsidRPr="00430D1D">
              <w:rPr>
                <w:sz w:val="20"/>
                <w:szCs w:val="20"/>
              </w:rPr>
              <w:br/>
              <w:t xml:space="preserve">z turbo-doładowaniem </w:t>
            </w:r>
          </w:p>
        </w:tc>
      </w:tr>
      <w:tr w:rsidR="003374AC" w:rsidRPr="00211993">
        <w:trPr>
          <w:trHeight w:val="255"/>
        </w:trPr>
        <w:tc>
          <w:tcPr>
            <w:tcW w:w="540" w:type="dxa"/>
          </w:tcPr>
          <w:p w:rsidR="003374AC" w:rsidRPr="00211993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211993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Pojemność silnika min.</w:t>
            </w:r>
          </w:p>
        </w:tc>
        <w:tc>
          <w:tcPr>
            <w:tcW w:w="2128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1995 cm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1995 cm</w:t>
            </w:r>
          </w:p>
        </w:tc>
        <w:tc>
          <w:tcPr>
            <w:tcW w:w="2112" w:type="dxa"/>
          </w:tcPr>
          <w:p w:rsidR="003374AC" w:rsidRPr="00211993" w:rsidRDefault="003374AC" w:rsidP="00C14643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1995 cm</w:t>
            </w:r>
          </w:p>
        </w:tc>
      </w:tr>
      <w:tr w:rsidR="003374AC" w:rsidRPr="00211993">
        <w:trPr>
          <w:trHeight w:val="255"/>
        </w:trPr>
        <w:tc>
          <w:tcPr>
            <w:tcW w:w="540" w:type="dxa"/>
          </w:tcPr>
          <w:p w:rsidR="003374AC" w:rsidRPr="00211993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211993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Moc min.</w:t>
            </w:r>
          </w:p>
        </w:tc>
        <w:tc>
          <w:tcPr>
            <w:tcW w:w="2128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114 KM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 w:rsidP="005E536D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>100</w:t>
            </w:r>
            <w:r w:rsidRPr="00211993">
              <w:rPr>
                <w:sz w:val="20"/>
                <w:szCs w:val="20"/>
              </w:rPr>
              <w:t xml:space="preserve"> KM</w:t>
            </w:r>
          </w:p>
        </w:tc>
        <w:tc>
          <w:tcPr>
            <w:tcW w:w="2112" w:type="dxa"/>
          </w:tcPr>
          <w:p w:rsidR="003374AC" w:rsidRPr="00211993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100</w:t>
            </w:r>
            <w:r w:rsidRPr="00211993">
              <w:rPr>
                <w:sz w:val="20"/>
                <w:szCs w:val="20"/>
              </w:rPr>
              <w:t xml:space="preserve"> KM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Ilość miejsc wraz z kierowcą przy przewozie jednej osoby na wózku inwalidzkim : 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</w:p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9 osób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</w:p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9 osób 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</w:p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9 osób 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Najazdy dla wózka dla osoby niepełnosprawnej wraz </w:t>
            </w:r>
            <w:r w:rsidRPr="00430D1D">
              <w:rPr>
                <w:b/>
                <w:bCs/>
                <w:sz w:val="20"/>
                <w:szCs w:val="20"/>
              </w:rPr>
              <w:br/>
              <w:t>z mocowaniem i pasem bezpieczeństwa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i/>
                <w:iCs/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  <w:r>
              <w:rPr>
                <w:i/>
                <w:iCs/>
                <w:sz w:val="20"/>
                <w:szCs w:val="20"/>
              </w:rPr>
              <w:t xml:space="preserve"> mocowania dla 2 wózków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i/>
                <w:iCs/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B10F7B" w:rsidRDefault="003374AC" w:rsidP="00711B79">
            <w:pPr>
              <w:pStyle w:val="Standardowy2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Hamulce tarczowe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przód i tył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przód i tył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przód i tył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ABS + korektor siły hamowania (EBD)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ESP- system stabilizacji toru jazdy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D00AEF">
        <w:trPr>
          <w:trHeight w:val="255"/>
        </w:trPr>
        <w:tc>
          <w:tcPr>
            <w:tcW w:w="540" w:type="dxa"/>
          </w:tcPr>
          <w:p w:rsidR="003374AC" w:rsidRPr="00D00AEF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D00AEF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D00AEF">
              <w:rPr>
                <w:b/>
                <w:bCs/>
                <w:sz w:val="20"/>
                <w:szCs w:val="20"/>
              </w:rPr>
              <w:t>System zapobiegania poślizgowi kół podczas ruszania</w:t>
            </w:r>
          </w:p>
        </w:tc>
        <w:tc>
          <w:tcPr>
            <w:tcW w:w="2128" w:type="dxa"/>
          </w:tcPr>
          <w:p w:rsidR="003374AC" w:rsidRPr="00D00AEF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D00AEF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D00AEF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211993">
        <w:trPr>
          <w:trHeight w:val="255"/>
        </w:trPr>
        <w:tc>
          <w:tcPr>
            <w:tcW w:w="540" w:type="dxa"/>
          </w:tcPr>
          <w:p w:rsidR="003374AC" w:rsidRPr="00211993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 xml:space="preserve">Pojemność zbiornika </w:t>
            </w:r>
          </w:p>
        </w:tc>
        <w:tc>
          <w:tcPr>
            <w:tcW w:w="2128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80 l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80 l</w:t>
            </w:r>
          </w:p>
        </w:tc>
        <w:tc>
          <w:tcPr>
            <w:tcW w:w="2112" w:type="dxa"/>
          </w:tcPr>
          <w:p w:rsidR="003374AC" w:rsidRPr="00211993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 xml:space="preserve"> Min. 80 l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Emisja spalin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EURO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EURO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112" w:type="dxa"/>
          </w:tcPr>
          <w:p w:rsidR="003374AC" w:rsidRPr="00430D1D" w:rsidRDefault="003374AC" w:rsidP="00170ECA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 EURO</w:t>
            </w:r>
            <w:r>
              <w:rPr>
                <w:sz w:val="20"/>
                <w:szCs w:val="20"/>
              </w:rPr>
              <w:t xml:space="preserve"> 5</w:t>
            </w:r>
          </w:p>
        </w:tc>
      </w:tr>
      <w:tr w:rsidR="003374AC" w:rsidRPr="00211993">
        <w:trPr>
          <w:trHeight w:val="255"/>
        </w:trPr>
        <w:tc>
          <w:tcPr>
            <w:tcW w:w="540" w:type="dxa"/>
          </w:tcPr>
          <w:p w:rsidR="003374AC" w:rsidRPr="00211993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Kontrola emisji spalin</w:t>
            </w:r>
          </w:p>
        </w:tc>
        <w:tc>
          <w:tcPr>
            <w:tcW w:w="2128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 katalizator utleniający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 katalizator utleniający</w:t>
            </w:r>
          </w:p>
        </w:tc>
        <w:tc>
          <w:tcPr>
            <w:tcW w:w="2112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 katalizator utleniający</w:t>
            </w:r>
          </w:p>
        </w:tc>
      </w:tr>
      <w:tr w:rsidR="003374AC" w:rsidRPr="00211993">
        <w:trPr>
          <w:trHeight w:val="255"/>
        </w:trPr>
        <w:tc>
          <w:tcPr>
            <w:tcW w:w="540" w:type="dxa"/>
          </w:tcPr>
          <w:p w:rsidR="003374AC" w:rsidRPr="00211993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Zużycie paliwa w cyklu mieszanym</w:t>
            </w:r>
          </w:p>
        </w:tc>
        <w:tc>
          <w:tcPr>
            <w:tcW w:w="2128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8,2</w:t>
            </w:r>
            <w:r w:rsidRPr="00211993">
              <w:rPr>
                <w:sz w:val="20"/>
                <w:szCs w:val="20"/>
              </w:rPr>
              <w:t>/100km w cyklu mieszanym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8,2</w:t>
            </w:r>
            <w:r w:rsidRPr="00211993">
              <w:rPr>
                <w:sz w:val="20"/>
                <w:szCs w:val="20"/>
              </w:rPr>
              <w:t>/100km w cyklu mieszanym</w:t>
            </w:r>
          </w:p>
        </w:tc>
        <w:tc>
          <w:tcPr>
            <w:tcW w:w="2112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8,2</w:t>
            </w:r>
            <w:r w:rsidRPr="00211993">
              <w:rPr>
                <w:sz w:val="20"/>
                <w:szCs w:val="20"/>
              </w:rPr>
              <w:t>/100km w cyklu mieszanym</w:t>
            </w:r>
          </w:p>
        </w:tc>
      </w:tr>
      <w:tr w:rsidR="003374AC" w:rsidRPr="00211993">
        <w:trPr>
          <w:trHeight w:val="255"/>
        </w:trPr>
        <w:tc>
          <w:tcPr>
            <w:tcW w:w="540" w:type="dxa"/>
          </w:tcPr>
          <w:p w:rsidR="003374AC" w:rsidRPr="00211993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Emisja dwutlenku węgla w cyklu mieszanym</w:t>
            </w:r>
          </w:p>
        </w:tc>
        <w:tc>
          <w:tcPr>
            <w:tcW w:w="2128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216</w:t>
            </w:r>
            <w:r w:rsidRPr="00211993">
              <w:rPr>
                <w:sz w:val="20"/>
                <w:szCs w:val="20"/>
              </w:rPr>
              <w:t xml:space="preserve"> g/km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216</w:t>
            </w:r>
            <w:r w:rsidRPr="00211993">
              <w:rPr>
                <w:sz w:val="20"/>
                <w:szCs w:val="20"/>
              </w:rPr>
              <w:t xml:space="preserve"> g/km</w:t>
            </w:r>
          </w:p>
        </w:tc>
        <w:tc>
          <w:tcPr>
            <w:tcW w:w="2112" w:type="dxa"/>
          </w:tcPr>
          <w:p w:rsidR="003374AC" w:rsidRPr="00211993" w:rsidRDefault="003374AC" w:rsidP="00937FA1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216</w:t>
            </w:r>
            <w:r w:rsidRPr="00211993">
              <w:rPr>
                <w:sz w:val="20"/>
                <w:szCs w:val="20"/>
              </w:rPr>
              <w:t xml:space="preserve"> g/km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Homologacja 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homologacja pojazdu osobowego 9 miejscowego do przewozu osób niepełnosprawnych</w:t>
            </w:r>
            <w:r>
              <w:rPr>
                <w:sz w:val="20"/>
                <w:szCs w:val="20"/>
              </w:rPr>
              <w:t xml:space="preserve"> lub inne dokumenty niezbędne do rejestracji pojazdu.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homologacja pojazdu osobowego 9 miejscowego do przewozu osób niepełnosprawnych</w:t>
            </w:r>
            <w:r>
              <w:rPr>
                <w:sz w:val="20"/>
                <w:szCs w:val="20"/>
              </w:rPr>
              <w:t xml:space="preserve"> lub inne dokumenty niezbędne do rejestracji pojazdu.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homologacja pojazdu osobowego 9 miejscowego do przewozu osób niepełnosprawnych</w:t>
            </w:r>
            <w:r>
              <w:rPr>
                <w:sz w:val="20"/>
                <w:szCs w:val="20"/>
              </w:rPr>
              <w:t xml:space="preserve"> lub inne dokumenty niezbędne do rejestracji pojazdu.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Nadwozie 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przeszklone w pełni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przeszklone w pełni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przeszklone w pełni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Poduszki powietrzne dla kierowcy </w:t>
            </w:r>
            <w:r w:rsidRPr="00430D1D">
              <w:rPr>
                <w:b/>
                <w:bCs/>
                <w:sz w:val="20"/>
                <w:szCs w:val="20"/>
              </w:rPr>
              <w:br/>
              <w:t>i pasażerów z przodu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211993">
        <w:trPr>
          <w:trHeight w:val="255"/>
        </w:trPr>
        <w:tc>
          <w:tcPr>
            <w:tcW w:w="540" w:type="dxa"/>
          </w:tcPr>
          <w:p w:rsidR="003374AC" w:rsidRPr="00211993" w:rsidRDefault="003374AC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211993" w:rsidRDefault="003374AC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Długość całkowita min </w:t>
            </w:r>
          </w:p>
        </w:tc>
        <w:tc>
          <w:tcPr>
            <w:tcW w:w="2128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</w:t>
            </w:r>
            <w:r w:rsidRPr="00211993">
              <w:rPr>
                <w:sz w:val="20"/>
                <w:szCs w:val="20"/>
              </w:rPr>
              <w:t xml:space="preserve"> 5100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 w:rsidP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</w:t>
            </w:r>
            <w:r w:rsidRPr="00211993">
              <w:rPr>
                <w:sz w:val="20"/>
                <w:szCs w:val="20"/>
              </w:rPr>
              <w:t xml:space="preserve"> 5100 </w:t>
            </w:r>
          </w:p>
        </w:tc>
        <w:tc>
          <w:tcPr>
            <w:tcW w:w="2112" w:type="dxa"/>
          </w:tcPr>
          <w:p w:rsidR="003374AC" w:rsidRPr="00211993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</w:t>
            </w:r>
            <w:r w:rsidRPr="00211993">
              <w:rPr>
                <w:sz w:val="20"/>
                <w:szCs w:val="20"/>
              </w:rPr>
              <w:t xml:space="preserve"> 5100</w:t>
            </w:r>
          </w:p>
        </w:tc>
      </w:tr>
      <w:tr w:rsidR="003374AC" w:rsidRPr="00211993">
        <w:trPr>
          <w:trHeight w:val="255"/>
        </w:trPr>
        <w:tc>
          <w:tcPr>
            <w:tcW w:w="540" w:type="dxa"/>
          </w:tcPr>
          <w:p w:rsidR="003374AC" w:rsidRPr="00211993" w:rsidRDefault="003374AC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211993" w:rsidRDefault="003374AC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Wysokość całkowita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28" w:type="dxa"/>
          </w:tcPr>
          <w:p w:rsidR="003374AC" w:rsidRPr="00211993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2000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 w:rsidP="005E536D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1950</w:t>
            </w:r>
          </w:p>
        </w:tc>
        <w:tc>
          <w:tcPr>
            <w:tcW w:w="2112" w:type="dxa"/>
          </w:tcPr>
          <w:p w:rsidR="003374AC" w:rsidRPr="00211993" w:rsidRDefault="003374AC" w:rsidP="005E536D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1950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Fotele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Pojedyncze fotele dla kierowcy </w:t>
            </w:r>
            <w:r w:rsidRPr="00430D1D">
              <w:rPr>
                <w:sz w:val="20"/>
                <w:szCs w:val="20"/>
              </w:rPr>
              <w:br/>
              <w:t>i pasażera w przedniej części pojazdu i 7 pasażerów w tylniej części pojazdu montowane na listwach szybko złączy, pasy 3 pkt, regulowane oparcia , podłokietniki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 w:rsidP="00160FBE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Pojedynczy fotel</w:t>
            </w:r>
            <w:r w:rsidRPr="00430D1D">
              <w:rPr>
                <w:sz w:val="20"/>
                <w:szCs w:val="20"/>
              </w:rPr>
              <w:t xml:space="preserve"> dla kierowcy</w:t>
            </w:r>
            <w:r>
              <w:rPr>
                <w:sz w:val="20"/>
                <w:szCs w:val="20"/>
              </w:rPr>
              <w:t>. Dla pasażerów</w:t>
            </w:r>
            <w:r w:rsidRPr="00430D1D">
              <w:rPr>
                <w:sz w:val="20"/>
                <w:szCs w:val="20"/>
              </w:rPr>
              <w:t xml:space="preserve"> </w:t>
            </w:r>
            <w:r w:rsidRPr="00430D1D">
              <w:rPr>
                <w:sz w:val="20"/>
                <w:szCs w:val="20"/>
              </w:rPr>
              <w:br/>
              <w:t xml:space="preserve">w przedniej części pojazdu </w:t>
            </w:r>
            <w:r>
              <w:rPr>
                <w:sz w:val="20"/>
                <w:szCs w:val="20"/>
              </w:rPr>
              <w:t>może być „ławka”. Dla 6</w:t>
            </w:r>
            <w:r w:rsidRPr="00430D1D">
              <w:rPr>
                <w:sz w:val="20"/>
                <w:szCs w:val="20"/>
              </w:rPr>
              <w:t xml:space="preserve"> pasażerów w tylniej części pojazdu montowane na listwach szybko złączy </w:t>
            </w:r>
          </w:p>
        </w:tc>
        <w:tc>
          <w:tcPr>
            <w:tcW w:w="2112" w:type="dxa"/>
          </w:tcPr>
          <w:p w:rsidR="003374AC" w:rsidRPr="00430D1D" w:rsidRDefault="003374AC" w:rsidP="00C339B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Pojedynczy fotel</w:t>
            </w:r>
            <w:r w:rsidRPr="00430D1D">
              <w:rPr>
                <w:sz w:val="20"/>
                <w:szCs w:val="20"/>
              </w:rPr>
              <w:t xml:space="preserve"> dla kierowcy</w:t>
            </w:r>
            <w:r>
              <w:rPr>
                <w:sz w:val="20"/>
                <w:szCs w:val="20"/>
              </w:rPr>
              <w:t>. Dla pasażerów</w:t>
            </w:r>
            <w:r w:rsidRPr="00430D1D">
              <w:rPr>
                <w:sz w:val="20"/>
                <w:szCs w:val="20"/>
              </w:rPr>
              <w:t xml:space="preserve"> </w:t>
            </w:r>
            <w:r w:rsidRPr="00430D1D">
              <w:rPr>
                <w:sz w:val="20"/>
                <w:szCs w:val="20"/>
              </w:rPr>
              <w:br/>
              <w:t xml:space="preserve">w przedniej części pojazdu </w:t>
            </w:r>
            <w:r>
              <w:rPr>
                <w:sz w:val="20"/>
                <w:szCs w:val="20"/>
              </w:rPr>
              <w:t>może być „ławka”. Dla 6</w:t>
            </w:r>
            <w:r w:rsidRPr="00430D1D">
              <w:rPr>
                <w:sz w:val="20"/>
                <w:szCs w:val="20"/>
              </w:rPr>
              <w:t xml:space="preserve"> pasażerów w tylniej części pojazdu </w:t>
            </w:r>
            <w:r>
              <w:rPr>
                <w:sz w:val="20"/>
                <w:szCs w:val="20"/>
              </w:rPr>
              <w:t xml:space="preserve">3 osobowa kanapa w drugim rzędzie siedzeń. Trzeci rząd przystosowany do przewozu 3 osób w tym jednej niepełnosprawnej.  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szybkiego montażu foteli w tylni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ej części pojazdu – czas; max. </w:t>
            </w: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min. na jeden fotel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C339B5">
            <w:pPr>
              <w:pStyle w:val="Standardowy2"/>
              <w:snapToGrid w:val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 w:rsidP="005E536D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Przesuwane prawe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lewe drzwi boczne w przedziale pasażerskim dodatkowo stopień przy drzwiach bocznych 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 w:rsidP="005E536D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Przeszklone tylne drzwi wraz 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z ogrzewaniem tylnej szyby  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i wycieraczkami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Gumowe pokrycie podłogi- antypoślizgowe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Rozstaw Osi min .</w:t>
            </w:r>
          </w:p>
        </w:tc>
        <w:tc>
          <w:tcPr>
            <w:tcW w:w="2128" w:type="dxa"/>
            <w:vAlign w:val="center"/>
          </w:tcPr>
          <w:p w:rsidR="003374AC" w:rsidRPr="002354E8" w:rsidRDefault="003374AC">
            <w:pPr>
              <w:pStyle w:val="Standardowy2"/>
              <w:snapToGrid w:val="0"/>
              <w:jc w:val="center"/>
              <w:rPr>
                <w:sz w:val="20"/>
                <w:szCs w:val="20"/>
              </w:rPr>
            </w:pPr>
            <w:r w:rsidRPr="002354E8">
              <w:rPr>
                <w:sz w:val="20"/>
                <w:szCs w:val="20"/>
              </w:rPr>
              <w:t>3250 mm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525BCF" w:rsidRDefault="003374AC" w:rsidP="00525BCF">
            <w:pPr>
              <w:shd w:val="clear" w:color="auto" w:fill="F5F5F5"/>
              <w:spacing w:before="150" w:after="150"/>
              <w:jc w:val="center"/>
              <w:rPr>
                <w:sz w:val="20"/>
                <w:szCs w:val="20"/>
              </w:rPr>
            </w:pPr>
            <w:r w:rsidRPr="00525BCF">
              <w:rPr>
                <w:sz w:val="20"/>
                <w:szCs w:val="20"/>
              </w:rPr>
              <w:t>2933 mm</w:t>
            </w:r>
          </w:p>
        </w:tc>
        <w:tc>
          <w:tcPr>
            <w:tcW w:w="2112" w:type="dxa"/>
            <w:vAlign w:val="center"/>
          </w:tcPr>
          <w:p w:rsidR="003374AC" w:rsidRPr="002354E8" w:rsidRDefault="003374AC" w:rsidP="00525BCF">
            <w:pPr>
              <w:pStyle w:val="Standardowy2"/>
              <w:snapToGrid w:val="0"/>
              <w:jc w:val="center"/>
              <w:rPr>
                <w:sz w:val="20"/>
                <w:szCs w:val="20"/>
              </w:rPr>
            </w:pPr>
            <w:r w:rsidRPr="00525BCF">
              <w:rPr>
                <w:sz w:val="20"/>
                <w:szCs w:val="20"/>
              </w:rPr>
              <w:t>2933 mm</w:t>
            </w:r>
          </w:p>
        </w:tc>
      </w:tr>
      <w:tr w:rsidR="003374AC" w:rsidRPr="00430D1D">
        <w:trPr>
          <w:trHeight w:val="1193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Kolor Nadwozia </w:t>
            </w:r>
          </w:p>
        </w:tc>
        <w:tc>
          <w:tcPr>
            <w:tcW w:w="2128" w:type="dxa"/>
          </w:tcPr>
          <w:p w:rsidR="003374AC" w:rsidRPr="00211993" w:rsidRDefault="003374AC">
            <w:pPr>
              <w:jc w:val="both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biały, srebrny metalik, zielony metalik, niebieski metalik - preferowanym kolorem jest kolor srebrny.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211993" w:rsidRDefault="003374AC">
            <w:pPr>
              <w:jc w:val="both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biały, srebrny metalik, zielony metalik, niebieski metalik - preferowanym kolorem jest kolor srebrny.</w:t>
            </w:r>
          </w:p>
        </w:tc>
        <w:tc>
          <w:tcPr>
            <w:tcW w:w="2112" w:type="dxa"/>
          </w:tcPr>
          <w:p w:rsidR="003374AC" w:rsidRPr="00211993" w:rsidRDefault="003374AC">
            <w:pPr>
              <w:jc w:val="both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biały, srebrny metalik, zielony metalik, niebieski metalik - preferowanym kolorem jest kolor srebrny.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Wspomaganie układu kierownicy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Immobilizer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Elektrycznie podnoszone szyby przednich drzwi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 w:rsidP="004073B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Radio CD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D00AEF">
        <w:trPr>
          <w:trHeight w:val="255"/>
        </w:trPr>
        <w:tc>
          <w:tcPr>
            <w:tcW w:w="540" w:type="dxa"/>
          </w:tcPr>
          <w:p w:rsidR="003374AC" w:rsidRPr="00D00AEF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D00AEF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0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Klimatyzacja przednia oraz tylna </w:t>
            </w:r>
            <w:r w:rsidRPr="00D00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w przedziale pasażerskim </w:t>
            </w:r>
          </w:p>
        </w:tc>
        <w:tc>
          <w:tcPr>
            <w:tcW w:w="2128" w:type="dxa"/>
          </w:tcPr>
          <w:p w:rsidR="003374AC" w:rsidRPr="00D00AEF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D00AEF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D00AEF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Podsufitka na całej długości dachu pojazdu fabryczna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Oświetlenie przedziału tylnego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Przednie lampy przeciwmgielne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Przyciemniane szyby w przedziale pasażerskim -fabrycznie 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5E536D" w:rsidRDefault="003374AC" w:rsidP="005E536D">
            <w:pPr>
              <w:pStyle w:val="Standardowy2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E536D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12" w:type="dxa"/>
          </w:tcPr>
          <w:p w:rsidR="003374AC" w:rsidRPr="005E536D" w:rsidRDefault="003374AC" w:rsidP="005E536D">
            <w:pPr>
              <w:pStyle w:val="Standardowy2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E536D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Centralny zamek zdalnie sterowany 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Instrukcja obsługi w języku polskim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mechaniczna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na lakier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na korozję perforacyjną nadwozia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430D1D">
              <w:rPr>
                <w:sz w:val="20"/>
                <w:szCs w:val="20"/>
              </w:rPr>
              <w:t xml:space="preserve"> m-c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430D1D">
              <w:rPr>
                <w:sz w:val="20"/>
                <w:szCs w:val="20"/>
              </w:rPr>
              <w:t xml:space="preserve"> m-c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430D1D">
              <w:rPr>
                <w:sz w:val="20"/>
                <w:szCs w:val="20"/>
              </w:rPr>
              <w:t xml:space="preserve"> m-c</w:t>
            </w:r>
            <w:r>
              <w:rPr>
                <w:sz w:val="20"/>
                <w:szCs w:val="20"/>
              </w:rPr>
              <w:t>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Bezpłatny przegląd w pierwszym roku użytkowania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3374AC" w:rsidRPr="00430D1D">
        <w:trPr>
          <w:trHeight w:val="255"/>
        </w:trPr>
        <w:tc>
          <w:tcPr>
            <w:tcW w:w="540" w:type="dxa"/>
          </w:tcPr>
          <w:p w:rsidR="003374AC" w:rsidRPr="00430D1D" w:rsidRDefault="003374AC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374AC" w:rsidRPr="00430D1D" w:rsidRDefault="003374AC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Oznakowanie zgodne z przepisami o ruchu drogowym (oklejenie samochodu emblematami informującymi o przewozie osób niepełnosprawnych)</w:t>
            </w:r>
          </w:p>
        </w:tc>
        <w:tc>
          <w:tcPr>
            <w:tcW w:w="2128" w:type="dxa"/>
          </w:tcPr>
          <w:p w:rsidR="003374AC" w:rsidRPr="00430D1D" w:rsidRDefault="003374AC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3374AC" w:rsidRPr="00430D1D" w:rsidRDefault="003374AC" w:rsidP="00517250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3374AC" w:rsidRPr="00430D1D" w:rsidRDefault="003374AC" w:rsidP="00517250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</w:tbl>
    <w:p w:rsidR="003374AC" w:rsidRDefault="003374AC">
      <w:bookmarkStart w:id="0" w:name="_PictureBullets"/>
    </w:p>
    <w:p w:rsidR="003374AC" w:rsidRPr="00211993" w:rsidRDefault="003374AC">
      <w:pPr>
        <w:rPr>
          <w:sz w:val="22"/>
          <w:szCs w:val="22"/>
        </w:rPr>
      </w:pPr>
      <w:r>
        <w:rPr>
          <w:sz w:val="22"/>
          <w:szCs w:val="22"/>
        </w:rPr>
        <w:t>Dodatkowo dla wszystkich</w:t>
      </w:r>
      <w:r w:rsidRPr="00211993">
        <w:rPr>
          <w:sz w:val="22"/>
          <w:szCs w:val="22"/>
        </w:rPr>
        <w:t xml:space="preserve"> komplet </w:t>
      </w:r>
      <w:r>
        <w:rPr>
          <w:sz w:val="22"/>
          <w:szCs w:val="22"/>
        </w:rPr>
        <w:t>kół z oponami zimowymi.</w:t>
      </w:r>
    </w:p>
    <w:p w:rsidR="003374AC" w:rsidRDefault="003374AC">
      <w:r w:rsidRPr="00086597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bullet="t">
            <v:imagedata r:id="rId5" o:title=""/>
          </v:shape>
        </w:pict>
      </w:r>
      <w:bookmarkEnd w:id="0"/>
    </w:p>
    <w:sectPr w:rsidR="003374AC" w:rsidSect="00281F40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A7780"/>
    <w:multiLevelType w:val="multilevel"/>
    <w:tmpl w:val="5838F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4DC5D55"/>
    <w:multiLevelType w:val="hybridMultilevel"/>
    <w:tmpl w:val="BE6CE13E"/>
    <w:lvl w:ilvl="0" w:tplc="CE644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830"/>
    <w:rsid w:val="00086597"/>
    <w:rsid w:val="00160FBE"/>
    <w:rsid w:val="00170ECA"/>
    <w:rsid w:val="001911C9"/>
    <w:rsid w:val="001D5788"/>
    <w:rsid w:val="00211993"/>
    <w:rsid w:val="00234125"/>
    <w:rsid w:val="002354E8"/>
    <w:rsid w:val="00245FFA"/>
    <w:rsid w:val="00281F40"/>
    <w:rsid w:val="002D0DF5"/>
    <w:rsid w:val="002E637D"/>
    <w:rsid w:val="00324FEC"/>
    <w:rsid w:val="003374AC"/>
    <w:rsid w:val="00344ACE"/>
    <w:rsid w:val="004073B4"/>
    <w:rsid w:val="00430D1D"/>
    <w:rsid w:val="00461266"/>
    <w:rsid w:val="004D152B"/>
    <w:rsid w:val="004D7558"/>
    <w:rsid w:val="004E6F8F"/>
    <w:rsid w:val="00503979"/>
    <w:rsid w:val="00517250"/>
    <w:rsid w:val="00525BCF"/>
    <w:rsid w:val="00556631"/>
    <w:rsid w:val="00560F0B"/>
    <w:rsid w:val="005E536D"/>
    <w:rsid w:val="00616D90"/>
    <w:rsid w:val="00690D39"/>
    <w:rsid w:val="00693615"/>
    <w:rsid w:val="006C5A7F"/>
    <w:rsid w:val="00711B79"/>
    <w:rsid w:val="00767399"/>
    <w:rsid w:val="007826F6"/>
    <w:rsid w:val="007A77C6"/>
    <w:rsid w:val="007C4A6A"/>
    <w:rsid w:val="0085439D"/>
    <w:rsid w:val="00927AFB"/>
    <w:rsid w:val="00937FA1"/>
    <w:rsid w:val="009E17DD"/>
    <w:rsid w:val="00A249E9"/>
    <w:rsid w:val="00A56206"/>
    <w:rsid w:val="00AC7900"/>
    <w:rsid w:val="00AF5647"/>
    <w:rsid w:val="00B10F7B"/>
    <w:rsid w:val="00B456A5"/>
    <w:rsid w:val="00B626F4"/>
    <w:rsid w:val="00B94F4C"/>
    <w:rsid w:val="00BA576E"/>
    <w:rsid w:val="00BD374C"/>
    <w:rsid w:val="00C14643"/>
    <w:rsid w:val="00C339B5"/>
    <w:rsid w:val="00C34D8C"/>
    <w:rsid w:val="00C44F76"/>
    <w:rsid w:val="00CE6A51"/>
    <w:rsid w:val="00D00AEF"/>
    <w:rsid w:val="00D34F40"/>
    <w:rsid w:val="00EA1AA1"/>
    <w:rsid w:val="00EC4599"/>
    <w:rsid w:val="00F0242E"/>
    <w:rsid w:val="00F02AEF"/>
    <w:rsid w:val="00FA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AE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owy2">
    <w:name w:val="Standardowy2"/>
    <w:uiPriority w:val="99"/>
    <w:rsid w:val="00F02AEF"/>
    <w:rPr>
      <w:rFonts w:ascii="Times New Roman" w:eastAsia="Times New Roman" w:hAnsi="Times New Roman"/>
      <w:sz w:val="24"/>
      <w:szCs w:val="24"/>
    </w:rPr>
  </w:style>
  <w:style w:type="paragraph" w:customStyle="1" w:styleId="Mario">
    <w:name w:val="Mario"/>
    <w:basedOn w:val="Normal"/>
    <w:uiPriority w:val="99"/>
    <w:rsid w:val="00F02AEF"/>
    <w:pPr>
      <w:spacing w:line="360" w:lineRule="auto"/>
      <w:jc w:val="both"/>
    </w:pPr>
    <w:rPr>
      <w:rFonts w:ascii="Arial" w:hAnsi="Arial" w:cs="Arial"/>
    </w:rPr>
  </w:style>
  <w:style w:type="paragraph" w:customStyle="1" w:styleId="ZnakZnakZnakZnak">
    <w:name w:val="Znak Znak Znak Znak"/>
    <w:basedOn w:val="Normal"/>
    <w:uiPriority w:val="99"/>
    <w:rsid w:val="00F02AEF"/>
    <w:pPr>
      <w:tabs>
        <w:tab w:val="left" w:pos="709"/>
      </w:tabs>
    </w:pPr>
    <w:rPr>
      <w:rFonts w:ascii="Tahoma" w:eastAsia="Calibri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5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5703">
          <w:marLeft w:val="0"/>
          <w:marRight w:val="0"/>
          <w:marTop w:val="150"/>
          <w:marBottom w:val="150"/>
          <w:divBdr>
            <w:top w:val="single" w:sz="6" w:space="0" w:color="E1E1E1"/>
            <w:left w:val="single" w:sz="6" w:space="0" w:color="E1E1E1"/>
            <w:bottom w:val="single" w:sz="6" w:space="0" w:color="E1E1E1"/>
            <w:right w:val="single" w:sz="6" w:space="0" w:color="E1E1E1"/>
          </w:divBdr>
          <w:divsChild>
            <w:div w:id="1019355708">
              <w:marLeft w:val="0"/>
              <w:marRight w:val="150"/>
              <w:marTop w:val="150"/>
              <w:marBottom w:val="0"/>
              <w:divBdr>
                <w:top w:val="none" w:sz="0" w:space="0" w:color="auto"/>
                <w:left w:val="single" w:sz="6" w:space="8" w:color="D6D6D6"/>
                <w:bottom w:val="none" w:sz="0" w:space="0" w:color="auto"/>
                <w:right w:val="none" w:sz="0" w:space="0" w:color="auto"/>
              </w:divBdr>
              <w:divsChild>
                <w:div w:id="10193557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355704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5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696</Words>
  <Characters>4177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akrzeminski</dc:creator>
  <cp:keywords/>
  <dc:description/>
  <cp:lastModifiedBy>Preferred Customer</cp:lastModifiedBy>
  <cp:revision>11</cp:revision>
  <cp:lastPrinted>2012-02-17T07:26:00Z</cp:lastPrinted>
  <dcterms:created xsi:type="dcterms:W3CDTF">2012-04-24T07:28:00Z</dcterms:created>
  <dcterms:modified xsi:type="dcterms:W3CDTF">2012-05-02T08:55:00Z</dcterms:modified>
</cp:coreProperties>
</file>