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wydatki budżetowe z tytułu realizacji zadań z zakresu  administracji rządowej za I półrocze 201</w:t>
      </w:r>
      <w:r w:rsidR="000C7867">
        <w:rPr>
          <w:b/>
        </w:rPr>
        <w:t>6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tbl>
      <w:tblPr>
        <w:tblpPr w:leftFromText="141" w:rightFromText="141" w:bottomFromText="200" w:horzAnchor="margin" w:tblpX="182" w:tblpY="1178"/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1110"/>
        <w:gridCol w:w="936"/>
        <w:gridCol w:w="1390"/>
        <w:gridCol w:w="1457"/>
        <w:gridCol w:w="1463"/>
        <w:gridCol w:w="1463"/>
        <w:gridCol w:w="1337"/>
      </w:tblGrid>
      <w:tr w:rsidR="007414DF" w:rsidTr="00F72BDF">
        <w:trPr>
          <w:trHeight w:val="110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</w:p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 wydatków</w:t>
            </w:r>
          </w:p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Wg uchwały budżetowej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Zmiany w planie finansowym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po zmianach na dzień 30.06.201</w:t>
            </w:r>
            <w:r w:rsidR="000C7867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na dzień 30.06.201</w:t>
            </w:r>
            <w:r w:rsidR="000C7867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0C7867" w:rsidTr="00F72BDF">
        <w:trPr>
          <w:trHeight w:val="24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F72BDF">
            <w:pPr>
              <w:spacing w:line="276" w:lineRule="auto"/>
              <w:rPr>
                <w:lang w:eastAsia="en-US"/>
              </w:rPr>
            </w:pPr>
            <w:r w:rsidRPr="000C7867"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F72BDF">
            <w:pPr>
              <w:spacing w:line="276" w:lineRule="auto"/>
              <w:rPr>
                <w:lang w:eastAsia="en-US"/>
              </w:rPr>
            </w:pPr>
            <w:r w:rsidRPr="000C7867"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3020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  <w:r w:rsidR="000C7867">
              <w:rPr>
                <w:lang w:eastAsia="en-US"/>
              </w:rPr>
              <w:t>200,00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72 656,00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72 656,00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39 765,86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54,70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4020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185 835,00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900,71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186 735,71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76 848,18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41,10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4040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18 009,00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-900,71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17 108,29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17 108,29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7414DF" w:rsidTr="00F72BDF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710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49 935,00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49 935,00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25 307,66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50,70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4120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4 775,00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4 775,00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1 983,53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41,50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10 500,00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10 500,00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4 348,41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41,40</w:t>
            </w:r>
          </w:p>
        </w:tc>
      </w:tr>
      <w:tr w:rsidR="000C7867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4260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A451AD">
              <w:rPr>
                <w:lang w:eastAsia="en-US"/>
              </w:rPr>
              <w:t>2</w:t>
            </w:r>
            <w:r>
              <w:rPr>
                <w:lang w:eastAsia="en-US"/>
              </w:rPr>
              <w:t>,54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30,60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4270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7 000,00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-470,00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6 530,00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1 000,00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148,00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18,50</w:t>
            </w:r>
          </w:p>
        </w:tc>
      </w:tr>
      <w:tr w:rsidR="007414DF" w:rsidTr="00F72BDF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17 258,00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A22A1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058,00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11 023,64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64,60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4360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2 500,00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2 900,00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1 449,33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3 570,81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35,70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84,53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42,30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4430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1 500,00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-556,50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943,50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770,48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81,70</w:t>
            </w:r>
          </w:p>
        </w:tc>
      </w:tr>
      <w:tr w:rsidR="007414DF" w:rsidTr="00F72BDF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4440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5 744,00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5 744,00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4 308,00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75,00</w:t>
            </w:r>
          </w:p>
        </w:tc>
      </w:tr>
      <w:tr w:rsidR="007414DF" w:rsidTr="00F72BDF">
        <w:trPr>
          <w:trHeight w:val="28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C7867">
              <w:rPr>
                <w:lang w:eastAsia="en-US"/>
              </w:rPr>
              <w:t>52</w:t>
            </w:r>
            <w:r>
              <w:rPr>
                <w:lang w:eastAsia="en-US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144,00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0C7867" w:rsidTr="00F72BDF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0C7867" w:rsidTr="00F72BDF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B67F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556,50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1 056,50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92022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1 056,50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955D2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592022" w:rsidTr="00F72BDF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135735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283F01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 w:rsidR="003D48CB"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 w:rsidR="003D48CB">
              <w:rPr>
                <w:b/>
                <w:noProof/>
                <w:lang w:eastAsia="en-US"/>
              </w:rPr>
              <w:t>388 000</w:t>
            </w:r>
            <w:r>
              <w:rPr>
                <w:b/>
                <w:lang w:eastAsia="en-US"/>
              </w:rPr>
              <w:fldChar w:fldCharType="end"/>
            </w:r>
            <w:r w:rsidR="003D48CB">
              <w:rPr>
                <w:b/>
                <w:lang w:eastAsia="en-US"/>
              </w:rPr>
              <w:t>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F13689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3D48CB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388 000,00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A451AD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188 199,76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955D29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48,50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bookmarkStart w:id="0" w:name="_GoBack"/>
      <w:bookmarkEnd w:id="0"/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dochody budżetowe z tytułu realizacji zadań z zakresu administracji rządowej za  I półrocze  201</w:t>
      </w:r>
      <w:r w:rsidR="000C7867">
        <w:rPr>
          <w:b/>
        </w:rPr>
        <w:t>6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161"/>
        <w:gridCol w:w="923"/>
        <w:gridCol w:w="2039"/>
        <w:gridCol w:w="2469"/>
        <w:gridCol w:w="1694"/>
      </w:tblGrid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0C786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0C7867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0C786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0C7867">
              <w:rPr>
                <w:b/>
                <w:lang w:eastAsia="en-US"/>
              </w:rPr>
              <w:t xml:space="preserve">6 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0690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58,00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 w:rsidP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0970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89,00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dochody własne za I półrocze  201</w:t>
      </w:r>
      <w:r w:rsidR="000C7867">
        <w:rPr>
          <w:b/>
        </w:rPr>
        <w:t>6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160"/>
        <w:gridCol w:w="923"/>
        <w:gridCol w:w="2095"/>
        <w:gridCol w:w="2428"/>
        <w:gridCol w:w="1680"/>
      </w:tblGrid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2015r.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0C786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Wykonanie za  I półrocze 2016 </w:t>
            </w:r>
            <w:r w:rsidR="007414DF">
              <w:rPr>
                <w:b/>
                <w:lang w:eastAsia="en-US"/>
              </w:rPr>
              <w:t>r.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175,77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175,77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r>
        <w:t xml:space="preserve">Gryfino , dnia </w:t>
      </w:r>
      <w:r w:rsidR="000C7867">
        <w:t xml:space="preserve"> </w:t>
      </w:r>
      <w:r w:rsidR="000062FA">
        <w:t>01.08.</w:t>
      </w:r>
      <w:r>
        <w:t>201</w:t>
      </w:r>
      <w:r w:rsidR="000C7867">
        <w:t>6</w:t>
      </w:r>
      <w:r>
        <w:t xml:space="preserve"> r.</w:t>
      </w:r>
    </w:p>
    <w:p w:rsidR="007414DF" w:rsidRDefault="007414DF" w:rsidP="007414DF"/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>
      <w:pPr>
        <w:pStyle w:val="Tekstpodstawowy"/>
      </w:pPr>
    </w:p>
    <w:p w:rsidR="007414DF" w:rsidRDefault="007414DF" w:rsidP="007414DF">
      <w:pPr>
        <w:pStyle w:val="Tekstpodstawowy"/>
        <w:rPr>
          <w:b/>
          <w:i/>
          <w:u w:val="single"/>
        </w:rPr>
      </w:pPr>
      <w:r>
        <w:rPr>
          <w:b/>
          <w:i/>
          <w:u w:val="single"/>
        </w:rPr>
        <w:t>dotyczy: informacji z wykonania budżetu za I półrocze 201</w:t>
      </w:r>
      <w:r w:rsidR="000C7867">
        <w:rPr>
          <w:b/>
          <w:i/>
          <w:u w:val="single"/>
        </w:rPr>
        <w:t xml:space="preserve">6 </w:t>
      </w:r>
      <w:r>
        <w:rPr>
          <w:b/>
          <w:i/>
          <w:u w:val="single"/>
        </w:rPr>
        <w:t>r.</w:t>
      </w:r>
    </w:p>
    <w:p w:rsidR="007414DF" w:rsidRDefault="007414DF" w:rsidP="007414DF">
      <w:pPr>
        <w:pStyle w:val="Tekstpodstawowy"/>
        <w:rPr>
          <w:i/>
          <w:u w:val="single"/>
        </w:rPr>
      </w:pPr>
    </w:p>
    <w:p w:rsidR="007414DF" w:rsidRDefault="007414DF" w:rsidP="007414DF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Dochody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PINB w Gryfinie osiąga dochody z tytułu realizacja zadań zleconych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Dział 710, rozdział 71015 § 0690 /wpływy z różnych dochodów/opłaty z tytułu postępowania sądowego oraz § 0970 /wynagrodzenie płatnika/.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oraz dochody własne dział 710, rozdział 71015 § 0920 / odsetki bankowe/.</w:t>
      </w:r>
    </w:p>
    <w:p w:rsidR="007414DF" w:rsidRDefault="007414DF" w:rsidP="0038234D">
      <w:pPr>
        <w:pStyle w:val="Tekstpodstawowy"/>
        <w:rPr>
          <w:b/>
          <w:i/>
          <w:sz w:val="24"/>
        </w:rPr>
      </w:pPr>
      <w:r>
        <w:rPr>
          <w:b/>
          <w:i/>
          <w:sz w:val="24"/>
        </w:rPr>
        <w:t>Wydatki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 xml:space="preserve">Powiatowy Inspektorat Nadzoru Budowlanego w Gryfinie realizuje zadania nadzoru budowlanego na obszarze powiatu gryfińskiego finansowane dotacją na zadania zlecone. </w:t>
      </w:r>
    </w:p>
    <w:p w:rsidR="0038234D" w:rsidRDefault="007414DF" w:rsidP="0038234D">
      <w:pPr>
        <w:pStyle w:val="Tekstpodstawowy"/>
        <w:rPr>
          <w:b/>
          <w:sz w:val="24"/>
        </w:rPr>
      </w:pPr>
      <w:r>
        <w:rPr>
          <w:sz w:val="24"/>
        </w:rPr>
        <w:t>Na realizację w/w zadań otrzymał w budżecie  na rok 201</w:t>
      </w:r>
      <w:r w:rsidR="0038234D">
        <w:rPr>
          <w:sz w:val="24"/>
        </w:rPr>
        <w:t>6</w:t>
      </w:r>
      <w:r>
        <w:rPr>
          <w:sz w:val="24"/>
        </w:rPr>
        <w:t xml:space="preserve"> środki w wysokości </w:t>
      </w:r>
      <w:r w:rsidR="0038234D">
        <w:rPr>
          <w:b/>
          <w:sz w:val="24"/>
        </w:rPr>
        <w:t>388</w:t>
      </w:r>
      <w:r>
        <w:rPr>
          <w:b/>
          <w:sz w:val="24"/>
        </w:rPr>
        <w:t xml:space="preserve"> 000,00 </w:t>
      </w:r>
    </w:p>
    <w:p w:rsidR="0038234D" w:rsidRDefault="0038234D" w:rsidP="0038234D">
      <w:pPr>
        <w:pStyle w:val="Tekstpodstawowy"/>
        <w:rPr>
          <w:sz w:val="24"/>
        </w:rPr>
      </w:pPr>
      <w:r>
        <w:rPr>
          <w:sz w:val="24"/>
        </w:rPr>
        <w:t>w tym</w:t>
      </w:r>
      <w:r w:rsidR="007414DF">
        <w:rPr>
          <w:sz w:val="24"/>
        </w:rPr>
        <w:t xml:space="preserve"> </w:t>
      </w:r>
      <w:r>
        <w:rPr>
          <w:sz w:val="24"/>
        </w:rPr>
        <w:t>na wynagrodzenia 276 500,00.</w:t>
      </w:r>
      <w:r w:rsidR="007414DF">
        <w:rPr>
          <w:sz w:val="24"/>
        </w:rPr>
        <w:t xml:space="preserve"> 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 xml:space="preserve">Realizacja planu  za I półrocze wynosi </w:t>
      </w:r>
      <w:r w:rsidR="0038234D">
        <w:rPr>
          <w:b/>
          <w:sz w:val="24"/>
        </w:rPr>
        <w:t xml:space="preserve">48,50 </w:t>
      </w:r>
      <w:r>
        <w:rPr>
          <w:sz w:val="24"/>
        </w:rPr>
        <w:t>%.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Należności – nie wystąpiły.</w:t>
      </w:r>
    </w:p>
    <w:p w:rsidR="007414DF" w:rsidRDefault="007414DF" w:rsidP="0038234D">
      <w:pPr>
        <w:pStyle w:val="Tekstpodstawowy"/>
        <w:rPr>
          <w:b/>
          <w:sz w:val="24"/>
        </w:rPr>
      </w:pPr>
      <w:r>
        <w:rPr>
          <w:sz w:val="24"/>
        </w:rPr>
        <w:t xml:space="preserve">Zobowiązania ogółem </w:t>
      </w:r>
      <w:r w:rsidR="0038234D">
        <w:rPr>
          <w:b/>
          <w:sz w:val="24"/>
        </w:rPr>
        <w:t>958,39</w:t>
      </w:r>
    </w:p>
    <w:p w:rsidR="007414DF" w:rsidRDefault="007414DF" w:rsidP="0038234D">
      <w:pPr>
        <w:pStyle w:val="Tekstpodstawowy"/>
      </w:pPr>
      <w:r>
        <w:rPr>
          <w:sz w:val="24"/>
        </w:rPr>
        <w:t>W tym zobowiązania wymagalne – nie wystąpiły</w:t>
      </w:r>
    </w:p>
    <w:p w:rsidR="007414DF" w:rsidRDefault="007414DF" w:rsidP="007414DF">
      <w:pPr>
        <w:pStyle w:val="Tekstpodstawowy"/>
        <w:rPr>
          <w:sz w:val="24"/>
        </w:rPr>
      </w:pPr>
    </w:p>
    <w:p w:rsidR="007414DF" w:rsidRDefault="007414DF" w:rsidP="007414DF">
      <w:r>
        <w:t xml:space="preserve">  Gryfino, dnia </w:t>
      </w:r>
      <w:r w:rsidR="0038234D">
        <w:t>01.08.</w:t>
      </w:r>
      <w:r>
        <w:t>201</w:t>
      </w:r>
      <w:r w:rsidR="000C7867">
        <w:t>6</w:t>
      </w:r>
      <w:r>
        <w:t xml:space="preserve"> r.</w:t>
      </w:r>
    </w:p>
    <w:p w:rsidR="007414DF" w:rsidRDefault="007414DF" w:rsidP="007414DF">
      <w:pPr>
        <w:rPr>
          <w:sz w:val="18"/>
          <w:szCs w:val="18"/>
        </w:rPr>
      </w:pPr>
    </w:p>
    <w:p w:rsidR="007414DF" w:rsidRDefault="007414DF" w:rsidP="007414DF">
      <w:pPr>
        <w:rPr>
          <w:b/>
          <w:sz w:val="18"/>
          <w:szCs w:val="18"/>
        </w:rPr>
      </w:pPr>
      <w:r>
        <w:rPr>
          <w:sz w:val="18"/>
          <w:szCs w:val="18"/>
        </w:rPr>
        <w:t>Sporządził: Jadwiga Rogaczewska</w:t>
      </w:r>
    </w:p>
    <w:p w:rsidR="007414DF" w:rsidRDefault="007414DF" w:rsidP="007414DF"/>
    <w:p w:rsidR="007414DF" w:rsidRDefault="007414DF" w:rsidP="007414DF"/>
    <w:p w:rsidR="00885375" w:rsidRDefault="00885375"/>
    <w:sectPr w:rsidR="00885375" w:rsidSect="00F72BDF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689D"/>
    <w:rsid w:val="000062FA"/>
    <w:rsid w:val="000A4E03"/>
    <w:rsid w:val="000C7867"/>
    <w:rsid w:val="00283F01"/>
    <w:rsid w:val="0038234D"/>
    <w:rsid w:val="003D48CB"/>
    <w:rsid w:val="00592022"/>
    <w:rsid w:val="005B67F2"/>
    <w:rsid w:val="007414DF"/>
    <w:rsid w:val="00885375"/>
    <w:rsid w:val="00955D29"/>
    <w:rsid w:val="00A22A15"/>
    <w:rsid w:val="00A451AD"/>
    <w:rsid w:val="00E96664"/>
    <w:rsid w:val="00ED7CB1"/>
    <w:rsid w:val="00F13689"/>
    <w:rsid w:val="00F72BDF"/>
    <w:rsid w:val="00FF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414D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14D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34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414D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14D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34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82D3-65E8-4438-8447-F062FB87C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Ksiegowosc</dc:creator>
  <cp:lastModifiedBy>wlidwin</cp:lastModifiedBy>
  <cp:revision>2</cp:revision>
  <cp:lastPrinted>2016-08-01T08:16:00Z</cp:lastPrinted>
  <dcterms:created xsi:type="dcterms:W3CDTF">2016-08-24T07:46:00Z</dcterms:created>
  <dcterms:modified xsi:type="dcterms:W3CDTF">2016-08-24T07:46:00Z</dcterms:modified>
</cp:coreProperties>
</file>