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16E" w:rsidRDefault="00A2116E">
      <w:pPr>
        <w:jc w:val="center"/>
        <w:rPr>
          <w:b/>
          <w:bCs/>
        </w:rPr>
      </w:pPr>
      <w:r>
        <w:rPr>
          <w:b/>
          <w:bCs/>
        </w:rPr>
        <w:t xml:space="preserve">Umowa </w:t>
      </w: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o świadczenie obsługi prawnej</w:t>
      </w: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Nr      /RI/2013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r>
        <w:t xml:space="preserve">zawarta w dniu ………………………2013 r. w Gryfinie pomiędzy </w:t>
      </w:r>
      <w:r>
        <w:rPr>
          <w:b/>
          <w:bCs/>
        </w:rPr>
        <w:t>Powiatem Gryfińskim</w:t>
      </w:r>
      <w:r>
        <w:t xml:space="preserve"> reprezentowanym przez Zarząd Powiatu w Gryfinie z siedzibą przy ul. Sprzymierzonych 4 , 74-100 Gryfino w imieniu którego występują:</w:t>
      </w:r>
    </w:p>
    <w:p w:rsidR="00A2116E" w:rsidRDefault="00A2116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……………………………………….……………………………………………….</w:t>
      </w:r>
    </w:p>
    <w:p w:rsidR="00A2116E" w:rsidRDefault="00A2116E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………………………………………………………………………………………..</w:t>
      </w:r>
    </w:p>
    <w:p w:rsidR="00A2116E" w:rsidRDefault="00A2116E">
      <w:pPr>
        <w:ind w:left="360"/>
      </w:pPr>
      <w:r>
        <w:t>zwanym w dalszej treści umowy Zamawiającym</w:t>
      </w:r>
    </w:p>
    <w:p w:rsidR="00A2116E" w:rsidRDefault="00A2116E">
      <w:r>
        <w:t xml:space="preserve">a, </w:t>
      </w:r>
    </w:p>
    <w:p w:rsidR="00A2116E" w:rsidRPr="00641478" w:rsidRDefault="00A2116E">
      <w:pPr>
        <w:rPr>
          <w:b/>
          <w:bCs/>
        </w:rPr>
      </w:pPr>
      <w:r w:rsidRPr="00641478">
        <w:rPr>
          <w:b/>
          <w:bCs/>
        </w:rPr>
        <w:t>.................................................................................................................................................</w:t>
      </w:r>
    </w:p>
    <w:p w:rsidR="00A2116E" w:rsidRDefault="00A2116E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………………………………………………………………………………………………..</w:t>
      </w:r>
    </w:p>
    <w:p w:rsidR="00A2116E" w:rsidRDefault="00A2116E">
      <w:r>
        <w:t>zwaną w dalszej treści umowy Wykonawcą .</w:t>
      </w:r>
    </w:p>
    <w:p w:rsidR="00A2116E" w:rsidRDefault="00A2116E"/>
    <w:p w:rsidR="00A2116E" w:rsidRDefault="00A2116E">
      <w:pPr>
        <w:jc w:val="both"/>
      </w:pPr>
      <w:r>
        <w:t>Jednostką realizującą umowę jest Powiat Gryfiński, ul. Sprzymierzonych 4, 74-100 Gryfino, NIP 858-15-63-280, na adres którego Wykonawca będzie wystawiał faktury.</w:t>
      </w:r>
    </w:p>
    <w:p w:rsidR="00A2116E" w:rsidRDefault="00A2116E">
      <w:pPr>
        <w:jc w:val="both"/>
        <w:rPr>
          <w:b/>
          <w:bCs/>
        </w:rPr>
      </w:pPr>
    </w:p>
    <w:p w:rsidR="00A2116E" w:rsidRDefault="00A2116E">
      <w:pPr>
        <w:jc w:val="both"/>
        <w:rPr>
          <w:b/>
          <w:bCs/>
        </w:rPr>
      </w:pPr>
    </w:p>
    <w:p w:rsidR="00A2116E" w:rsidRDefault="00A2116E">
      <w:pPr>
        <w:jc w:val="both"/>
      </w:pPr>
      <w:r>
        <w:t>Niniejsza umowa zostaje zawarta na podstawie art. 39 ustawy z dnia 29 stycznia 2004 r. Prawo zamówień publicznych (Dz.U. z 2010 r. Nr 113, poz. 759 z późniejszymi zmianami)</w:t>
      </w:r>
    </w:p>
    <w:p w:rsidR="00A2116E" w:rsidRDefault="00A2116E">
      <w:pPr>
        <w:jc w:val="both"/>
        <w:rPr>
          <w:b/>
          <w:bCs/>
        </w:rPr>
      </w:pP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A2116E" w:rsidRDefault="00A2116E">
      <w:pPr>
        <w:jc w:val="both"/>
        <w:rPr>
          <w:b/>
          <w:bCs/>
        </w:rPr>
      </w:pPr>
    </w:p>
    <w:p w:rsidR="00A2116E" w:rsidRDefault="00A2116E">
      <w:pPr>
        <w:jc w:val="both"/>
      </w:pPr>
      <w:r>
        <w:t>Przedmiotem umowy jest świadczenie przez Wykonawcę na rzecz Zamawiającego obsługi prawnej.</w:t>
      </w: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§ 2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numPr>
          <w:ilvl w:val="0"/>
          <w:numId w:val="3"/>
        </w:numPr>
        <w:tabs>
          <w:tab w:val="num" w:pos="180"/>
        </w:tabs>
        <w:ind w:left="0" w:firstLine="0"/>
        <w:jc w:val="both"/>
      </w:pPr>
      <w:r>
        <w:t>Stosownie do postanowień § 1 Wykonawca zobowiązuje się do świadczenia na rzecz Zamawiającego obsługi prawnej według art. 6 ust.1 ustawy z dnia 6 lipca 1982 r. o radcach prawnych  (Dz. U. z 2010 r. Nr 10 poz. 65 z późn. zm.) oraz art. 4 ust.1 ustawy z dnia 26 maja 1982 r. Prawo o adwokaturze (Dz. U. z 2009 r. Nr 146, poz. 1188 z późn. zm.) obejmującej w szczególności:</w:t>
      </w:r>
    </w:p>
    <w:p w:rsidR="00A2116E" w:rsidRDefault="00A2116E">
      <w:pPr>
        <w:jc w:val="both"/>
      </w:pPr>
    </w:p>
    <w:p w:rsidR="00A2116E" w:rsidRDefault="00A2116E">
      <w:pPr>
        <w:jc w:val="both"/>
      </w:pPr>
      <w:r>
        <w:t>1) opiniowanie projektów umów cywilnoprawnych  i umów prawa handlowego, porozumień administracyjnych, projektów upoważnień pracowników Starostwa Powiatowego w Gryfinie do załatwiania spraw w imieniu Starosty,</w:t>
      </w:r>
    </w:p>
    <w:p w:rsidR="00A2116E" w:rsidRDefault="00A2116E">
      <w:pPr>
        <w:jc w:val="both"/>
      </w:pPr>
      <w:r>
        <w:t xml:space="preserve">2) współdziałanie z komórkami organizacyjnymi Starostwa oraz jednostkami organizacyjnymi Powiatu Gryfińskiego </w:t>
      </w:r>
      <w:r w:rsidRPr="002F701B">
        <w:t xml:space="preserve">(załącznik – Wykaz komórek organizacyjnych Starostwa Powiatowego w Gryfinie i </w:t>
      </w:r>
      <w:r>
        <w:t xml:space="preserve">powiatowych </w:t>
      </w:r>
      <w:r w:rsidRPr="002F701B">
        <w:t>jednostek organizacyjnych)</w:t>
      </w:r>
      <w:r>
        <w:t xml:space="preserve"> w opiniowaniu projektów aktów prawnych stanowionych przez Zarząd i Radę Powiatu                 w Gryfinie, </w:t>
      </w:r>
    </w:p>
    <w:p w:rsidR="00A2116E" w:rsidRDefault="00A2116E">
      <w:pPr>
        <w:jc w:val="both"/>
      </w:pPr>
      <w:r>
        <w:t xml:space="preserve">3) udzielanie porad prawnych i sporządzanie opinii prawnych w terminie 7 dni roboczych pracy Starostwa od daty wystąpienia na rzecz komórek organizacyjnych Starostwa </w:t>
      </w:r>
      <w:r w:rsidRPr="002F701B">
        <w:t>oraz</w:t>
      </w:r>
      <w:r>
        <w:t xml:space="preserve"> na podstawie zgody udzielonej przez Sekretarza Powiatu na rzecz powiatowych </w:t>
      </w:r>
      <w:r w:rsidRPr="002F701B">
        <w:t>jednostek organizacyjnych wymienionych w</w:t>
      </w:r>
      <w:r>
        <w:t> załączniku</w:t>
      </w:r>
      <w:r w:rsidRPr="002F701B">
        <w:t xml:space="preserve"> do niniejszej umowy</w:t>
      </w:r>
      <w:r>
        <w:t xml:space="preserve">, </w:t>
      </w:r>
    </w:p>
    <w:p w:rsidR="00A2116E" w:rsidRDefault="00A2116E">
      <w:pPr>
        <w:jc w:val="both"/>
      </w:pPr>
      <w:r>
        <w:t xml:space="preserve">4) udzielanie wyjaśnień w sprawie obowiązującego stanu prawnego w zakresie działania Starosty, </w:t>
      </w:r>
    </w:p>
    <w:p w:rsidR="00A2116E" w:rsidRDefault="00A2116E">
      <w:pPr>
        <w:jc w:val="both"/>
      </w:pPr>
      <w:r>
        <w:t xml:space="preserve">5) opiniowanie pod względem prawnym i redakcyjnym projektów aktów prawnych Starosty oraz innych aktów i dokumentów wynikających z wewnętrznych uregulowań Starostwa, </w:t>
      </w:r>
    </w:p>
    <w:p w:rsidR="00A2116E" w:rsidRDefault="00A2116E">
      <w:pPr>
        <w:jc w:val="both"/>
      </w:pPr>
      <w:r>
        <w:t>6) udzielanie bieżących informacji o orzeczeniach sądowych i publikacjach prawnych związanych z zakresem działania komórek organizacyjnych Starostwa,</w:t>
      </w:r>
    </w:p>
    <w:p w:rsidR="00A2116E" w:rsidRPr="002F701B" w:rsidRDefault="00A2116E">
      <w:pPr>
        <w:jc w:val="both"/>
      </w:pPr>
      <w:r w:rsidRPr="002F701B">
        <w:t xml:space="preserve">7) występowanie w imieniu </w:t>
      </w:r>
      <w:r>
        <w:t>P</w:t>
      </w:r>
      <w:r w:rsidRPr="002F701B">
        <w:t>owiatu</w:t>
      </w:r>
      <w:r>
        <w:t>, Starosty</w:t>
      </w:r>
      <w:r w:rsidRPr="002F701B">
        <w:t xml:space="preserve"> i </w:t>
      </w:r>
      <w:r>
        <w:t xml:space="preserve">powiatowych </w:t>
      </w:r>
      <w:r w:rsidRPr="002F701B">
        <w:t xml:space="preserve">jednostek organizacyjnych wymienionych </w:t>
      </w:r>
      <w:r>
        <w:t>w załączniku</w:t>
      </w:r>
      <w:r w:rsidRPr="002F701B">
        <w:t xml:space="preserve"> do niniejszej umowy przed sądami powszechnymi oraz administracyjnymi w ramach zastępstwa procesowego, w tym:</w:t>
      </w:r>
    </w:p>
    <w:p w:rsidR="00A2116E" w:rsidRDefault="00A2116E">
      <w:pPr>
        <w:ind w:firstLine="708"/>
        <w:jc w:val="both"/>
      </w:pPr>
      <w:r>
        <w:t>a) rozpatrywanie wniosków o oddanie spraw do rozstrzygnięcia sądowego,</w:t>
      </w:r>
    </w:p>
    <w:p w:rsidR="00A2116E" w:rsidRDefault="00A2116E">
      <w:pPr>
        <w:ind w:firstLine="708"/>
        <w:jc w:val="both"/>
      </w:pPr>
      <w:r>
        <w:t>b) przygotowywanie lub opiniowanie pism procesowych,</w:t>
      </w:r>
    </w:p>
    <w:p w:rsidR="00A2116E" w:rsidRDefault="00A2116E">
      <w:pPr>
        <w:ind w:firstLine="708"/>
        <w:jc w:val="both"/>
      </w:pPr>
      <w:r>
        <w:t>c) udzielanie opinii prawnych w sprawach sądowych,</w:t>
      </w:r>
    </w:p>
    <w:p w:rsidR="00A2116E" w:rsidRDefault="00A2116E">
      <w:pPr>
        <w:ind w:firstLine="708"/>
        <w:jc w:val="both"/>
      </w:pPr>
      <w:r>
        <w:t>d) udział w sprawach sądowych,</w:t>
      </w:r>
    </w:p>
    <w:p w:rsidR="00A2116E" w:rsidRDefault="00A2116E">
      <w:pPr>
        <w:ind w:firstLine="708"/>
        <w:jc w:val="both"/>
      </w:pPr>
      <w:r>
        <w:t>e) opracowywanie oraz wnoszenie zaskarżeń od rozstrzygnięć sądów,</w:t>
      </w:r>
    </w:p>
    <w:p w:rsidR="00A2116E" w:rsidRDefault="00A2116E">
      <w:pPr>
        <w:jc w:val="both"/>
      </w:pPr>
      <w:r>
        <w:t xml:space="preserve">8) </w:t>
      </w:r>
      <w:r w:rsidRPr="002F701B">
        <w:t>uczestnictwo w posiedzeniach Rady Powiatu oraz stosownie do potrzeb w posiedzeniach Zarządu Powiatu lub komisji Rady</w:t>
      </w:r>
      <w:r>
        <w:t>,</w:t>
      </w:r>
    </w:p>
    <w:p w:rsidR="00A2116E" w:rsidRDefault="00A2116E" w:rsidP="00125796">
      <w:pPr>
        <w:jc w:val="both"/>
      </w:pPr>
      <w:r w:rsidRPr="007578DA">
        <w:t>9</w:t>
      </w:r>
      <w:r w:rsidRPr="007578DA">
        <w:rPr>
          <w:iCs/>
        </w:rPr>
        <w:t xml:space="preserve">) </w:t>
      </w:r>
      <w:r>
        <w:rPr>
          <w:iCs/>
        </w:rPr>
        <w:t>składanie Staroście, co 6 miesięcy pisemnego sprawozdania o stanie prowadzonych spraw sądowych,</w:t>
      </w:r>
    </w:p>
    <w:p w:rsidR="00A2116E" w:rsidRDefault="00A2116E" w:rsidP="00125796">
      <w:pPr>
        <w:jc w:val="both"/>
      </w:pPr>
      <w:r>
        <w:t>10)</w:t>
      </w:r>
      <w:r w:rsidRPr="00125796">
        <w:rPr>
          <w:color w:val="000000"/>
        </w:rPr>
        <w:t xml:space="preserve"> </w:t>
      </w:r>
      <w:r w:rsidRPr="0010464A">
        <w:rPr>
          <w:color w:val="000000"/>
        </w:rPr>
        <w:t xml:space="preserve">prowadzenie windykacji należności budżetowych </w:t>
      </w:r>
      <w:r>
        <w:rPr>
          <w:color w:val="000000"/>
        </w:rPr>
        <w:t>P</w:t>
      </w:r>
      <w:r w:rsidRPr="0010464A">
        <w:rPr>
          <w:color w:val="000000"/>
        </w:rPr>
        <w:t xml:space="preserve">owiatu </w:t>
      </w:r>
      <w:r>
        <w:rPr>
          <w:color w:val="000000"/>
        </w:rPr>
        <w:t>G</w:t>
      </w:r>
      <w:r w:rsidRPr="0010464A">
        <w:rPr>
          <w:color w:val="000000"/>
        </w:rPr>
        <w:t xml:space="preserve">ryfińskiego </w:t>
      </w:r>
      <w:r>
        <w:rPr>
          <w:color w:val="000000"/>
        </w:rPr>
        <w:t xml:space="preserve">oraz dochodów Skarbu Państwa wynikających z zadań zleconych powiatowi ustawami przy zastosowaniu uregulowań </w:t>
      </w:r>
      <w:r w:rsidRPr="0010464A">
        <w:rPr>
          <w:color w:val="000000"/>
        </w:rPr>
        <w:t>obowiązujących w Starostwie na pisemny wniosek Wydziału Finansowo-Księgowego</w:t>
      </w:r>
      <w:r>
        <w:rPr>
          <w:color w:val="000000"/>
        </w:rPr>
        <w:t>,</w:t>
      </w:r>
    </w:p>
    <w:p w:rsidR="00A2116E" w:rsidRDefault="00A2116E" w:rsidP="00125796">
      <w:pPr>
        <w:jc w:val="both"/>
        <w:rPr>
          <w:color w:val="000000"/>
        </w:rPr>
      </w:pPr>
      <w:r w:rsidRPr="002F701B">
        <w:t>11)</w:t>
      </w:r>
      <w:r w:rsidRPr="00125796">
        <w:rPr>
          <w:color w:val="000000"/>
        </w:rPr>
        <w:t xml:space="preserve"> </w:t>
      </w:r>
      <w:r w:rsidRPr="0010464A">
        <w:rPr>
          <w:color w:val="000000"/>
        </w:rPr>
        <w:t>prowadzenie teczek akt spraw, a także rejestru spraw sądowych  i opinii prawnych zgodnie z JEDNOLITYM RZECZOWYM WYKAZEM AKT ORGANÓW POWIATU I</w:t>
      </w:r>
      <w:r>
        <w:rPr>
          <w:color w:val="000000"/>
        </w:rPr>
        <w:t> </w:t>
      </w:r>
      <w:r w:rsidRPr="0010464A">
        <w:rPr>
          <w:color w:val="000000"/>
        </w:rPr>
        <w:t xml:space="preserve">STAROSTW POWIATOWYCH stanowiących załącznik </w:t>
      </w:r>
      <w:r>
        <w:rPr>
          <w:color w:val="000000"/>
        </w:rPr>
        <w:t>n</w:t>
      </w:r>
      <w:r w:rsidRPr="0010464A">
        <w:rPr>
          <w:color w:val="000000"/>
        </w:rPr>
        <w:t>r 3 do rozporządzenia Prezesa Rady Ministrów z dnia 18 stycznia 2011 roku w sprawie instrukcji kancelaryjnej, jednolitych rzeczowych wykazów akt oraz instrukcji w sprawie organizacji i zakresu działania archiwów zakładowych</w:t>
      </w:r>
      <w:r>
        <w:rPr>
          <w:color w:val="000000"/>
        </w:rPr>
        <w:t>,</w:t>
      </w:r>
    </w:p>
    <w:p w:rsidR="00A2116E" w:rsidRDefault="00A2116E" w:rsidP="00125796">
      <w:pPr>
        <w:jc w:val="both"/>
        <w:rPr>
          <w:color w:val="000000"/>
        </w:rPr>
      </w:pPr>
      <w:r>
        <w:rPr>
          <w:color w:val="000000"/>
        </w:rPr>
        <w:t>12)</w:t>
      </w:r>
      <w:r w:rsidRPr="00125796">
        <w:rPr>
          <w:color w:val="000000"/>
        </w:rPr>
        <w:t xml:space="preserve"> </w:t>
      </w:r>
      <w:r w:rsidRPr="0010464A">
        <w:rPr>
          <w:color w:val="000000"/>
        </w:rPr>
        <w:t>zapewnienie  dalszego prowadzenia wszystkich spr</w:t>
      </w:r>
      <w:r>
        <w:rPr>
          <w:color w:val="000000"/>
        </w:rPr>
        <w:t>aw będących w toku postępowań są</w:t>
      </w:r>
      <w:r w:rsidRPr="0010464A">
        <w:rPr>
          <w:color w:val="000000"/>
        </w:rPr>
        <w:t>dowych rozpoczętych przed udzieleniem zamówienia</w:t>
      </w:r>
      <w:r>
        <w:rPr>
          <w:color w:val="000000"/>
        </w:rPr>
        <w:t>,</w:t>
      </w:r>
    </w:p>
    <w:p w:rsidR="00A2116E" w:rsidRPr="0010464A" w:rsidRDefault="00A2116E" w:rsidP="00125796">
      <w:pPr>
        <w:jc w:val="both"/>
        <w:rPr>
          <w:color w:val="000000"/>
        </w:rPr>
      </w:pPr>
      <w:r>
        <w:rPr>
          <w:color w:val="000000"/>
        </w:rPr>
        <w:t xml:space="preserve">13) </w:t>
      </w:r>
      <w:r w:rsidRPr="0010464A">
        <w:rPr>
          <w:color w:val="000000"/>
        </w:rPr>
        <w:t>podejmowanie innych czynności w zakresie spraw wymagających obsługi prawnej (konsultacji prawnych)</w:t>
      </w:r>
      <w:r>
        <w:rPr>
          <w:color w:val="000000"/>
        </w:rPr>
        <w:t>.</w:t>
      </w:r>
    </w:p>
    <w:p w:rsidR="00A2116E" w:rsidRDefault="00A2116E"/>
    <w:p w:rsidR="00A2116E" w:rsidRDefault="00A2116E">
      <w:pPr>
        <w:jc w:val="both"/>
      </w:pPr>
      <w:r>
        <w:t>2. Zamawiający zobowiązuje się do przekazywania informacji w sprawach prowadzonych przez Wykonawcę.</w:t>
      </w:r>
    </w:p>
    <w:p w:rsidR="00A2116E" w:rsidRDefault="00A2116E" w:rsidP="00535FD2">
      <w:pPr>
        <w:jc w:val="center"/>
        <w:rPr>
          <w:b/>
          <w:bCs/>
        </w:rPr>
      </w:pPr>
      <w:r>
        <w:rPr>
          <w:b/>
          <w:bCs/>
        </w:rPr>
        <w:t>§ 3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jc w:val="both"/>
      </w:pPr>
      <w:r>
        <w:t xml:space="preserve">1. Wykonawca zobowiązuje się do pełnienia dyżurów w związku z wykonywaną obsługą prawną Powiatu Gryfińskiego w siedzibie Zamawiającego w wymiarze 30 godzin tygodniowo przez 5 dni w tygodniu </w:t>
      </w:r>
      <w:r w:rsidRPr="002F701B">
        <w:t>(dziennie od 4 do 8 godzin)</w:t>
      </w:r>
      <w:r>
        <w:t xml:space="preserve"> zgodnie z ustalonym przez strony harmonogramem, a ponadto do pozostawania w kontakcie telefonicznym  w godzinach urzędowania Zamawiającego  pod wskazanymi numerami telefonów. Ewentualne zmiany harmonogramu Wykonawca uzgodni z Zamawiającym.</w:t>
      </w:r>
    </w:p>
    <w:p w:rsidR="00A2116E" w:rsidRPr="002F701B" w:rsidRDefault="00A2116E">
      <w:pPr>
        <w:jc w:val="both"/>
      </w:pPr>
      <w:r w:rsidRPr="002F701B">
        <w:t xml:space="preserve">2. Pełnienie dyżurów Wykonawca poświadcza podpisaniem harmonogramu, który następnie jest potwierdzany przez Sekretarza Powiatu. Pełnienie dyżurów w wymiarze niższym od wskazanego w ust. 1, z zastrzeżeniem ust. </w:t>
      </w:r>
      <w:r>
        <w:t>3</w:t>
      </w:r>
      <w:r w:rsidRPr="002F701B">
        <w:t xml:space="preserve"> i </w:t>
      </w:r>
      <w:r>
        <w:t>6</w:t>
      </w:r>
      <w:r w:rsidRPr="002F701B">
        <w:t xml:space="preserve"> oraz § 2 ust. 1 pkt </w:t>
      </w:r>
      <w:r>
        <w:t>8</w:t>
      </w:r>
      <w:r w:rsidRPr="002F701B">
        <w:t>, obniża wynagrodzenie miesięczne Wykonawcy o 80,00 zł za każdą rozpoczętą godzinę nieobecności.</w:t>
      </w:r>
    </w:p>
    <w:p w:rsidR="00A2116E" w:rsidRPr="002F701B" w:rsidRDefault="00A2116E">
      <w:pPr>
        <w:jc w:val="both"/>
      </w:pPr>
      <w:r w:rsidRPr="002F701B">
        <w:t>3. Do czasu dyżurów, o których mowa w ust. 1 wlicza się wykonywanie czynności na rzecz Zamawiającego w innych miejscach stosownie do potrzeb (sądy, urzędy, itp.)</w:t>
      </w:r>
    </w:p>
    <w:p w:rsidR="00A2116E" w:rsidRDefault="00A2116E">
      <w:pPr>
        <w:jc w:val="both"/>
      </w:pPr>
      <w:r w:rsidRPr="002F701B">
        <w:t>4. Wykonawca może wykonywać swoje obowiązki przy pomocy innych osób o odpowiednich</w:t>
      </w:r>
      <w:r>
        <w:t xml:space="preserve"> kwalifikacjach prawniczych określonych w ustawie, o której mowa w § 2 niniejszej umowy oraz o odpowiednim doświadczeniu. </w:t>
      </w:r>
    </w:p>
    <w:p w:rsidR="00A2116E" w:rsidRPr="002F701B" w:rsidRDefault="00A2116E">
      <w:pPr>
        <w:jc w:val="both"/>
      </w:pPr>
      <w:r w:rsidRPr="002F701B">
        <w:t>5. Wykonawca zobowiązuje się do terminowego wykonywania powierzonych zadań,                o których mowa w § 2 umowy.</w:t>
      </w:r>
    </w:p>
    <w:p w:rsidR="00A2116E" w:rsidRDefault="00A2116E">
      <w:pPr>
        <w:jc w:val="both"/>
      </w:pPr>
      <w:r w:rsidRPr="002F701B">
        <w:t>6. Przez okres 4 tygodni każdego roku kalendarzowego, w okresie uzgodnionym</w:t>
      </w:r>
      <w:r>
        <w:t xml:space="preserve">                            z Zamawiającym dyżury, o których mowa w ust. 1 będą mogły być pełnione przez Wykonawcę w wymiarze do połowy mniejszym niż wymieniony w ust. 1, lecz nie mniej niż 3 dni w tygodniu. Wykonawca o nieobecności z przyczyn powyższych powiadomi Zamawiającego z </w:t>
      </w:r>
      <w:r w:rsidRPr="00641478">
        <w:t>7</w:t>
      </w:r>
      <w:r>
        <w:t>- dniowym wyprzedzeniem.</w:t>
      </w:r>
    </w:p>
    <w:p w:rsidR="00A2116E" w:rsidRDefault="00A2116E">
      <w:pPr>
        <w:rPr>
          <w:b/>
          <w:bCs/>
        </w:rPr>
      </w:pP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A2116E" w:rsidRDefault="00A2116E"/>
    <w:p w:rsidR="00A2116E" w:rsidRPr="002F701B" w:rsidRDefault="00A2116E">
      <w:pPr>
        <w:jc w:val="both"/>
      </w:pPr>
      <w:r>
        <w:t xml:space="preserve">1. Za świadczenie usług będących przedmiotem umowy Wykonawcy przysługiwać będzie  od Zamawiającego miesięczne wynagrodzenie ryczałtowe w kwocie ........................................ zł (słownie: …………........................brutto.............................................) w tym obowiązujący </w:t>
      </w:r>
      <w:r w:rsidRPr="002F701B">
        <w:t>podatek VAT, który w dacie zawarcia umowy wynosi 23%. Podstawą wypłaty wynagrodzenia będzie faktura wystawiona przez Wykonawcę oraz harmonogram, o którym mowa w § 3 ust. 2.</w:t>
      </w:r>
    </w:p>
    <w:p w:rsidR="00A2116E" w:rsidRPr="00C342D4" w:rsidRDefault="00A2116E">
      <w:pPr>
        <w:jc w:val="both"/>
      </w:pPr>
      <w:r>
        <w:t xml:space="preserve">2. </w:t>
      </w:r>
      <w:r w:rsidRPr="00C342D4">
        <w:t>Z dniem 01 stycznia</w:t>
      </w:r>
      <w:r>
        <w:t xml:space="preserve"> każdego roku wynagrodzenie Wykonawcy ulegnie podwyższeniu                 o średnioroczny wskaźnik wzrostu cen towarów i usług. </w:t>
      </w:r>
      <w:r w:rsidRPr="00C342D4">
        <w:t>Zmiana wynagrodzenia będzie</w:t>
      </w:r>
      <w:r>
        <w:rPr>
          <w:color w:val="FF0000"/>
        </w:rPr>
        <w:t xml:space="preserve"> </w:t>
      </w:r>
      <w:r w:rsidRPr="00C342D4">
        <w:t>następować automatycznie</w:t>
      </w:r>
      <w:r>
        <w:rPr>
          <w:color w:val="FF0000"/>
        </w:rPr>
        <w:t xml:space="preserve"> </w:t>
      </w:r>
      <w:r w:rsidRPr="00C342D4">
        <w:t>po pisemnej informacji załączonej do faktury</w:t>
      </w:r>
      <w:r>
        <w:t xml:space="preserve"> </w:t>
      </w:r>
      <w:r w:rsidRPr="00C342D4">
        <w:t>i nie będzie wymagać aneksu.</w:t>
      </w:r>
    </w:p>
    <w:p w:rsidR="00A2116E" w:rsidRDefault="00A2116E">
      <w:pPr>
        <w:jc w:val="both"/>
      </w:pPr>
      <w:r>
        <w:t>3. Zapłata wynagrodzenia będzie następować w drodze przelewu w terminie 10 dni od dostarczenia dla Zamawiającego faktury przez Wykonawcę.</w:t>
      </w:r>
    </w:p>
    <w:p w:rsidR="00A2116E" w:rsidRPr="0032646D" w:rsidRDefault="00A2116E">
      <w:pPr>
        <w:jc w:val="both"/>
      </w:pPr>
      <w:r w:rsidRPr="0032646D">
        <w:t xml:space="preserve">4. </w:t>
      </w:r>
      <w:r w:rsidRPr="0032646D">
        <w:rPr>
          <w:iCs/>
        </w:rPr>
        <w:t>Zamawiający oświadcza, że jest płatnikiem VAT (NIP 858-15-63-280) i upoważnia Wykonawcę do wystawienia faktury bez jego podpisu.</w:t>
      </w:r>
      <w:r w:rsidRPr="0032646D">
        <w:t xml:space="preserve"> </w:t>
      </w:r>
    </w:p>
    <w:p w:rsidR="00A2116E" w:rsidRDefault="00A2116E">
      <w:pPr>
        <w:jc w:val="both"/>
      </w:pPr>
      <w:r>
        <w:t xml:space="preserve">5.Wykonawcy będą przysługiwać ponadto zasądzone </w:t>
      </w:r>
      <w:r w:rsidRPr="00F74BA2">
        <w:t>i przyznane</w:t>
      </w:r>
      <w:r>
        <w:t xml:space="preserve"> koszty zastępstwa procesowego  za prowadzenie spraw sądowych i egzekucyjnych na zasadach określonych przepisami w sprawie opłat za czynności radców prawnych. Wynagrodzenie to będzie płatne równolegle z egzekwowanymi kwotami dłużnika. Zasądzone wynagrodzenie tytułem kosztów zastępstwa procesowego w sprawach prowadzonych przez Wykonawcę  będzie się należeć Wykonawcy także po ewentualnym rozwiązaniu lub wygaśnięciu niniejszej umowy.</w:t>
      </w:r>
    </w:p>
    <w:p w:rsidR="00A2116E" w:rsidRPr="002F701B" w:rsidRDefault="00A2116E">
      <w:pPr>
        <w:jc w:val="both"/>
        <w:rPr>
          <w:iCs/>
        </w:rPr>
      </w:pPr>
      <w:r>
        <w:t xml:space="preserve">6. Ponadto Wykonawcy będzie przysługiwać zwrot kosztów związanych z czynnościami, które Wykonawca będzie dodatkowo wykonywać poza siedzibą Zamawiającego, w tym           (jedynie w przypadku braku możliwości korzystania z samochodu służbowego) koszty przejazdów na rozprawy w sądach, urzędach. Koszty </w:t>
      </w:r>
      <w:r>
        <w:rPr>
          <w:iCs/>
        </w:rPr>
        <w:t>r</w:t>
      </w:r>
      <w:r w:rsidRPr="002F701B">
        <w:rPr>
          <w:iCs/>
        </w:rPr>
        <w:t xml:space="preserve">ozliczane </w:t>
      </w:r>
      <w:r>
        <w:rPr>
          <w:iCs/>
        </w:rPr>
        <w:t xml:space="preserve">będą </w:t>
      </w:r>
      <w:r w:rsidRPr="002F701B">
        <w:rPr>
          <w:iCs/>
        </w:rPr>
        <w:t>na zasadach jak dla pracowników za</w:t>
      </w:r>
      <w:r>
        <w:rPr>
          <w:iCs/>
        </w:rPr>
        <w:t> </w:t>
      </w:r>
      <w:r w:rsidRPr="002F701B">
        <w:rPr>
          <w:iCs/>
        </w:rPr>
        <w:t xml:space="preserve">używanie samochodów prywatnych do celów służbowych </w:t>
      </w:r>
      <w:r>
        <w:rPr>
          <w:iCs/>
        </w:rPr>
        <w:t xml:space="preserve">dla potrzeb pracodawcy według  </w:t>
      </w:r>
      <w:r w:rsidRPr="002F701B">
        <w:rPr>
          <w:iCs/>
        </w:rPr>
        <w:t>maksymalnie obowiązujących stawek.</w:t>
      </w:r>
    </w:p>
    <w:p w:rsidR="00A2116E" w:rsidRDefault="00A2116E">
      <w:pPr>
        <w:jc w:val="both"/>
      </w:pPr>
      <w:r>
        <w:t>7. Koszty, o których mowa w ust. 5 i 6 powinny być wyszczególnione na fakturze wystawionej przez Wykonawcę będącej podstawą do wypłaty wynagrodzenia.</w:t>
      </w:r>
    </w:p>
    <w:p w:rsidR="00A2116E" w:rsidRDefault="00A2116E">
      <w:pPr>
        <w:jc w:val="both"/>
      </w:pPr>
      <w:r>
        <w:t xml:space="preserve">8. Zamawiający zapewni dla potrzeb Wykonawcy  </w:t>
      </w:r>
      <w:r w:rsidRPr="00F74BA2">
        <w:t>w siedzibie Zamawiającego</w:t>
      </w:r>
      <w:r>
        <w:rPr>
          <w:color w:val="FF0000"/>
        </w:rPr>
        <w:t xml:space="preserve"> </w:t>
      </w:r>
      <w:r>
        <w:t>nieodpłatną obsługę techniczną, w tym:</w:t>
      </w:r>
    </w:p>
    <w:p w:rsidR="00A2116E" w:rsidRDefault="00A2116E">
      <w:pPr>
        <w:jc w:val="both"/>
      </w:pPr>
      <w:r>
        <w:t xml:space="preserve">przepisywanie przygotowanych pism, odbiór i wysyłanie dokumentów, udostępnianie urządzeń technicznych, w tym w szczególności odpowiednio umeblowane pomieszczenie wyposażone w zestaw komputerowy </w:t>
      </w:r>
      <w:r w:rsidRPr="00F74BA2">
        <w:t>z dostępem do informacji prawnej</w:t>
      </w:r>
      <w:r>
        <w:t xml:space="preserve">  i telefon stacjonarny.</w:t>
      </w:r>
    </w:p>
    <w:p w:rsidR="00A2116E" w:rsidRDefault="00A2116E">
      <w:pPr>
        <w:jc w:val="both"/>
      </w:pPr>
      <w:r>
        <w:t>9.Wykonawca przyjmuje na siebie odpowiedzialność materialną za powierzone przez Zamawiającego mienie i inne składniki majątkowe określone w protokole zdawczo-odbiorczym stanowiącym załącznik do niniejszej umowy.</w:t>
      </w:r>
    </w:p>
    <w:p w:rsidR="00A2116E" w:rsidRDefault="00A2116E">
      <w:pPr>
        <w:jc w:val="both"/>
      </w:pPr>
      <w:r>
        <w:t>10.W związku z przejęciem odpowiedzialności materialnej Wykonawca zgadza się na:</w:t>
      </w:r>
    </w:p>
    <w:p w:rsidR="00A2116E" w:rsidRDefault="00A2116E">
      <w:pPr>
        <w:ind w:left="708"/>
        <w:jc w:val="both"/>
      </w:pPr>
      <w:r>
        <w:t>a) rozliczenie z powierzonego mienia  na każde żądanie Zamawiającego, w tym obligatoryjne rozliczenie z powierzonego mienia przed rozwiązaniem niniejszej umowy,</w:t>
      </w:r>
    </w:p>
    <w:p w:rsidR="00A2116E" w:rsidRDefault="00A2116E">
      <w:pPr>
        <w:ind w:left="708"/>
        <w:jc w:val="both"/>
      </w:pPr>
      <w:r>
        <w:t>b) pokrycie wszelkich strat, jakie wynikną dla Zamawiającego na skutek niedoboru               w powierzonych mu składnikach majątkowych, względnie na skutek zniszczenia lub uszkodzenia; zwolnienie od obowiązku pokrycia straty będzie możliwe tylko w zakresie w jakim udowodni, iż niedobór lub uszkodzenie nie powstały z jego winy.</w:t>
      </w:r>
    </w:p>
    <w:p w:rsidR="00A2116E" w:rsidRDefault="00A2116E">
      <w:pPr>
        <w:jc w:val="both"/>
      </w:pPr>
      <w:r>
        <w:t>11.Wykonawca zgadza się na warunki, w których ma wykonywać umowę oraz być materialnie odpowiedzialnym. Wykonawca zobowiązuje się niezwłocznie powiadomić Zamawiającego o wszelkich przeszkodach w wykonywaniu ust. 9-10.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§ 5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jc w:val="both"/>
      </w:pPr>
      <w:r>
        <w:t>1. Umowa zostaje zwarta na okres od …………………………………</w:t>
      </w:r>
    </w:p>
    <w:p w:rsidR="00A2116E" w:rsidRDefault="00A2116E">
      <w:pPr>
        <w:jc w:val="both"/>
      </w:pPr>
      <w:r>
        <w:t xml:space="preserve">2. W razie wystąpienia istotnej zmiany okoliczności powodującej, że wykonanie umowy nie leży w interesie publicznym czego nie można było przewidzieć w chwili zawarcia umowy, Zleceniodawca może odstąpić od umowy w ciągu miesiąca od powzięcia wiadomości                                   o powyższych okolicznościach. </w:t>
      </w:r>
    </w:p>
    <w:p w:rsidR="00A2116E" w:rsidRDefault="00A2116E">
      <w:pPr>
        <w:jc w:val="both"/>
        <w:rPr>
          <w:color w:val="FF0000"/>
        </w:rPr>
      </w:pPr>
      <w:r>
        <w:t xml:space="preserve">3. Umowa może zostać rozwiązana przez każdą ze stron </w:t>
      </w:r>
      <w:r w:rsidRPr="00F74BA2">
        <w:t>z ważnych udokumen</w:t>
      </w:r>
      <w:r>
        <w:t>towanych powodów za uprzednim 2-</w:t>
      </w:r>
      <w:r w:rsidRPr="00F74BA2">
        <w:t>miesięcznym wypowie</w:t>
      </w:r>
      <w:r>
        <w:t xml:space="preserve">dzeniem ze skutkiem na koniec </w:t>
      </w:r>
      <w:r w:rsidRPr="00F74BA2">
        <w:t>miesiąca kalendarzowego. Do ważnych powodów zalicza się</w:t>
      </w:r>
      <w:r>
        <w:t xml:space="preserve"> w szczególności</w:t>
      </w:r>
      <w:r w:rsidRPr="00F74BA2">
        <w:t>: siłę wyższą, zmiany statusu prawnego i organizacyjnego leżące po stronie Zamawiającego lu</w:t>
      </w:r>
      <w:r>
        <w:t>b Wykonawcy unieważniające umowę</w:t>
      </w:r>
      <w:r w:rsidRPr="00F74BA2">
        <w:t>, rażące naruszenie postanowień umowy przez strony</w:t>
      </w:r>
      <w:r>
        <w:t>, realizowanie przez Wykonawcę niniejszej umowy bez należytej staranności i utrata zaufania</w:t>
      </w:r>
      <w:r w:rsidRPr="00F74BA2">
        <w:t>.</w:t>
      </w:r>
    </w:p>
    <w:p w:rsidR="00A2116E" w:rsidRPr="00F74BA2" w:rsidRDefault="00A2116E">
      <w:r w:rsidRPr="00F74BA2">
        <w:t>4. Ponadto umowa może zostać rozwiązana w każdym  czasie w drodze porozumienia stron.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§ 6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jc w:val="both"/>
      </w:pPr>
      <w:r>
        <w:t>W zakresie nie uregulowanym w niniejszej umowie zastosowanie mają przepisy Kodeksu cywilnego, ustawy z dnia 06.07.1982 r. o radcach prawnych</w:t>
      </w:r>
      <w:r w:rsidRPr="00AE362B">
        <w:t xml:space="preserve"> </w:t>
      </w:r>
      <w:r>
        <w:t>oraz ustawy z dnia 26 maja          1982 r. Prawo o adwokaturze.</w:t>
      </w: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§ 7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jc w:val="both"/>
      </w:pPr>
      <w:r>
        <w:t>1. Wszelkie zmiany do umowy wymagają formy pisemnej pod rygorem nieważności.</w:t>
      </w:r>
    </w:p>
    <w:p w:rsidR="00A2116E" w:rsidRDefault="00A2116E">
      <w:pPr>
        <w:jc w:val="both"/>
      </w:pPr>
      <w:r>
        <w:t>2. Niedopuszczalne są zmiany postanowień zawartej umowy oraz wprowadzenie do niej nowych postanowień, niekorzystnych dla Zamawiającego, chyba że konieczność wprowadzenia takich zmian wynika z okoliczności, których nie można było przewidzieć w chwili zawarcia umowy.</w:t>
      </w:r>
    </w:p>
    <w:p w:rsidR="00A2116E" w:rsidRDefault="00A2116E">
      <w:pPr>
        <w:jc w:val="center"/>
        <w:rPr>
          <w:b/>
          <w:bCs/>
        </w:rPr>
      </w:pPr>
      <w:r>
        <w:t xml:space="preserve"> </w:t>
      </w:r>
      <w:r>
        <w:rPr>
          <w:b/>
          <w:bCs/>
        </w:rPr>
        <w:t>§ 8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r>
        <w:t>Spory powstałe w związku z wykonywaniem niniejszej umowy będą rozstrzygane  przez sądy właściwe dla siedziby Zamawiającego.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§ 9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jc w:val="both"/>
      </w:pPr>
      <w:r>
        <w:t>Umowę sporządzono w dwóch jednobrzmiących egzemplarzach po jednym dla każdej ze stron.</w:t>
      </w:r>
    </w:p>
    <w:p w:rsidR="00A2116E" w:rsidRDefault="00A2116E">
      <w:pPr>
        <w:jc w:val="both"/>
      </w:pPr>
    </w:p>
    <w:p w:rsidR="00A2116E" w:rsidRDefault="00A2116E"/>
    <w:p w:rsidR="00A2116E" w:rsidRDefault="00A2116E">
      <w:pPr>
        <w:rPr>
          <w:b/>
          <w:bCs/>
        </w:rPr>
      </w:pPr>
      <w:r>
        <w:rPr>
          <w:b/>
          <w:bCs/>
        </w:rPr>
        <w:t>Wykonawca                                                                                                          Zamawiający</w:t>
      </w:r>
    </w:p>
    <w:p w:rsidR="00A2116E" w:rsidRDefault="00A2116E"/>
    <w:p w:rsidR="00A2116E" w:rsidRDefault="00A2116E">
      <w:pPr>
        <w:jc w:val="both"/>
      </w:pPr>
    </w:p>
    <w:p w:rsidR="00A2116E" w:rsidRDefault="00A2116E">
      <w:pPr>
        <w:jc w:val="both"/>
      </w:pPr>
    </w:p>
    <w:p w:rsidR="00A2116E" w:rsidRDefault="00A2116E">
      <w:pPr>
        <w:jc w:val="both"/>
      </w:pPr>
    </w:p>
    <w:p w:rsidR="00A2116E" w:rsidRDefault="00A2116E">
      <w:pPr>
        <w:jc w:val="both"/>
      </w:pPr>
    </w:p>
    <w:p w:rsidR="00A2116E" w:rsidRDefault="00A2116E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Załącznik </w:t>
      </w:r>
    </w:p>
    <w:p w:rsidR="00A2116E" w:rsidRDefault="00A2116E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do umowy </w:t>
      </w:r>
    </w:p>
    <w:p w:rsidR="00A2116E" w:rsidRDefault="00A2116E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z  dnia                        2013 r. </w:t>
      </w:r>
    </w:p>
    <w:p w:rsidR="00A2116E" w:rsidRDefault="00A2116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Wykaz komórek organizacyjnych Starostwa Powiatowego w Gryfinie</w:t>
      </w: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oraz powiatowych jednostek organizacyjnych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jc w:val="center"/>
        <w:rPr>
          <w:b/>
          <w:bCs/>
        </w:rPr>
      </w:pPr>
      <w:r>
        <w:rPr>
          <w:b/>
          <w:bCs/>
        </w:rPr>
        <w:t>I. Komórki organizacyjne Starostwa Powiatowego w Gryfinie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r>
        <w:t xml:space="preserve">1)Wydział Architektury i Budownictwa </w:t>
      </w:r>
    </w:p>
    <w:p w:rsidR="00A2116E" w:rsidRDefault="00A2116E">
      <w:r>
        <w:t xml:space="preserve">2) Wydział Ochrony Środowiska, Rolnictwa i Leśnictwa </w:t>
      </w:r>
    </w:p>
    <w:p w:rsidR="00A2116E" w:rsidRDefault="00A2116E">
      <w:r>
        <w:t>3) Wydział Komunikacji i Transportu</w:t>
      </w:r>
    </w:p>
    <w:p w:rsidR="00A2116E" w:rsidRDefault="00A2116E">
      <w:r>
        <w:t>4) Wydział Edukacji, Kultury , Sportu i Turystyki</w:t>
      </w:r>
    </w:p>
    <w:p w:rsidR="00A2116E" w:rsidRDefault="00A2116E">
      <w:r>
        <w:t>5) Wydział Gospodarki Nieruchomościami i Nadzoru Właścicielskiego</w:t>
      </w:r>
    </w:p>
    <w:p w:rsidR="00A2116E" w:rsidRDefault="00A2116E">
      <w:r>
        <w:t>6) Wydział Remontów, Inwestycji i Zamówień Publicznych</w:t>
      </w:r>
    </w:p>
    <w:p w:rsidR="00A2116E" w:rsidRDefault="00A2116E">
      <w:r>
        <w:t>7) Wydział Zarządzania Drogami</w:t>
      </w:r>
    </w:p>
    <w:p w:rsidR="00A2116E" w:rsidRDefault="00A2116E">
      <w:r>
        <w:t>8) Wydział Geodezji, Kartografii i Katastru</w:t>
      </w:r>
    </w:p>
    <w:p w:rsidR="00A2116E" w:rsidRDefault="00A2116E">
      <w:r>
        <w:t>9)  Wydział Zarządzania Kryzysowego</w:t>
      </w:r>
    </w:p>
    <w:p w:rsidR="00A2116E" w:rsidRDefault="00A2116E">
      <w:r>
        <w:t>10) Wydział Finansowo-Księgowy</w:t>
      </w:r>
    </w:p>
    <w:p w:rsidR="00A2116E" w:rsidRDefault="00A2116E">
      <w:r>
        <w:t>11) Biuro Obsługi Rady i Zarządu</w:t>
      </w:r>
    </w:p>
    <w:p w:rsidR="00A2116E" w:rsidRDefault="00A2116E">
      <w:r>
        <w:t>12) Wydział Organizacji i Informacji</w:t>
      </w:r>
    </w:p>
    <w:p w:rsidR="00A2116E" w:rsidRDefault="00A2116E">
      <w:r>
        <w:t>13) Referat Informatyki</w:t>
      </w:r>
    </w:p>
    <w:p w:rsidR="00A2116E" w:rsidRDefault="00A2116E">
      <w:r>
        <w:t>14) Powiatowy Rzecznik Konsumentów</w:t>
      </w:r>
    </w:p>
    <w:p w:rsidR="00A2116E" w:rsidRDefault="00A2116E">
      <w:r>
        <w:t>15) Samodzielne Stanowisko Pracy ds. Kontroli</w:t>
      </w:r>
    </w:p>
    <w:p w:rsidR="00A2116E" w:rsidRDefault="00A2116E">
      <w:r>
        <w:t>16) Audytor Wewnętrzny</w:t>
      </w:r>
    </w:p>
    <w:p w:rsidR="00A2116E" w:rsidRDefault="00A2116E">
      <w:r>
        <w:t>17) Pełnomocnik ds. Informacji Niejawnych</w:t>
      </w:r>
    </w:p>
    <w:p w:rsidR="00A2116E" w:rsidRDefault="00A2116E">
      <w:r>
        <w:t>18) Samodzielne Stanowisko Pracy ds. Archiwum Zakładowego</w:t>
      </w:r>
    </w:p>
    <w:p w:rsidR="00A2116E" w:rsidRDefault="00A2116E">
      <w:r>
        <w:t>19) Służba Bezpieczeństwa i Higieny Pracy</w:t>
      </w:r>
    </w:p>
    <w:p w:rsidR="00A2116E" w:rsidRDefault="00A2116E"/>
    <w:p w:rsidR="00A2116E" w:rsidRDefault="00A2116E">
      <w:pPr>
        <w:jc w:val="center"/>
        <w:rPr>
          <w:b/>
          <w:bCs/>
        </w:rPr>
      </w:pPr>
      <w:r>
        <w:rPr>
          <w:b/>
          <w:bCs/>
        </w:rPr>
        <w:t xml:space="preserve">II. Powiatowe jednostki organizacyjne </w:t>
      </w:r>
    </w:p>
    <w:p w:rsidR="00A2116E" w:rsidRDefault="00A2116E">
      <w:pPr>
        <w:jc w:val="center"/>
        <w:rPr>
          <w:b/>
          <w:bCs/>
        </w:rPr>
      </w:pPr>
    </w:p>
    <w:p w:rsidR="00A2116E" w:rsidRDefault="00A2116E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1) Poradnia Psychologiczno-Pedagogiczna w Gryfinie, w tym filia w Chojnie</w:t>
      </w:r>
    </w:p>
    <w:p w:rsidR="00A2116E" w:rsidRDefault="00A2116E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 CE" w:hAnsi="TimesNewRoman CE" w:cs="TimesNewRoman CE"/>
        </w:rPr>
        <w:t>2) Specjalny Ośrodek Szkolno-Wychowawczy w Chojnie</w:t>
      </w:r>
    </w:p>
    <w:p w:rsidR="00A2116E" w:rsidRDefault="00A2116E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 CE" w:hAnsi="TimesNewRoman CE" w:cs="TimesNewRoman CE"/>
        </w:rPr>
        <w:t>3) Zespół Szkół Ponadgimnazjalnych Nr 1 w Chojnie</w:t>
      </w:r>
    </w:p>
    <w:p w:rsidR="00A2116E" w:rsidRDefault="00A2116E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</w:t>
      </w:r>
      <w:r>
        <w:rPr>
          <w:rFonts w:ascii="TimesNewRoman CE" w:hAnsi="TimesNewRoman CE" w:cs="TimesNewRoman CE"/>
        </w:rPr>
        <w:t>) Zespół Szkół Ponadgimnazjalnych Nr 2 w Gryfinie</w:t>
      </w:r>
    </w:p>
    <w:p w:rsidR="00A2116E" w:rsidRDefault="00A2116E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5</w:t>
      </w:r>
      <w:r>
        <w:rPr>
          <w:rFonts w:ascii="TimesNewRoman CE" w:hAnsi="TimesNewRoman CE" w:cs="TimesNewRoman CE"/>
        </w:rPr>
        <w:t>) Zespół Szkół Specjalnych w Gryfinie</w:t>
      </w:r>
    </w:p>
    <w:p w:rsidR="00A2116E" w:rsidRDefault="00A2116E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6</w:t>
      </w:r>
      <w:r>
        <w:rPr>
          <w:rFonts w:ascii="TimesNewRoman CE" w:hAnsi="TimesNewRoman CE" w:cs="TimesNewRoman CE"/>
        </w:rPr>
        <w:t>) Dom Pomocy Społecznej w Nowym Czarnowie</w:t>
      </w:r>
    </w:p>
    <w:p w:rsidR="00A2116E" w:rsidRDefault="00A2116E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7) </w:t>
      </w:r>
      <w:r>
        <w:t>Centrum Placówek</w:t>
      </w:r>
      <w:r w:rsidRPr="008A1D5D">
        <w:t xml:space="preserve"> Opiekuńczo</w:t>
      </w:r>
      <w:r>
        <w:t>-</w:t>
      </w:r>
      <w:r w:rsidRPr="008A1D5D">
        <w:t>Wychowawcz</w:t>
      </w:r>
      <w:r>
        <w:t>ych</w:t>
      </w:r>
      <w:r w:rsidRPr="008A1D5D">
        <w:t xml:space="preserve"> w Chojnie</w:t>
      </w:r>
    </w:p>
    <w:p w:rsidR="00A2116E" w:rsidRDefault="00A2116E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8) Powiatowe Centrum Pomocy Rodzinie w Gryfinie</w:t>
      </w:r>
    </w:p>
    <w:p w:rsidR="00A2116E" w:rsidRDefault="00A2116E">
      <w:pPr>
        <w:autoSpaceDE w:val="0"/>
        <w:autoSpaceDN w:val="0"/>
        <w:adjustRightInd w:val="0"/>
        <w:rPr>
          <w:rFonts w:ascii="TimesNewRoman CE" w:hAnsi="TimesNewRoman CE" w:cs="TimesNewRoman CE"/>
        </w:rPr>
      </w:pPr>
      <w:r>
        <w:rPr>
          <w:rFonts w:ascii="TimesNewRoman CE" w:hAnsi="TimesNewRoman CE" w:cs="TimesNewRoman CE"/>
        </w:rPr>
        <w:t>9) Powiatowy Urząd Pracy w Gryfinie, w tym filia w Chojnie</w:t>
      </w:r>
    </w:p>
    <w:p w:rsidR="00A2116E" w:rsidRDefault="00A2116E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 CE" w:hAnsi="TimesNewRoman CE" w:cs="TimesNewRoman CE"/>
        </w:rPr>
        <w:t>10) Powiatowy Zespół ds. Orzekania o Niepełnosprawności</w:t>
      </w:r>
    </w:p>
    <w:p w:rsidR="00A2116E" w:rsidRDefault="00A2116E"/>
    <w:sectPr w:rsidR="00A2116E" w:rsidSect="00FE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010C"/>
    <w:multiLevelType w:val="multilevel"/>
    <w:tmpl w:val="58C26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01520D"/>
    <w:multiLevelType w:val="hybridMultilevel"/>
    <w:tmpl w:val="2646A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9630F40"/>
    <w:multiLevelType w:val="hybridMultilevel"/>
    <w:tmpl w:val="76BA22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03E73"/>
    <w:multiLevelType w:val="hybridMultilevel"/>
    <w:tmpl w:val="0D1E92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A16"/>
    <w:rsid w:val="000E5762"/>
    <w:rsid w:val="0010464A"/>
    <w:rsid w:val="00125796"/>
    <w:rsid w:val="00176A48"/>
    <w:rsid w:val="00212A16"/>
    <w:rsid w:val="00225891"/>
    <w:rsid w:val="0025098A"/>
    <w:rsid w:val="002F701B"/>
    <w:rsid w:val="0032646D"/>
    <w:rsid w:val="003F79D1"/>
    <w:rsid w:val="004E153B"/>
    <w:rsid w:val="00535FD2"/>
    <w:rsid w:val="00641478"/>
    <w:rsid w:val="00710B95"/>
    <w:rsid w:val="007578DA"/>
    <w:rsid w:val="008A1D5D"/>
    <w:rsid w:val="00A06AA2"/>
    <w:rsid w:val="00A2116E"/>
    <w:rsid w:val="00AE362B"/>
    <w:rsid w:val="00C342D4"/>
    <w:rsid w:val="00C82157"/>
    <w:rsid w:val="00D1388B"/>
    <w:rsid w:val="00E44419"/>
    <w:rsid w:val="00F74BA2"/>
    <w:rsid w:val="00FE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5D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2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33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9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1861</Words>
  <Characters>11166</Characters>
  <Application>Microsoft Office Outlook</Application>
  <DocSecurity>0</DocSecurity>
  <Lines>0</Lines>
  <Paragraphs>0</Paragraphs>
  <ScaleCrop>false</ScaleCrop>
  <Company>w Gryfinie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Starostwo Powiatowe</dc:creator>
  <cp:keywords/>
  <dc:description/>
  <cp:lastModifiedBy>Starostwo Powiatowe</cp:lastModifiedBy>
  <cp:revision>3</cp:revision>
  <cp:lastPrinted>2013-06-10T09:50:00Z</cp:lastPrinted>
  <dcterms:created xsi:type="dcterms:W3CDTF">2013-07-03T09:36:00Z</dcterms:created>
  <dcterms:modified xsi:type="dcterms:W3CDTF">2013-07-12T09:37:00Z</dcterms:modified>
</cp:coreProperties>
</file>