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CE9" w:rsidRDefault="002C5CE9">
      <w:pPr>
        <w:keepNext/>
        <w:widowControl w:val="0"/>
        <w:autoSpaceDE w:val="0"/>
        <w:autoSpaceDN w:val="0"/>
        <w:adjustRightInd w:val="0"/>
        <w:jc w:val="center"/>
        <w:rPr>
          <w:b/>
          <w:bCs/>
          <w:sz w:val="36"/>
          <w:szCs w:val="36"/>
        </w:rPr>
      </w:pPr>
      <w:r>
        <w:rPr>
          <w:b/>
          <w:bCs/>
          <w:sz w:val="36"/>
          <w:szCs w:val="36"/>
        </w:rPr>
        <w:t>SPECYFIKACJA ISTOTNYCH WARUNKÓW ZAMÓWIENIA</w:t>
      </w:r>
    </w:p>
    <w:p w:rsidR="002C5CE9" w:rsidRDefault="002C5CE9">
      <w:pPr>
        <w:widowControl w:val="0"/>
        <w:autoSpaceDE w:val="0"/>
        <w:autoSpaceDN w:val="0"/>
        <w:adjustRightInd w:val="0"/>
        <w:rPr>
          <w:sz w:val="36"/>
          <w:szCs w:val="36"/>
        </w:rPr>
      </w:pPr>
    </w:p>
    <w:p w:rsidR="002C5CE9" w:rsidRDefault="002C5CE9">
      <w:pPr>
        <w:widowControl w:val="0"/>
        <w:autoSpaceDE w:val="0"/>
        <w:autoSpaceDN w:val="0"/>
        <w:adjustRightInd w:val="0"/>
        <w:rPr>
          <w:sz w:val="36"/>
          <w:szCs w:val="36"/>
        </w:rPr>
      </w:pPr>
    </w:p>
    <w:p w:rsidR="002C5CE9" w:rsidRDefault="002C5CE9">
      <w:pPr>
        <w:widowControl w:val="0"/>
        <w:autoSpaceDE w:val="0"/>
        <w:autoSpaceDN w:val="0"/>
        <w:adjustRightInd w:val="0"/>
        <w:rPr>
          <w:sz w:val="36"/>
          <w:szCs w:val="36"/>
        </w:rPr>
      </w:pPr>
    </w:p>
    <w:p w:rsidR="002C5CE9" w:rsidRDefault="002C5CE9">
      <w:pPr>
        <w:widowControl w:val="0"/>
        <w:autoSpaceDE w:val="0"/>
        <w:autoSpaceDN w:val="0"/>
        <w:adjustRightInd w:val="0"/>
        <w:jc w:val="center"/>
        <w:rPr>
          <w:sz w:val="32"/>
          <w:szCs w:val="32"/>
        </w:rPr>
      </w:pPr>
      <w:r>
        <w:rPr>
          <w:sz w:val="32"/>
          <w:szCs w:val="32"/>
        </w:rPr>
        <w:t>PRZEDMIOT ZAMÓWIENIA:</w:t>
      </w:r>
    </w:p>
    <w:p w:rsidR="002C5CE9" w:rsidRDefault="002C5CE9">
      <w:pPr>
        <w:widowControl w:val="0"/>
        <w:autoSpaceDE w:val="0"/>
        <w:autoSpaceDN w:val="0"/>
        <w:adjustRightInd w:val="0"/>
        <w:jc w:val="center"/>
        <w:rPr>
          <w:sz w:val="32"/>
          <w:szCs w:val="32"/>
        </w:rPr>
      </w:pPr>
    </w:p>
    <w:p w:rsidR="002C5CE9" w:rsidRDefault="002C5CE9">
      <w:pPr>
        <w:widowControl w:val="0"/>
        <w:autoSpaceDE w:val="0"/>
        <w:autoSpaceDN w:val="0"/>
        <w:adjustRightInd w:val="0"/>
        <w:jc w:val="center"/>
        <w:rPr>
          <w:b/>
          <w:bCs/>
          <w:sz w:val="32"/>
          <w:szCs w:val="32"/>
        </w:rPr>
      </w:pPr>
    </w:p>
    <w:p w:rsidR="0055326A" w:rsidRPr="006C719F" w:rsidRDefault="00D81BE8" w:rsidP="00D91F92">
      <w:pPr>
        <w:widowControl w:val="0"/>
        <w:autoSpaceDE w:val="0"/>
        <w:autoSpaceDN w:val="0"/>
        <w:adjustRightInd w:val="0"/>
        <w:jc w:val="center"/>
        <w:rPr>
          <w:b/>
          <w:bCs/>
          <w:sz w:val="52"/>
          <w:szCs w:val="52"/>
        </w:rPr>
      </w:pPr>
      <w:r>
        <w:rPr>
          <w:b/>
          <w:bCs/>
          <w:sz w:val="52"/>
          <w:szCs w:val="52"/>
        </w:rPr>
        <w:t>Modernizacja</w:t>
      </w:r>
      <w:r w:rsidR="006C719F" w:rsidRPr="006C719F">
        <w:rPr>
          <w:b/>
          <w:bCs/>
          <w:sz w:val="52"/>
          <w:szCs w:val="52"/>
        </w:rPr>
        <w:t xml:space="preserve"> </w:t>
      </w:r>
      <w:r w:rsidR="00512793">
        <w:rPr>
          <w:b/>
          <w:bCs/>
          <w:sz w:val="52"/>
          <w:szCs w:val="52"/>
        </w:rPr>
        <w:t xml:space="preserve">III piętra w budynku internatu przy Zespole Szkół </w:t>
      </w:r>
      <w:proofErr w:type="spellStart"/>
      <w:r w:rsidR="00512793">
        <w:rPr>
          <w:b/>
          <w:bCs/>
          <w:sz w:val="52"/>
          <w:szCs w:val="52"/>
        </w:rPr>
        <w:t>Ponadgimnazjalnych</w:t>
      </w:r>
      <w:proofErr w:type="spellEnd"/>
      <w:r w:rsidR="00512793">
        <w:rPr>
          <w:b/>
          <w:bCs/>
          <w:sz w:val="52"/>
          <w:szCs w:val="52"/>
        </w:rPr>
        <w:t xml:space="preserve"> Nr 2 w Gryfinie</w:t>
      </w:r>
    </w:p>
    <w:p w:rsidR="00D91F92" w:rsidRDefault="00D91F92" w:rsidP="00D91F92">
      <w:pPr>
        <w:widowControl w:val="0"/>
        <w:autoSpaceDE w:val="0"/>
        <w:autoSpaceDN w:val="0"/>
        <w:adjustRightInd w:val="0"/>
        <w:jc w:val="center"/>
        <w:rPr>
          <w:b/>
          <w:bCs/>
          <w:sz w:val="36"/>
          <w:szCs w:val="36"/>
        </w:rPr>
      </w:pPr>
    </w:p>
    <w:p w:rsidR="00D91F92" w:rsidRPr="00D91F92" w:rsidRDefault="00D91F92" w:rsidP="00D91F92">
      <w:pPr>
        <w:widowControl w:val="0"/>
        <w:autoSpaceDE w:val="0"/>
        <w:autoSpaceDN w:val="0"/>
        <w:adjustRightInd w:val="0"/>
        <w:jc w:val="center"/>
        <w:rPr>
          <w:sz w:val="36"/>
          <w:szCs w:val="36"/>
        </w:rPr>
      </w:pPr>
    </w:p>
    <w:p w:rsidR="0055326A" w:rsidRDefault="0055326A">
      <w:pPr>
        <w:rPr>
          <w:sz w:val="28"/>
          <w:szCs w:val="28"/>
        </w:rPr>
      </w:pPr>
    </w:p>
    <w:p w:rsidR="0055326A" w:rsidRDefault="0055326A">
      <w:pPr>
        <w:jc w:val="center"/>
        <w:rPr>
          <w:sz w:val="28"/>
          <w:szCs w:val="28"/>
        </w:rPr>
      </w:pPr>
      <w:r>
        <w:rPr>
          <w:b/>
          <w:bCs/>
          <w:sz w:val="28"/>
          <w:szCs w:val="28"/>
          <w:u w:val="single"/>
        </w:rPr>
        <w:t>ZAMAWIAJĄCY</w:t>
      </w:r>
      <w:r>
        <w:rPr>
          <w:sz w:val="28"/>
          <w:szCs w:val="28"/>
        </w:rPr>
        <w:t>:</w:t>
      </w:r>
    </w:p>
    <w:p w:rsidR="0055326A" w:rsidRDefault="0055326A">
      <w:pPr>
        <w:jc w:val="center"/>
        <w:rPr>
          <w:sz w:val="28"/>
          <w:szCs w:val="28"/>
        </w:rPr>
      </w:pPr>
    </w:p>
    <w:p w:rsidR="0055326A" w:rsidRDefault="0055326A">
      <w:pPr>
        <w:jc w:val="center"/>
        <w:rPr>
          <w:b/>
          <w:bCs/>
          <w:sz w:val="28"/>
          <w:szCs w:val="28"/>
        </w:rPr>
      </w:pPr>
      <w:r>
        <w:rPr>
          <w:b/>
          <w:bCs/>
          <w:sz w:val="28"/>
          <w:szCs w:val="28"/>
        </w:rPr>
        <w:t>POWIAT GRYFIŃSKI</w:t>
      </w:r>
    </w:p>
    <w:p w:rsidR="0055326A" w:rsidRDefault="0055326A">
      <w:pPr>
        <w:jc w:val="center"/>
        <w:rPr>
          <w:b/>
          <w:bCs/>
          <w:sz w:val="28"/>
          <w:szCs w:val="28"/>
        </w:rPr>
      </w:pPr>
      <w:r>
        <w:rPr>
          <w:b/>
          <w:bCs/>
          <w:sz w:val="28"/>
          <w:szCs w:val="28"/>
        </w:rPr>
        <w:t>ul. Sprzymierzonych 4</w:t>
      </w:r>
    </w:p>
    <w:p w:rsidR="0055326A" w:rsidRDefault="0055326A">
      <w:pPr>
        <w:jc w:val="center"/>
        <w:rPr>
          <w:b/>
          <w:bCs/>
          <w:sz w:val="28"/>
          <w:szCs w:val="28"/>
        </w:rPr>
      </w:pPr>
      <w:r>
        <w:rPr>
          <w:b/>
          <w:bCs/>
          <w:sz w:val="28"/>
          <w:szCs w:val="28"/>
        </w:rPr>
        <w:t>74-100 Gryfino</w:t>
      </w:r>
    </w:p>
    <w:p w:rsidR="0055326A" w:rsidRDefault="0055326A">
      <w:pPr>
        <w:jc w:val="center"/>
        <w:rPr>
          <w:b/>
          <w:bCs/>
          <w:sz w:val="28"/>
          <w:szCs w:val="28"/>
        </w:rPr>
      </w:pPr>
    </w:p>
    <w:p w:rsidR="0055326A" w:rsidRDefault="0055326A">
      <w:pPr>
        <w:jc w:val="center"/>
        <w:rPr>
          <w:b/>
          <w:bCs/>
        </w:rPr>
      </w:pPr>
    </w:p>
    <w:p w:rsidR="0055326A" w:rsidRDefault="0055326A">
      <w:pPr>
        <w:jc w:val="center"/>
        <w:rPr>
          <w:b/>
          <w:bCs/>
        </w:rPr>
      </w:pPr>
    </w:p>
    <w:p w:rsidR="0055326A" w:rsidRDefault="0055326A">
      <w:pPr>
        <w:jc w:val="center"/>
        <w:rPr>
          <w:b/>
          <w:bCs/>
        </w:rPr>
      </w:pPr>
    </w:p>
    <w:p w:rsidR="0055326A" w:rsidRDefault="0055326A">
      <w:pPr>
        <w:jc w:val="center"/>
        <w:rPr>
          <w:b/>
          <w:bCs/>
        </w:rPr>
      </w:pPr>
    </w:p>
    <w:p w:rsidR="0055326A" w:rsidRDefault="0055326A">
      <w:pPr>
        <w:jc w:val="center"/>
        <w:rPr>
          <w:b/>
          <w:bCs/>
        </w:rPr>
      </w:pPr>
    </w:p>
    <w:p w:rsidR="0055326A" w:rsidRDefault="0055326A">
      <w:pPr>
        <w:rPr>
          <w:b/>
          <w:bCs/>
          <w:i/>
          <w:iCs/>
        </w:rPr>
      </w:pPr>
      <w:r>
        <w:rPr>
          <w:b/>
          <w:bCs/>
          <w:i/>
          <w:iCs/>
        </w:rPr>
        <w:t>ZATWIERDZIŁ:</w:t>
      </w:r>
    </w:p>
    <w:p w:rsidR="0055326A" w:rsidRDefault="0055326A">
      <w:pPr>
        <w:rPr>
          <w:b/>
          <w:bCs/>
          <w:i/>
          <w:iCs/>
        </w:rPr>
      </w:pPr>
      <w:r>
        <w:rPr>
          <w:b/>
          <w:bCs/>
          <w:i/>
          <w:iCs/>
        </w:rPr>
        <w:t>Zarząd Powiatu w Gryfinie w składzie:</w:t>
      </w:r>
    </w:p>
    <w:p w:rsidR="0055326A" w:rsidRDefault="0055326A">
      <w:pPr>
        <w:rPr>
          <w:b/>
          <w:bCs/>
          <w:i/>
          <w:iCs/>
        </w:rPr>
      </w:pPr>
    </w:p>
    <w:p w:rsidR="0055326A" w:rsidRDefault="0055326A">
      <w:pPr>
        <w:numPr>
          <w:ilvl w:val="0"/>
          <w:numId w:val="32"/>
        </w:numPr>
      </w:pPr>
      <w:r>
        <w:t>Przewodniczący Zarządu Powiatu – Wojciech Konarski</w:t>
      </w:r>
      <w:r>
        <w:tab/>
        <w:t>............................................</w:t>
      </w:r>
    </w:p>
    <w:p w:rsidR="0055326A" w:rsidRDefault="0055326A"/>
    <w:p w:rsidR="0055326A" w:rsidRDefault="0055326A">
      <w:pPr>
        <w:numPr>
          <w:ilvl w:val="0"/>
          <w:numId w:val="32"/>
        </w:numPr>
      </w:pPr>
      <w:r>
        <w:t>Członek Zarządu Powiatu – Jerzy Miler</w:t>
      </w:r>
      <w:r>
        <w:tab/>
      </w:r>
      <w:r>
        <w:tab/>
      </w:r>
      <w:r>
        <w:tab/>
      </w:r>
      <w:r>
        <w:tab/>
        <w:t>............................................</w:t>
      </w:r>
    </w:p>
    <w:p w:rsidR="0055326A" w:rsidRDefault="0055326A"/>
    <w:p w:rsidR="0055326A" w:rsidRDefault="0055326A">
      <w:pPr>
        <w:numPr>
          <w:ilvl w:val="0"/>
          <w:numId w:val="32"/>
        </w:numPr>
      </w:pPr>
      <w:r>
        <w:t xml:space="preserve">Członek Zarządu Powiatu – Jan </w:t>
      </w:r>
      <w:proofErr w:type="spellStart"/>
      <w:r>
        <w:t>Gładkow</w:t>
      </w:r>
      <w:proofErr w:type="spellEnd"/>
      <w:r>
        <w:tab/>
      </w:r>
      <w:r>
        <w:tab/>
      </w:r>
      <w:r>
        <w:tab/>
        <w:t>............................................</w:t>
      </w:r>
    </w:p>
    <w:p w:rsidR="0055326A" w:rsidRDefault="0055326A"/>
    <w:p w:rsidR="0055326A" w:rsidRDefault="0055326A">
      <w:pPr>
        <w:numPr>
          <w:ilvl w:val="0"/>
          <w:numId w:val="32"/>
        </w:numPr>
      </w:pPr>
      <w:r>
        <w:t>Członek Zarządu Powiatu – Jan Podleśny</w:t>
      </w:r>
      <w:r>
        <w:tab/>
      </w:r>
      <w:r>
        <w:tab/>
      </w:r>
      <w:r>
        <w:tab/>
        <w:t>............................................</w:t>
      </w:r>
    </w:p>
    <w:p w:rsidR="0055326A" w:rsidRDefault="0055326A"/>
    <w:p w:rsidR="0055326A" w:rsidRDefault="0055326A">
      <w:pPr>
        <w:numPr>
          <w:ilvl w:val="0"/>
          <w:numId w:val="32"/>
        </w:numPr>
      </w:pPr>
      <w:r>
        <w:t>Członek Zarządu Powiatu – Roman Rataj</w:t>
      </w:r>
      <w:r>
        <w:tab/>
      </w:r>
      <w:r>
        <w:tab/>
      </w:r>
      <w:r>
        <w:tab/>
        <w:t>............................................</w:t>
      </w:r>
    </w:p>
    <w:p w:rsidR="0055326A" w:rsidRDefault="0055326A"/>
    <w:p w:rsidR="002C5CE9" w:rsidRDefault="0055326A" w:rsidP="0055326A">
      <w:r>
        <w:t>Gryfino, dnia .............................</w:t>
      </w:r>
    </w:p>
    <w:p w:rsidR="002C5CE9" w:rsidRDefault="002C5CE9">
      <w:pPr>
        <w:keepNext/>
        <w:widowControl w:val="0"/>
        <w:autoSpaceDE w:val="0"/>
        <w:autoSpaceDN w:val="0"/>
        <w:adjustRightInd w:val="0"/>
        <w:jc w:val="both"/>
        <w:rPr>
          <w:b/>
          <w:bCs/>
          <w:sz w:val="22"/>
          <w:szCs w:val="22"/>
        </w:rPr>
      </w:pPr>
      <w:r>
        <w:rPr>
          <w:b/>
          <w:bCs/>
          <w:sz w:val="22"/>
          <w:szCs w:val="22"/>
        </w:rPr>
        <w:lastRenderedPageBreak/>
        <w:t>Część I INFORMACJE O ZAMAWIAJACYM</w:t>
      </w:r>
    </w:p>
    <w:p w:rsidR="0055326A" w:rsidRDefault="0055326A">
      <w:pPr>
        <w:jc w:val="both"/>
        <w:rPr>
          <w:b/>
          <w:bCs/>
          <w:sz w:val="22"/>
          <w:szCs w:val="22"/>
        </w:rPr>
      </w:pPr>
      <w:r>
        <w:rPr>
          <w:sz w:val="22"/>
          <w:szCs w:val="22"/>
        </w:rPr>
        <w:t xml:space="preserve">Nazwa Zamawiającego: </w:t>
      </w:r>
      <w:r>
        <w:rPr>
          <w:b/>
          <w:bCs/>
          <w:sz w:val="22"/>
          <w:szCs w:val="22"/>
        </w:rPr>
        <w:t>Powiat Gryfiński</w:t>
      </w:r>
    </w:p>
    <w:p w:rsidR="0055326A" w:rsidRDefault="0055326A">
      <w:pPr>
        <w:jc w:val="both"/>
        <w:rPr>
          <w:sz w:val="22"/>
          <w:szCs w:val="22"/>
        </w:rPr>
      </w:pPr>
      <w:r>
        <w:rPr>
          <w:sz w:val="22"/>
          <w:szCs w:val="22"/>
        </w:rPr>
        <w:t xml:space="preserve">Adres Zamawiającego: </w:t>
      </w:r>
      <w:r>
        <w:rPr>
          <w:b/>
          <w:bCs/>
          <w:sz w:val="22"/>
          <w:szCs w:val="22"/>
        </w:rPr>
        <w:t>ul. Sprzymierzonych 4, 74-100 Gryfino</w:t>
      </w:r>
    </w:p>
    <w:p w:rsidR="0055326A" w:rsidRDefault="0055326A">
      <w:pPr>
        <w:jc w:val="both"/>
        <w:rPr>
          <w:b/>
          <w:bCs/>
          <w:sz w:val="22"/>
          <w:szCs w:val="22"/>
        </w:rPr>
      </w:pPr>
      <w:r>
        <w:rPr>
          <w:sz w:val="22"/>
          <w:szCs w:val="22"/>
        </w:rPr>
        <w:t xml:space="preserve">Telefon: </w:t>
      </w:r>
      <w:r>
        <w:rPr>
          <w:b/>
          <w:bCs/>
          <w:sz w:val="22"/>
          <w:szCs w:val="22"/>
        </w:rPr>
        <w:t xml:space="preserve">(091) 415 31 82, </w:t>
      </w:r>
      <w:proofErr w:type="spellStart"/>
      <w:r>
        <w:rPr>
          <w:b/>
          <w:bCs/>
          <w:sz w:val="22"/>
          <w:szCs w:val="22"/>
        </w:rPr>
        <w:t>fax</w:t>
      </w:r>
      <w:proofErr w:type="spellEnd"/>
      <w:r>
        <w:rPr>
          <w:b/>
          <w:bCs/>
          <w:sz w:val="22"/>
          <w:szCs w:val="22"/>
        </w:rPr>
        <w:t xml:space="preserve"> (091) 416 30 02</w:t>
      </w:r>
    </w:p>
    <w:p w:rsidR="0055326A" w:rsidRDefault="0055326A">
      <w:pPr>
        <w:jc w:val="both"/>
        <w:rPr>
          <w:sz w:val="22"/>
          <w:szCs w:val="22"/>
        </w:rPr>
      </w:pPr>
      <w:r>
        <w:rPr>
          <w:sz w:val="22"/>
          <w:szCs w:val="22"/>
        </w:rPr>
        <w:t xml:space="preserve">NIP: 858-15-63-280, REGON </w:t>
      </w:r>
      <w:r w:rsidR="009A4F1D">
        <w:rPr>
          <w:sz w:val="22"/>
          <w:szCs w:val="22"/>
        </w:rPr>
        <w:t>811683965</w:t>
      </w:r>
    </w:p>
    <w:p w:rsidR="0055326A" w:rsidRPr="00394D75" w:rsidRDefault="00E5564E">
      <w:pPr>
        <w:jc w:val="both"/>
        <w:rPr>
          <w:sz w:val="22"/>
          <w:szCs w:val="22"/>
        </w:rPr>
      </w:pPr>
      <w:hyperlink r:id="rId5" w:history="1">
        <w:r w:rsidR="0055326A" w:rsidRPr="00394D75">
          <w:rPr>
            <w:rStyle w:val="Hipercze"/>
            <w:color w:val="auto"/>
            <w:sz w:val="22"/>
            <w:szCs w:val="22"/>
            <w:u w:val="none"/>
          </w:rPr>
          <w:t>www.gryfino.powiat.pl</w:t>
        </w:r>
      </w:hyperlink>
      <w:r w:rsidR="0055326A" w:rsidRPr="00394D75">
        <w:rPr>
          <w:sz w:val="22"/>
          <w:szCs w:val="22"/>
        </w:rPr>
        <w:t xml:space="preserve"> , bip.gryfino.powiat.pl </w:t>
      </w:r>
    </w:p>
    <w:p w:rsidR="002C5CE9" w:rsidRPr="00394D75" w:rsidRDefault="002C5CE9">
      <w:pPr>
        <w:widowControl w:val="0"/>
        <w:autoSpaceDE w:val="0"/>
        <w:autoSpaceDN w:val="0"/>
        <w:adjustRightInd w:val="0"/>
        <w:jc w:val="both"/>
        <w:rPr>
          <w:sz w:val="22"/>
          <w:szCs w:val="22"/>
        </w:rPr>
      </w:pPr>
    </w:p>
    <w:p w:rsidR="002C5CE9" w:rsidRDefault="002C5CE9">
      <w:pPr>
        <w:keepNext/>
        <w:widowControl w:val="0"/>
        <w:autoSpaceDE w:val="0"/>
        <w:autoSpaceDN w:val="0"/>
        <w:adjustRightInd w:val="0"/>
        <w:jc w:val="both"/>
        <w:rPr>
          <w:b/>
          <w:bCs/>
          <w:sz w:val="22"/>
          <w:szCs w:val="22"/>
        </w:rPr>
      </w:pPr>
      <w:r>
        <w:rPr>
          <w:b/>
          <w:bCs/>
          <w:sz w:val="22"/>
          <w:szCs w:val="22"/>
        </w:rPr>
        <w:t>Część II TRYB POSTĘPOWANIA</w:t>
      </w:r>
    </w:p>
    <w:p w:rsidR="002C5CE9" w:rsidRDefault="002C5CE9">
      <w:pPr>
        <w:widowControl w:val="0"/>
        <w:autoSpaceDE w:val="0"/>
        <w:autoSpaceDN w:val="0"/>
        <w:adjustRightInd w:val="0"/>
        <w:rPr>
          <w:sz w:val="22"/>
          <w:szCs w:val="22"/>
        </w:rPr>
      </w:pPr>
      <w:r>
        <w:rPr>
          <w:sz w:val="22"/>
          <w:szCs w:val="22"/>
        </w:rPr>
        <w:t>Art. 39 ustawy Prawo zamówień publicznych.</w:t>
      </w:r>
    </w:p>
    <w:p w:rsidR="00735B22" w:rsidRPr="00735B22" w:rsidRDefault="00735B22" w:rsidP="00735B22">
      <w:pPr>
        <w:widowControl w:val="0"/>
        <w:autoSpaceDE w:val="0"/>
        <w:autoSpaceDN w:val="0"/>
        <w:adjustRightInd w:val="0"/>
        <w:jc w:val="both"/>
        <w:rPr>
          <w:sz w:val="22"/>
          <w:szCs w:val="22"/>
        </w:rPr>
      </w:pPr>
      <w:r w:rsidRPr="00735B22">
        <w:rPr>
          <w:color w:val="000000"/>
          <w:sz w:val="22"/>
          <w:szCs w:val="22"/>
        </w:rPr>
        <w:t>Przetarg nieograniczony z zachowaniem zasad określonych ustawą z dnia 29 stycznia 2004 r. Prawo zamówień publicznych (</w:t>
      </w:r>
      <w:proofErr w:type="spellStart"/>
      <w:r w:rsidRPr="00735B22">
        <w:rPr>
          <w:color w:val="000000"/>
          <w:sz w:val="22"/>
          <w:szCs w:val="22"/>
        </w:rPr>
        <w:t>t.j</w:t>
      </w:r>
      <w:proofErr w:type="spellEnd"/>
      <w:r w:rsidRPr="00735B22">
        <w:rPr>
          <w:color w:val="000000"/>
          <w:sz w:val="22"/>
          <w:szCs w:val="22"/>
        </w:rPr>
        <w:t xml:space="preserve">. Dz. U. z 2013 r. poz. 907 z </w:t>
      </w:r>
      <w:proofErr w:type="spellStart"/>
      <w:r w:rsidRPr="00735B22">
        <w:rPr>
          <w:color w:val="000000"/>
          <w:sz w:val="22"/>
          <w:szCs w:val="22"/>
        </w:rPr>
        <w:t>późn</w:t>
      </w:r>
      <w:proofErr w:type="spellEnd"/>
      <w:r w:rsidRPr="00735B22">
        <w:rPr>
          <w:color w:val="000000"/>
          <w:sz w:val="22"/>
          <w:szCs w:val="22"/>
        </w:rPr>
        <w:t>. zm.) o wartości powyżej 30.000 euro jednakże poniżej 5.186.000 euro.</w:t>
      </w:r>
    </w:p>
    <w:p w:rsidR="00735B22" w:rsidRDefault="00735B22">
      <w:pPr>
        <w:widowControl w:val="0"/>
        <w:autoSpaceDE w:val="0"/>
        <w:autoSpaceDN w:val="0"/>
        <w:adjustRightInd w:val="0"/>
        <w:jc w:val="both"/>
        <w:rPr>
          <w:sz w:val="22"/>
          <w:szCs w:val="22"/>
        </w:rPr>
      </w:pPr>
    </w:p>
    <w:p w:rsidR="002C5CE9" w:rsidRDefault="002C5CE9">
      <w:pPr>
        <w:keepNext/>
        <w:widowControl w:val="0"/>
        <w:autoSpaceDE w:val="0"/>
        <w:autoSpaceDN w:val="0"/>
        <w:adjustRightInd w:val="0"/>
        <w:jc w:val="both"/>
        <w:rPr>
          <w:b/>
          <w:bCs/>
          <w:sz w:val="22"/>
          <w:szCs w:val="22"/>
        </w:rPr>
      </w:pPr>
      <w:r>
        <w:rPr>
          <w:b/>
          <w:bCs/>
          <w:sz w:val="22"/>
          <w:szCs w:val="22"/>
        </w:rPr>
        <w:t>Część III OPIS PRZEDMIOTU ZAMÓWIENIA</w:t>
      </w:r>
    </w:p>
    <w:p w:rsidR="00A30EE3" w:rsidRPr="006C719F" w:rsidRDefault="00B04386" w:rsidP="00D91F92">
      <w:pPr>
        <w:widowControl w:val="0"/>
        <w:autoSpaceDE w:val="0"/>
        <w:autoSpaceDN w:val="0"/>
        <w:adjustRightInd w:val="0"/>
        <w:jc w:val="both"/>
        <w:rPr>
          <w:sz w:val="22"/>
          <w:szCs w:val="22"/>
        </w:rPr>
      </w:pPr>
      <w:r w:rsidRPr="00B04386">
        <w:rPr>
          <w:b/>
          <w:sz w:val="22"/>
          <w:szCs w:val="22"/>
        </w:rPr>
        <w:t>1</w:t>
      </w:r>
      <w:r>
        <w:rPr>
          <w:sz w:val="22"/>
          <w:szCs w:val="22"/>
        </w:rPr>
        <w:t xml:space="preserve">. </w:t>
      </w:r>
      <w:r w:rsidR="00D91F92" w:rsidRPr="00DC47FF">
        <w:rPr>
          <w:sz w:val="22"/>
          <w:szCs w:val="22"/>
        </w:rPr>
        <w:t xml:space="preserve">Przedmiotem zamówienia </w:t>
      </w:r>
      <w:r w:rsidR="00D91F92" w:rsidRPr="006C719F">
        <w:rPr>
          <w:sz w:val="22"/>
          <w:szCs w:val="22"/>
        </w:rPr>
        <w:t>jest</w:t>
      </w:r>
      <w:r w:rsidR="006C719F" w:rsidRPr="006C719F">
        <w:rPr>
          <w:sz w:val="22"/>
          <w:szCs w:val="22"/>
        </w:rPr>
        <w:t xml:space="preserve"> </w:t>
      </w:r>
      <w:r w:rsidR="00512793">
        <w:rPr>
          <w:bCs/>
          <w:sz w:val="22"/>
          <w:szCs w:val="22"/>
        </w:rPr>
        <w:t>modernizacja</w:t>
      </w:r>
      <w:r w:rsidR="006C719F" w:rsidRPr="006C719F">
        <w:rPr>
          <w:bCs/>
          <w:sz w:val="22"/>
          <w:szCs w:val="22"/>
        </w:rPr>
        <w:t xml:space="preserve"> </w:t>
      </w:r>
      <w:r w:rsidR="00512793">
        <w:rPr>
          <w:bCs/>
          <w:sz w:val="22"/>
          <w:szCs w:val="22"/>
        </w:rPr>
        <w:t xml:space="preserve">III piętra internatu przy Zespole Szkół </w:t>
      </w:r>
      <w:proofErr w:type="spellStart"/>
      <w:r w:rsidR="00512793">
        <w:rPr>
          <w:bCs/>
          <w:sz w:val="22"/>
          <w:szCs w:val="22"/>
        </w:rPr>
        <w:t>Ponadgimnazjalnych</w:t>
      </w:r>
      <w:proofErr w:type="spellEnd"/>
      <w:r w:rsidR="00512793">
        <w:rPr>
          <w:bCs/>
          <w:sz w:val="22"/>
          <w:szCs w:val="22"/>
        </w:rPr>
        <w:t xml:space="preserve"> Nr 2 w Gryfinie</w:t>
      </w:r>
      <w:r>
        <w:rPr>
          <w:bCs/>
          <w:sz w:val="22"/>
          <w:szCs w:val="22"/>
        </w:rPr>
        <w:t>.</w:t>
      </w:r>
      <w:r w:rsidR="008F3C91">
        <w:rPr>
          <w:sz w:val="22"/>
          <w:szCs w:val="22"/>
        </w:rPr>
        <w:t xml:space="preserve"> </w:t>
      </w:r>
      <w:r>
        <w:rPr>
          <w:sz w:val="22"/>
          <w:szCs w:val="22"/>
        </w:rPr>
        <w:t>Kod</w:t>
      </w:r>
      <w:r w:rsidRPr="00DC47FF">
        <w:rPr>
          <w:sz w:val="22"/>
          <w:szCs w:val="22"/>
        </w:rPr>
        <w:t xml:space="preserve"> CPV </w:t>
      </w:r>
      <w:r w:rsidR="00CD18DE">
        <w:rPr>
          <w:sz w:val="22"/>
          <w:szCs w:val="22"/>
        </w:rPr>
        <w:t xml:space="preserve"> </w:t>
      </w:r>
      <w:r w:rsidR="00CD18DE" w:rsidRPr="00CD18DE">
        <w:rPr>
          <w:bCs/>
          <w:sz w:val="22"/>
          <w:szCs w:val="22"/>
        </w:rPr>
        <w:t>45400000-1</w:t>
      </w:r>
      <w:r w:rsidRPr="00CD18DE">
        <w:rPr>
          <w:sz w:val="22"/>
          <w:szCs w:val="22"/>
        </w:rPr>
        <w:t>,</w:t>
      </w:r>
      <w:r w:rsidR="00CD18DE" w:rsidRPr="00CD18DE">
        <w:rPr>
          <w:rFonts w:ascii="Georgia" w:hAnsi="Georgia"/>
          <w:b/>
          <w:bCs/>
          <w:color w:val="414042"/>
        </w:rPr>
        <w:t xml:space="preserve"> </w:t>
      </w:r>
      <w:r w:rsidR="00CD18DE" w:rsidRPr="00CD18DE">
        <w:rPr>
          <w:bCs/>
          <w:sz w:val="22"/>
          <w:szCs w:val="22"/>
        </w:rPr>
        <w:t>45300000-0,</w:t>
      </w:r>
      <w:r w:rsidR="00CD18DE">
        <w:rPr>
          <w:rFonts w:ascii="Georgia" w:hAnsi="Georgia"/>
          <w:b/>
          <w:bCs/>
          <w:color w:val="414042"/>
        </w:rPr>
        <w:t xml:space="preserve"> </w:t>
      </w:r>
      <w:r w:rsidR="00CD18DE">
        <w:rPr>
          <w:sz w:val="22"/>
          <w:szCs w:val="22"/>
        </w:rPr>
        <w:t>45310000-</w:t>
      </w:r>
      <w:r w:rsidR="00CD18DE" w:rsidRPr="00CD18DE">
        <w:rPr>
          <w:sz w:val="22"/>
          <w:szCs w:val="22"/>
        </w:rPr>
        <w:t>3</w:t>
      </w:r>
      <w:r w:rsidRPr="00CD18DE">
        <w:rPr>
          <w:sz w:val="22"/>
          <w:szCs w:val="22"/>
        </w:rPr>
        <w:t>.</w:t>
      </w:r>
    </w:p>
    <w:p w:rsidR="008F3C91" w:rsidRDefault="008F3C91" w:rsidP="00A71159">
      <w:pPr>
        <w:widowControl w:val="0"/>
        <w:autoSpaceDE w:val="0"/>
        <w:autoSpaceDN w:val="0"/>
        <w:adjustRightInd w:val="0"/>
        <w:jc w:val="both"/>
        <w:rPr>
          <w:b/>
          <w:bCs/>
          <w:sz w:val="22"/>
          <w:szCs w:val="22"/>
        </w:rPr>
      </w:pPr>
    </w:p>
    <w:p w:rsidR="004C05BC" w:rsidRDefault="00D91F92" w:rsidP="004C05BC">
      <w:pPr>
        <w:widowControl w:val="0"/>
        <w:numPr>
          <w:ilvl w:val="1"/>
          <w:numId w:val="46"/>
        </w:numPr>
        <w:autoSpaceDE w:val="0"/>
        <w:autoSpaceDN w:val="0"/>
        <w:adjustRightInd w:val="0"/>
        <w:jc w:val="both"/>
        <w:rPr>
          <w:b/>
          <w:bCs/>
          <w:sz w:val="22"/>
          <w:szCs w:val="22"/>
        </w:rPr>
      </w:pPr>
      <w:r>
        <w:rPr>
          <w:sz w:val="22"/>
          <w:szCs w:val="22"/>
        </w:rPr>
        <w:t>Wyszczególnienie prac:</w:t>
      </w:r>
      <w:r w:rsidR="008F3C91">
        <w:rPr>
          <w:b/>
          <w:bCs/>
          <w:sz w:val="22"/>
          <w:szCs w:val="22"/>
        </w:rPr>
        <w:t xml:space="preserve"> </w:t>
      </w:r>
    </w:p>
    <w:p w:rsidR="00CA1134" w:rsidRDefault="00CA1134" w:rsidP="004C05BC">
      <w:pPr>
        <w:widowControl w:val="0"/>
        <w:numPr>
          <w:ilvl w:val="0"/>
          <w:numId w:val="47"/>
        </w:numPr>
        <w:autoSpaceDE w:val="0"/>
        <w:autoSpaceDN w:val="0"/>
        <w:adjustRightInd w:val="0"/>
        <w:jc w:val="both"/>
        <w:rPr>
          <w:b/>
          <w:bCs/>
          <w:sz w:val="22"/>
          <w:szCs w:val="22"/>
        </w:rPr>
      </w:pPr>
      <w:r>
        <w:rPr>
          <w:b/>
          <w:bCs/>
          <w:sz w:val="22"/>
          <w:szCs w:val="22"/>
        </w:rPr>
        <w:t>ł</w:t>
      </w:r>
      <w:r w:rsidR="00D81BE8">
        <w:rPr>
          <w:b/>
          <w:bCs/>
          <w:sz w:val="22"/>
          <w:szCs w:val="22"/>
        </w:rPr>
        <w:t>azienki: zerwanie posadzki,</w:t>
      </w:r>
      <w:r w:rsidR="004C05BC">
        <w:rPr>
          <w:b/>
          <w:bCs/>
          <w:sz w:val="22"/>
          <w:szCs w:val="22"/>
        </w:rPr>
        <w:t xml:space="preserve"> usunięcie instalacji wodociągowej i kanalizacyjnej oraz urządzeń sanitarnych, </w:t>
      </w:r>
      <w:r w:rsidR="00391A68">
        <w:rPr>
          <w:b/>
          <w:bCs/>
          <w:sz w:val="22"/>
          <w:szCs w:val="22"/>
        </w:rPr>
        <w:t>wykonanie</w:t>
      </w:r>
      <w:r w:rsidR="004C05BC">
        <w:rPr>
          <w:b/>
          <w:bCs/>
          <w:sz w:val="22"/>
          <w:szCs w:val="22"/>
        </w:rPr>
        <w:t xml:space="preserve"> nowej instalacji w</w:t>
      </w:r>
      <w:r>
        <w:rPr>
          <w:b/>
          <w:bCs/>
          <w:sz w:val="22"/>
          <w:szCs w:val="22"/>
        </w:rPr>
        <w:t>raz z urządzeniami</w:t>
      </w:r>
      <w:r w:rsidR="00287E79">
        <w:rPr>
          <w:b/>
          <w:bCs/>
          <w:sz w:val="22"/>
          <w:szCs w:val="22"/>
        </w:rPr>
        <w:t>,</w:t>
      </w:r>
      <w:r w:rsidR="00A37F21">
        <w:rPr>
          <w:b/>
          <w:bCs/>
          <w:sz w:val="22"/>
          <w:szCs w:val="22"/>
        </w:rPr>
        <w:t xml:space="preserve"> położenie nowej posadzki</w:t>
      </w:r>
      <w:r>
        <w:rPr>
          <w:b/>
          <w:bCs/>
          <w:sz w:val="22"/>
          <w:szCs w:val="22"/>
        </w:rPr>
        <w:t xml:space="preserve">, </w:t>
      </w:r>
      <w:r w:rsidR="00391A68">
        <w:rPr>
          <w:b/>
          <w:bCs/>
          <w:sz w:val="22"/>
          <w:szCs w:val="22"/>
        </w:rPr>
        <w:t>wykonanie</w:t>
      </w:r>
      <w:r>
        <w:rPr>
          <w:b/>
          <w:bCs/>
          <w:sz w:val="22"/>
          <w:szCs w:val="22"/>
        </w:rPr>
        <w:t xml:space="preserve"> instalacji wentylacyjnej i elektrycznej</w:t>
      </w:r>
      <w:r w:rsidR="00391A68">
        <w:rPr>
          <w:b/>
          <w:bCs/>
          <w:sz w:val="22"/>
          <w:szCs w:val="22"/>
        </w:rPr>
        <w:t xml:space="preserve">, instalacji </w:t>
      </w:r>
      <w:proofErr w:type="spellStart"/>
      <w:r w:rsidR="00391A68">
        <w:rPr>
          <w:b/>
          <w:bCs/>
          <w:sz w:val="22"/>
          <w:szCs w:val="22"/>
        </w:rPr>
        <w:t>przyzywowej</w:t>
      </w:r>
      <w:proofErr w:type="spellEnd"/>
      <w:r w:rsidR="00287E79">
        <w:rPr>
          <w:b/>
          <w:bCs/>
          <w:sz w:val="22"/>
          <w:szCs w:val="22"/>
        </w:rPr>
        <w:t xml:space="preserve"> oraz oświetlenia</w:t>
      </w:r>
      <w:r>
        <w:rPr>
          <w:b/>
          <w:bCs/>
          <w:sz w:val="22"/>
          <w:szCs w:val="22"/>
        </w:rPr>
        <w:t>,</w:t>
      </w:r>
      <w:r w:rsidR="00A37F21">
        <w:rPr>
          <w:b/>
          <w:bCs/>
          <w:sz w:val="22"/>
          <w:szCs w:val="22"/>
        </w:rPr>
        <w:t xml:space="preserve"> </w:t>
      </w:r>
      <w:r w:rsidR="00391A68">
        <w:rPr>
          <w:b/>
          <w:bCs/>
          <w:sz w:val="22"/>
          <w:szCs w:val="22"/>
        </w:rPr>
        <w:t xml:space="preserve">wykonanie nowych okładzin ścian i sufitów, </w:t>
      </w:r>
      <w:r w:rsidR="00287E79">
        <w:rPr>
          <w:b/>
          <w:bCs/>
          <w:sz w:val="22"/>
          <w:szCs w:val="22"/>
        </w:rPr>
        <w:t xml:space="preserve">w toaletach i łazienkach </w:t>
      </w:r>
      <w:r w:rsidR="00391A68">
        <w:rPr>
          <w:b/>
          <w:bCs/>
          <w:sz w:val="22"/>
          <w:szCs w:val="22"/>
        </w:rPr>
        <w:t xml:space="preserve">dostawa wraz z montażem </w:t>
      </w:r>
      <w:r w:rsidR="00287E79">
        <w:rPr>
          <w:b/>
          <w:bCs/>
          <w:sz w:val="22"/>
          <w:szCs w:val="22"/>
        </w:rPr>
        <w:t xml:space="preserve">systemowych ścianek działowych, </w:t>
      </w:r>
    </w:p>
    <w:p w:rsidR="00A37F21" w:rsidRDefault="00CA1134" w:rsidP="004C05BC">
      <w:pPr>
        <w:widowControl w:val="0"/>
        <w:numPr>
          <w:ilvl w:val="0"/>
          <w:numId w:val="47"/>
        </w:numPr>
        <w:autoSpaceDE w:val="0"/>
        <w:autoSpaceDN w:val="0"/>
        <w:adjustRightInd w:val="0"/>
        <w:jc w:val="both"/>
        <w:rPr>
          <w:b/>
          <w:bCs/>
          <w:sz w:val="22"/>
          <w:szCs w:val="22"/>
        </w:rPr>
      </w:pPr>
      <w:r>
        <w:rPr>
          <w:b/>
          <w:bCs/>
          <w:sz w:val="22"/>
          <w:szCs w:val="22"/>
        </w:rPr>
        <w:t xml:space="preserve">korytarz: zerwanie </w:t>
      </w:r>
      <w:r w:rsidR="00A37F21">
        <w:rPr>
          <w:b/>
          <w:bCs/>
          <w:sz w:val="22"/>
          <w:szCs w:val="22"/>
        </w:rPr>
        <w:t xml:space="preserve">starej i położenie nowej </w:t>
      </w:r>
      <w:r>
        <w:rPr>
          <w:b/>
          <w:bCs/>
          <w:sz w:val="22"/>
          <w:szCs w:val="22"/>
        </w:rPr>
        <w:t>posad</w:t>
      </w:r>
      <w:r w:rsidR="00D81BE8">
        <w:rPr>
          <w:b/>
          <w:bCs/>
          <w:sz w:val="22"/>
          <w:szCs w:val="22"/>
        </w:rPr>
        <w:t>zki w korytarzu, naprawa ścian</w:t>
      </w:r>
      <w:r w:rsidR="00A37F21">
        <w:rPr>
          <w:b/>
          <w:bCs/>
          <w:sz w:val="22"/>
          <w:szCs w:val="22"/>
        </w:rPr>
        <w:t>, wymiana ościeżnic i drzwi, wymiana instalacji elektrycznej</w:t>
      </w:r>
      <w:r w:rsidR="00287E79">
        <w:rPr>
          <w:b/>
          <w:bCs/>
          <w:sz w:val="22"/>
          <w:szCs w:val="22"/>
        </w:rPr>
        <w:t xml:space="preserve"> oraz oświetlenia</w:t>
      </w:r>
      <w:r w:rsidR="00A37F21">
        <w:rPr>
          <w:b/>
          <w:bCs/>
          <w:sz w:val="22"/>
          <w:szCs w:val="22"/>
        </w:rPr>
        <w:t>,</w:t>
      </w:r>
      <w:r w:rsidR="00287E79">
        <w:rPr>
          <w:b/>
          <w:bCs/>
          <w:sz w:val="22"/>
          <w:szCs w:val="22"/>
        </w:rPr>
        <w:t xml:space="preserve"> montaż sufitów podwieszanych z płyty GK</w:t>
      </w:r>
      <w:r w:rsidR="001407C7">
        <w:rPr>
          <w:b/>
          <w:bCs/>
          <w:sz w:val="22"/>
          <w:szCs w:val="22"/>
        </w:rPr>
        <w:t xml:space="preserve">. </w:t>
      </w:r>
      <w:r w:rsidR="001407C7" w:rsidRPr="004E299F">
        <w:rPr>
          <w:b/>
          <w:bCs/>
          <w:sz w:val="22"/>
          <w:szCs w:val="22"/>
          <w:u w:val="single"/>
        </w:rPr>
        <w:t>Zakres prac nie obejmuje małego korytarza przy windzie (za drzwiami EI 30), gdyż został on już wyremontowany.</w:t>
      </w:r>
    </w:p>
    <w:p w:rsidR="00287E79" w:rsidRDefault="00A37F21" w:rsidP="00A37F21">
      <w:pPr>
        <w:widowControl w:val="0"/>
        <w:numPr>
          <w:ilvl w:val="0"/>
          <w:numId w:val="47"/>
        </w:numPr>
        <w:autoSpaceDE w:val="0"/>
        <w:autoSpaceDN w:val="0"/>
        <w:adjustRightInd w:val="0"/>
        <w:jc w:val="both"/>
        <w:rPr>
          <w:b/>
          <w:bCs/>
          <w:sz w:val="22"/>
          <w:szCs w:val="22"/>
        </w:rPr>
      </w:pPr>
      <w:r>
        <w:rPr>
          <w:b/>
          <w:bCs/>
          <w:sz w:val="22"/>
          <w:szCs w:val="22"/>
        </w:rPr>
        <w:t xml:space="preserve">pokoje mieszkalne: wymiana instalacji elektrycznej, </w:t>
      </w:r>
      <w:r w:rsidR="00391A68">
        <w:rPr>
          <w:b/>
          <w:bCs/>
          <w:sz w:val="22"/>
          <w:szCs w:val="22"/>
        </w:rPr>
        <w:t>wykonanie nowych okładzin ściennych i sufitowych</w:t>
      </w:r>
      <w:r>
        <w:rPr>
          <w:b/>
          <w:bCs/>
          <w:sz w:val="22"/>
          <w:szCs w:val="22"/>
        </w:rPr>
        <w:t>,</w:t>
      </w:r>
      <w:r w:rsidR="00391A68">
        <w:rPr>
          <w:b/>
          <w:bCs/>
          <w:sz w:val="22"/>
          <w:szCs w:val="22"/>
        </w:rPr>
        <w:t xml:space="preserve"> wykonanie nowych warstw posadzkowych,</w:t>
      </w:r>
      <w:r>
        <w:rPr>
          <w:b/>
          <w:bCs/>
          <w:sz w:val="22"/>
          <w:szCs w:val="22"/>
        </w:rPr>
        <w:t xml:space="preserve"> </w:t>
      </w:r>
      <w:r w:rsidR="00391A68">
        <w:rPr>
          <w:b/>
          <w:bCs/>
          <w:sz w:val="22"/>
          <w:szCs w:val="22"/>
        </w:rPr>
        <w:t>wykonanie wykładzin antypoślizgowych</w:t>
      </w:r>
      <w:r w:rsidR="00287E79">
        <w:rPr>
          <w:b/>
          <w:bCs/>
          <w:sz w:val="22"/>
          <w:szCs w:val="22"/>
        </w:rPr>
        <w:t>.</w:t>
      </w:r>
    </w:p>
    <w:p w:rsidR="004C05BC" w:rsidRPr="00A37F21" w:rsidRDefault="00287E79" w:rsidP="00A37F21">
      <w:pPr>
        <w:widowControl w:val="0"/>
        <w:numPr>
          <w:ilvl w:val="0"/>
          <w:numId w:val="47"/>
        </w:numPr>
        <w:autoSpaceDE w:val="0"/>
        <w:autoSpaceDN w:val="0"/>
        <w:adjustRightInd w:val="0"/>
        <w:jc w:val="both"/>
        <w:rPr>
          <w:b/>
          <w:bCs/>
          <w:sz w:val="22"/>
          <w:szCs w:val="22"/>
        </w:rPr>
      </w:pPr>
      <w:r>
        <w:rPr>
          <w:b/>
          <w:bCs/>
          <w:sz w:val="22"/>
          <w:szCs w:val="22"/>
        </w:rPr>
        <w:t xml:space="preserve">kuchnia: powiększenie pomieszczenia kuchni poprzez wyburzenie ścianki działowej i likwidację sąsiadującego z nim </w:t>
      </w:r>
      <w:r w:rsidR="002B0534">
        <w:rPr>
          <w:b/>
          <w:bCs/>
          <w:sz w:val="22"/>
          <w:szCs w:val="22"/>
        </w:rPr>
        <w:t xml:space="preserve">pomieszczenia gospodarczego, naprawa i malowanie ścian i sufitu, wymiana posadzki na posadzkę z płytek </w:t>
      </w:r>
      <w:proofErr w:type="spellStart"/>
      <w:r w:rsidR="002B0534">
        <w:rPr>
          <w:b/>
          <w:bCs/>
          <w:sz w:val="22"/>
          <w:szCs w:val="22"/>
        </w:rPr>
        <w:t>gresowych</w:t>
      </w:r>
      <w:proofErr w:type="spellEnd"/>
      <w:r w:rsidR="00D81BE8">
        <w:rPr>
          <w:b/>
          <w:bCs/>
          <w:sz w:val="22"/>
          <w:szCs w:val="22"/>
        </w:rPr>
        <w:t>, wymiana instalacji elektrycznej</w:t>
      </w:r>
      <w:r w:rsidR="002B0534">
        <w:rPr>
          <w:b/>
          <w:bCs/>
          <w:sz w:val="22"/>
          <w:szCs w:val="22"/>
        </w:rPr>
        <w:t>;</w:t>
      </w:r>
      <w:r w:rsidR="004C05BC" w:rsidRPr="00A37F21">
        <w:rPr>
          <w:b/>
          <w:bCs/>
          <w:sz w:val="22"/>
          <w:szCs w:val="22"/>
        </w:rPr>
        <w:t xml:space="preserve"> </w:t>
      </w:r>
    </w:p>
    <w:p w:rsidR="004C05BC" w:rsidRPr="004C05BC" w:rsidRDefault="004C05BC" w:rsidP="004C05BC">
      <w:pPr>
        <w:widowControl w:val="0"/>
        <w:autoSpaceDE w:val="0"/>
        <w:autoSpaceDN w:val="0"/>
        <w:adjustRightInd w:val="0"/>
        <w:ind w:left="420"/>
        <w:jc w:val="both"/>
        <w:rPr>
          <w:sz w:val="22"/>
          <w:szCs w:val="22"/>
        </w:rPr>
      </w:pPr>
    </w:p>
    <w:p w:rsidR="004575ED" w:rsidRDefault="006C719F" w:rsidP="004C05BC">
      <w:pPr>
        <w:widowControl w:val="0"/>
        <w:numPr>
          <w:ilvl w:val="1"/>
          <w:numId w:val="46"/>
        </w:numPr>
        <w:autoSpaceDE w:val="0"/>
        <w:autoSpaceDN w:val="0"/>
        <w:adjustRightInd w:val="0"/>
        <w:jc w:val="both"/>
        <w:rPr>
          <w:sz w:val="22"/>
          <w:szCs w:val="22"/>
        </w:rPr>
      </w:pPr>
      <w:r>
        <w:rPr>
          <w:sz w:val="22"/>
          <w:szCs w:val="22"/>
        </w:rPr>
        <w:t>roboty ogólnobudowlane</w:t>
      </w:r>
      <w:r w:rsidR="00CD18DE">
        <w:rPr>
          <w:sz w:val="22"/>
          <w:szCs w:val="22"/>
        </w:rPr>
        <w:t xml:space="preserve"> wykończeniowe</w:t>
      </w:r>
      <w:r>
        <w:rPr>
          <w:sz w:val="22"/>
          <w:szCs w:val="22"/>
        </w:rPr>
        <w:t>, roboty elektryczne, roboty sanitarne</w:t>
      </w:r>
      <w:r w:rsidR="004575ED">
        <w:rPr>
          <w:sz w:val="22"/>
          <w:szCs w:val="22"/>
        </w:rPr>
        <w:t>, w tym:</w:t>
      </w:r>
    </w:p>
    <w:p w:rsidR="002B0534" w:rsidRDefault="002B0534" w:rsidP="00D91F92">
      <w:pPr>
        <w:widowControl w:val="0"/>
        <w:autoSpaceDE w:val="0"/>
        <w:autoSpaceDN w:val="0"/>
        <w:adjustRightInd w:val="0"/>
        <w:jc w:val="both"/>
        <w:rPr>
          <w:sz w:val="22"/>
          <w:szCs w:val="22"/>
        </w:rPr>
      </w:pPr>
      <w:r>
        <w:rPr>
          <w:sz w:val="22"/>
          <w:szCs w:val="22"/>
        </w:rPr>
        <w:t>a) roboty rozbiórkowe</w:t>
      </w:r>
      <w:r w:rsidR="00495770">
        <w:rPr>
          <w:sz w:val="22"/>
          <w:szCs w:val="22"/>
        </w:rPr>
        <w:t xml:space="preserve"> i demontażowe</w:t>
      </w:r>
      <w:r>
        <w:rPr>
          <w:sz w:val="22"/>
          <w:szCs w:val="22"/>
        </w:rPr>
        <w:t>,</w:t>
      </w:r>
    </w:p>
    <w:p w:rsidR="004575ED" w:rsidRDefault="004575ED" w:rsidP="00D91F92">
      <w:pPr>
        <w:widowControl w:val="0"/>
        <w:autoSpaceDE w:val="0"/>
        <w:autoSpaceDN w:val="0"/>
        <w:adjustRightInd w:val="0"/>
        <w:jc w:val="both"/>
        <w:rPr>
          <w:sz w:val="22"/>
          <w:szCs w:val="22"/>
        </w:rPr>
      </w:pPr>
      <w:r>
        <w:rPr>
          <w:sz w:val="22"/>
          <w:szCs w:val="22"/>
        </w:rPr>
        <w:t xml:space="preserve">b) </w:t>
      </w:r>
      <w:r w:rsidR="00BB4DCB">
        <w:rPr>
          <w:sz w:val="22"/>
          <w:szCs w:val="22"/>
        </w:rPr>
        <w:t>konstrukcje murowe</w:t>
      </w:r>
      <w:r w:rsidR="00964B9D">
        <w:rPr>
          <w:sz w:val="22"/>
          <w:szCs w:val="22"/>
        </w:rPr>
        <w:t>,</w:t>
      </w:r>
    </w:p>
    <w:p w:rsidR="004575ED" w:rsidRDefault="004575ED" w:rsidP="00D91F92">
      <w:pPr>
        <w:widowControl w:val="0"/>
        <w:autoSpaceDE w:val="0"/>
        <w:autoSpaceDN w:val="0"/>
        <w:adjustRightInd w:val="0"/>
        <w:jc w:val="both"/>
        <w:rPr>
          <w:sz w:val="22"/>
          <w:szCs w:val="22"/>
        </w:rPr>
      </w:pPr>
      <w:r>
        <w:rPr>
          <w:sz w:val="22"/>
          <w:szCs w:val="22"/>
        </w:rPr>
        <w:t xml:space="preserve">c) </w:t>
      </w:r>
      <w:r w:rsidR="00BB4DCB">
        <w:rPr>
          <w:sz w:val="22"/>
          <w:szCs w:val="22"/>
        </w:rPr>
        <w:t>podłoża i posadzki</w:t>
      </w:r>
      <w:r w:rsidR="00964B9D">
        <w:rPr>
          <w:sz w:val="22"/>
          <w:szCs w:val="22"/>
        </w:rPr>
        <w:t>,</w:t>
      </w:r>
    </w:p>
    <w:p w:rsidR="004575ED" w:rsidRDefault="004575ED" w:rsidP="00D91F92">
      <w:pPr>
        <w:widowControl w:val="0"/>
        <w:autoSpaceDE w:val="0"/>
        <w:autoSpaceDN w:val="0"/>
        <w:adjustRightInd w:val="0"/>
        <w:jc w:val="both"/>
        <w:rPr>
          <w:sz w:val="22"/>
          <w:szCs w:val="22"/>
        </w:rPr>
      </w:pPr>
      <w:r>
        <w:rPr>
          <w:sz w:val="22"/>
          <w:szCs w:val="22"/>
        </w:rPr>
        <w:t xml:space="preserve">d) </w:t>
      </w:r>
      <w:r w:rsidR="00BB4DCB">
        <w:rPr>
          <w:sz w:val="22"/>
          <w:szCs w:val="22"/>
        </w:rPr>
        <w:t>tynki i okładziny wewnętrzne</w:t>
      </w:r>
      <w:r w:rsidR="00964B9D">
        <w:rPr>
          <w:sz w:val="22"/>
          <w:szCs w:val="22"/>
        </w:rPr>
        <w:t>,</w:t>
      </w:r>
    </w:p>
    <w:p w:rsidR="005F3F37" w:rsidRDefault="005F3F37" w:rsidP="005F3F37">
      <w:pPr>
        <w:jc w:val="both"/>
        <w:rPr>
          <w:sz w:val="22"/>
          <w:szCs w:val="22"/>
        </w:rPr>
      </w:pPr>
      <w:r>
        <w:rPr>
          <w:sz w:val="22"/>
          <w:szCs w:val="22"/>
        </w:rPr>
        <w:t>e)</w:t>
      </w:r>
      <w:r w:rsidRPr="005F3F37">
        <w:rPr>
          <w:b/>
          <w:sz w:val="22"/>
          <w:szCs w:val="22"/>
        </w:rPr>
        <w:t xml:space="preserve"> </w:t>
      </w:r>
      <w:r w:rsidR="00495770" w:rsidRPr="00495770">
        <w:rPr>
          <w:sz w:val="22"/>
          <w:szCs w:val="22"/>
        </w:rPr>
        <w:t>stolarka drzwiowa i ślusarka</w:t>
      </w:r>
      <w:r w:rsidR="00495770">
        <w:rPr>
          <w:sz w:val="22"/>
          <w:szCs w:val="22"/>
        </w:rPr>
        <w:t>,</w:t>
      </w:r>
    </w:p>
    <w:p w:rsidR="00495770" w:rsidRDefault="00495770" w:rsidP="005F3F37">
      <w:pPr>
        <w:jc w:val="both"/>
        <w:rPr>
          <w:sz w:val="22"/>
          <w:szCs w:val="22"/>
        </w:rPr>
      </w:pPr>
      <w:r>
        <w:rPr>
          <w:sz w:val="22"/>
          <w:szCs w:val="22"/>
        </w:rPr>
        <w:t>f) instalacja wodociągowa,</w:t>
      </w:r>
    </w:p>
    <w:p w:rsidR="00495770" w:rsidRDefault="00495770" w:rsidP="005F3F37">
      <w:pPr>
        <w:jc w:val="both"/>
        <w:rPr>
          <w:sz w:val="22"/>
          <w:szCs w:val="22"/>
        </w:rPr>
      </w:pPr>
      <w:r>
        <w:rPr>
          <w:sz w:val="22"/>
          <w:szCs w:val="22"/>
        </w:rPr>
        <w:t>g) instalacja kanalizacyjna,</w:t>
      </w:r>
    </w:p>
    <w:p w:rsidR="00495770" w:rsidRDefault="00495770" w:rsidP="005F3F37">
      <w:pPr>
        <w:jc w:val="both"/>
        <w:rPr>
          <w:sz w:val="22"/>
          <w:szCs w:val="22"/>
        </w:rPr>
      </w:pPr>
      <w:r>
        <w:rPr>
          <w:sz w:val="22"/>
          <w:szCs w:val="22"/>
        </w:rPr>
        <w:t>h) instalacja elektryczna,</w:t>
      </w:r>
    </w:p>
    <w:p w:rsidR="00495770" w:rsidRPr="005F3F37" w:rsidRDefault="00495770" w:rsidP="005F3F37">
      <w:pPr>
        <w:jc w:val="both"/>
        <w:rPr>
          <w:bCs/>
          <w:sz w:val="22"/>
          <w:szCs w:val="22"/>
        </w:rPr>
      </w:pPr>
      <w:r>
        <w:rPr>
          <w:sz w:val="22"/>
          <w:szCs w:val="22"/>
        </w:rPr>
        <w:t>i) instalacja wentylacyjna.</w:t>
      </w:r>
    </w:p>
    <w:p w:rsidR="008F3C91" w:rsidRDefault="008F3C91" w:rsidP="00D91F92">
      <w:pPr>
        <w:widowControl w:val="0"/>
        <w:autoSpaceDE w:val="0"/>
        <w:autoSpaceDN w:val="0"/>
        <w:adjustRightInd w:val="0"/>
        <w:jc w:val="both"/>
        <w:rPr>
          <w:sz w:val="22"/>
          <w:szCs w:val="22"/>
        </w:rPr>
      </w:pPr>
    </w:p>
    <w:p w:rsidR="00D91F92" w:rsidRPr="004575ED" w:rsidRDefault="00A71159" w:rsidP="00D91F92">
      <w:pPr>
        <w:widowControl w:val="0"/>
        <w:autoSpaceDE w:val="0"/>
        <w:autoSpaceDN w:val="0"/>
        <w:adjustRightInd w:val="0"/>
        <w:jc w:val="both"/>
        <w:rPr>
          <w:sz w:val="22"/>
          <w:szCs w:val="22"/>
          <w:u w:val="single"/>
        </w:rPr>
      </w:pPr>
      <w:r>
        <w:rPr>
          <w:b/>
          <w:bCs/>
          <w:sz w:val="22"/>
          <w:szCs w:val="22"/>
        </w:rPr>
        <w:t>1.2</w:t>
      </w:r>
      <w:r w:rsidR="00D91F92">
        <w:rPr>
          <w:b/>
          <w:bCs/>
          <w:sz w:val="22"/>
          <w:szCs w:val="22"/>
        </w:rPr>
        <w:t>.</w:t>
      </w:r>
      <w:r w:rsidR="00D91F92">
        <w:rPr>
          <w:sz w:val="22"/>
          <w:szCs w:val="22"/>
        </w:rPr>
        <w:t xml:space="preserve"> Użyte materiały muszą posiadać Atesty Techniczne ITB lub Certyfikaty Zgodności z Aprobatą   Techniczną oraz Atest Higieniczny PZH </w:t>
      </w:r>
      <w:r w:rsidR="00D91F92" w:rsidRPr="004575ED">
        <w:rPr>
          <w:sz w:val="22"/>
          <w:szCs w:val="22"/>
          <w:u w:val="single"/>
        </w:rPr>
        <w:t>oraz przed wbudowaniem uzyskać zgodę na wbudowanie od Zamawiającego.</w:t>
      </w:r>
    </w:p>
    <w:p w:rsidR="00D91F92" w:rsidRPr="00016C2B" w:rsidRDefault="00D91F92" w:rsidP="00D91F92">
      <w:pPr>
        <w:widowControl w:val="0"/>
        <w:autoSpaceDE w:val="0"/>
        <w:autoSpaceDN w:val="0"/>
        <w:adjustRightInd w:val="0"/>
        <w:jc w:val="both"/>
        <w:rPr>
          <w:sz w:val="22"/>
          <w:szCs w:val="22"/>
        </w:rPr>
      </w:pPr>
      <w:r>
        <w:rPr>
          <w:sz w:val="22"/>
          <w:szCs w:val="22"/>
        </w:rPr>
        <w:t>Wykonawca jest wytwarzającym odpady w rozumieniu przepisów ustawy o odpadach z dnia 27 kwietnia 2001 r. (</w:t>
      </w:r>
      <w:proofErr w:type="spellStart"/>
      <w:r>
        <w:rPr>
          <w:sz w:val="22"/>
          <w:szCs w:val="22"/>
        </w:rPr>
        <w:t>Dz.U</w:t>
      </w:r>
      <w:proofErr w:type="spellEnd"/>
      <w:r>
        <w:rPr>
          <w:sz w:val="22"/>
          <w:szCs w:val="22"/>
        </w:rPr>
        <w:t xml:space="preserve">. 2001 nr 62 poz. 628 z </w:t>
      </w:r>
      <w:proofErr w:type="spellStart"/>
      <w:r>
        <w:rPr>
          <w:sz w:val="22"/>
          <w:szCs w:val="22"/>
        </w:rPr>
        <w:t>późń</w:t>
      </w:r>
      <w:proofErr w:type="spellEnd"/>
      <w:r>
        <w:rPr>
          <w:sz w:val="22"/>
          <w:szCs w:val="22"/>
        </w:rPr>
        <w:t xml:space="preserve">. zm.). Wykonawca w trakcie realizacji zamówienia ma obowiązek udokumentować  Zamawiającemu sposób gospodarowania odpadami jako warunek dokonania </w:t>
      </w:r>
      <w:r w:rsidRPr="00016C2B">
        <w:rPr>
          <w:sz w:val="22"/>
          <w:szCs w:val="22"/>
        </w:rPr>
        <w:t xml:space="preserve">odbioru realizowanego zamówienia. </w:t>
      </w:r>
    </w:p>
    <w:p w:rsidR="00A71159" w:rsidRPr="00016C2B" w:rsidRDefault="00A71159" w:rsidP="00D91F92">
      <w:pPr>
        <w:widowControl w:val="0"/>
        <w:autoSpaceDE w:val="0"/>
        <w:autoSpaceDN w:val="0"/>
        <w:adjustRightInd w:val="0"/>
        <w:jc w:val="both"/>
        <w:rPr>
          <w:b/>
          <w:bCs/>
          <w:sz w:val="22"/>
          <w:szCs w:val="22"/>
        </w:rPr>
      </w:pPr>
    </w:p>
    <w:p w:rsidR="00D91F92" w:rsidRPr="00016C2B" w:rsidRDefault="00D91F92" w:rsidP="00D91F92">
      <w:pPr>
        <w:widowControl w:val="0"/>
        <w:autoSpaceDE w:val="0"/>
        <w:autoSpaceDN w:val="0"/>
        <w:adjustRightInd w:val="0"/>
        <w:jc w:val="both"/>
        <w:rPr>
          <w:sz w:val="22"/>
          <w:szCs w:val="22"/>
        </w:rPr>
      </w:pPr>
      <w:r>
        <w:rPr>
          <w:b/>
          <w:bCs/>
          <w:sz w:val="22"/>
          <w:szCs w:val="22"/>
        </w:rPr>
        <w:lastRenderedPageBreak/>
        <w:t>1.3</w:t>
      </w:r>
      <w:r w:rsidRPr="00016C2B">
        <w:rPr>
          <w:b/>
          <w:bCs/>
          <w:sz w:val="22"/>
          <w:szCs w:val="22"/>
        </w:rPr>
        <w:t xml:space="preserve">. Szczegółowy opis przedmiotu zamówienia </w:t>
      </w:r>
      <w:r w:rsidRPr="00016C2B">
        <w:rPr>
          <w:sz w:val="22"/>
          <w:szCs w:val="22"/>
        </w:rPr>
        <w:t xml:space="preserve">został określony za pomocą przedmiaru robót stanowiącego </w:t>
      </w:r>
      <w:r w:rsidRPr="00016C2B">
        <w:rPr>
          <w:b/>
          <w:bCs/>
          <w:sz w:val="22"/>
          <w:szCs w:val="22"/>
        </w:rPr>
        <w:t xml:space="preserve">zał. nr </w:t>
      </w:r>
      <w:r w:rsidR="00D81BE8">
        <w:rPr>
          <w:b/>
          <w:bCs/>
          <w:sz w:val="22"/>
          <w:szCs w:val="22"/>
        </w:rPr>
        <w:t>7</w:t>
      </w:r>
      <w:r>
        <w:rPr>
          <w:b/>
          <w:bCs/>
          <w:sz w:val="22"/>
          <w:szCs w:val="22"/>
        </w:rPr>
        <w:t>,</w:t>
      </w:r>
      <w:r w:rsidRPr="00016C2B">
        <w:rPr>
          <w:b/>
          <w:bCs/>
          <w:sz w:val="22"/>
          <w:szCs w:val="22"/>
        </w:rPr>
        <w:t xml:space="preserve"> </w:t>
      </w:r>
      <w:r w:rsidRPr="00016C2B">
        <w:rPr>
          <w:sz w:val="22"/>
          <w:szCs w:val="22"/>
        </w:rPr>
        <w:t xml:space="preserve">specyfikacji technicznej robót stanowiącej </w:t>
      </w:r>
      <w:r w:rsidRPr="00016C2B">
        <w:rPr>
          <w:b/>
          <w:bCs/>
          <w:sz w:val="22"/>
          <w:szCs w:val="22"/>
        </w:rPr>
        <w:t xml:space="preserve">zał. nr </w:t>
      </w:r>
      <w:r w:rsidR="00D81BE8">
        <w:rPr>
          <w:b/>
          <w:bCs/>
          <w:sz w:val="22"/>
          <w:szCs w:val="22"/>
        </w:rPr>
        <w:t>8</w:t>
      </w:r>
      <w:r w:rsidRPr="00016C2B">
        <w:rPr>
          <w:sz w:val="22"/>
          <w:szCs w:val="22"/>
        </w:rPr>
        <w:t xml:space="preserve"> oraz dokumentacji </w:t>
      </w:r>
      <w:r w:rsidR="00E04B88">
        <w:rPr>
          <w:sz w:val="22"/>
          <w:szCs w:val="22"/>
        </w:rPr>
        <w:t>projektowej</w:t>
      </w:r>
      <w:r w:rsidRPr="00016C2B">
        <w:rPr>
          <w:sz w:val="22"/>
          <w:szCs w:val="22"/>
        </w:rPr>
        <w:t xml:space="preserve"> stanowiącej </w:t>
      </w:r>
      <w:r w:rsidR="00D81BE8">
        <w:rPr>
          <w:b/>
          <w:bCs/>
          <w:sz w:val="22"/>
          <w:szCs w:val="22"/>
        </w:rPr>
        <w:t>załącznik nr 9</w:t>
      </w:r>
      <w:r w:rsidRPr="00016C2B">
        <w:rPr>
          <w:b/>
          <w:bCs/>
          <w:sz w:val="22"/>
          <w:szCs w:val="22"/>
        </w:rPr>
        <w:t xml:space="preserve"> do SIWZ.</w:t>
      </w:r>
    </w:p>
    <w:p w:rsidR="00D91F92" w:rsidRDefault="00D91F92" w:rsidP="00D91F92">
      <w:pPr>
        <w:widowControl w:val="0"/>
        <w:autoSpaceDE w:val="0"/>
        <w:autoSpaceDN w:val="0"/>
        <w:adjustRightInd w:val="0"/>
        <w:jc w:val="both"/>
        <w:rPr>
          <w:b/>
          <w:bCs/>
          <w:sz w:val="22"/>
          <w:szCs w:val="22"/>
        </w:rPr>
      </w:pPr>
    </w:p>
    <w:p w:rsidR="001407C7" w:rsidRDefault="00093C2A" w:rsidP="00D91F92">
      <w:pPr>
        <w:widowControl w:val="0"/>
        <w:autoSpaceDE w:val="0"/>
        <w:autoSpaceDN w:val="0"/>
        <w:adjustRightInd w:val="0"/>
        <w:jc w:val="both"/>
        <w:rPr>
          <w:b/>
          <w:bCs/>
        </w:rPr>
      </w:pPr>
      <w:r>
        <w:rPr>
          <w:b/>
          <w:bCs/>
        </w:rPr>
        <w:t>Zamawiający załącza przedmiar robót budowlanych oraz sanitarnych jako podstawę wyceny części prac.</w:t>
      </w:r>
    </w:p>
    <w:p w:rsidR="00093C2A" w:rsidRDefault="00093C2A" w:rsidP="00D91F92">
      <w:pPr>
        <w:widowControl w:val="0"/>
        <w:autoSpaceDE w:val="0"/>
        <w:autoSpaceDN w:val="0"/>
        <w:adjustRightInd w:val="0"/>
        <w:jc w:val="both"/>
        <w:rPr>
          <w:b/>
          <w:bCs/>
        </w:rPr>
      </w:pPr>
      <w:r>
        <w:rPr>
          <w:b/>
          <w:bCs/>
        </w:rPr>
        <w:t>Zamawiający nie załącza przedmiaru do prac polegających na wymianie instalacji elektrycznej i oświetleniowej.</w:t>
      </w:r>
    </w:p>
    <w:p w:rsidR="00093C2A" w:rsidRDefault="00093C2A" w:rsidP="00D91F92">
      <w:pPr>
        <w:widowControl w:val="0"/>
        <w:autoSpaceDE w:val="0"/>
        <w:autoSpaceDN w:val="0"/>
        <w:adjustRightInd w:val="0"/>
        <w:jc w:val="both"/>
        <w:rPr>
          <w:b/>
          <w:bCs/>
        </w:rPr>
      </w:pPr>
      <w:r>
        <w:rPr>
          <w:b/>
          <w:bCs/>
        </w:rPr>
        <w:t xml:space="preserve">Prace te należy skalkulować na podstawie projektu i przedstawić w osobnym kosztorysie. W dokumentacji projektowej nie zaznaczono instalacji </w:t>
      </w:r>
      <w:proofErr w:type="spellStart"/>
      <w:r>
        <w:rPr>
          <w:b/>
          <w:bCs/>
        </w:rPr>
        <w:t>przyzywowej</w:t>
      </w:r>
      <w:proofErr w:type="spellEnd"/>
      <w:r>
        <w:rPr>
          <w:b/>
          <w:bCs/>
        </w:rPr>
        <w:t>. Należy ją zamontować w kabinie prysznicowej oraz w toalecie dla osób niepełnosprawnych. System należy zainstalować w taki sposób, aby zaalarmowanie było możliwe także dla osoby leżącej. Alarm dźwiękowy musi zostać potwierdzony sygnałem optycznym. Należy zamontować przycisk, którym można anulować wezwanie. Dla wyświetlacza korytarzowego, który musi być widoczny z odległości 20 metrów, wielkość znaków musi wynosić co najmniej 50 milimetrów.</w:t>
      </w:r>
    </w:p>
    <w:p w:rsidR="00093C2A" w:rsidRPr="004C6B19" w:rsidRDefault="00093C2A" w:rsidP="00D91F92">
      <w:pPr>
        <w:widowControl w:val="0"/>
        <w:autoSpaceDE w:val="0"/>
        <w:autoSpaceDN w:val="0"/>
        <w:adjustRightInd w:val="0"/>
        <w:jc w:val="both"/>
        <w:rPr>
          <w:b/>
          <w:bCs/>
        </w:rPr>
      </w:pPr>
    </w:p>
    <w:p w:rsidR="008D0E6B" w:rsidRDefault="008D0E6B" w:rsidP="008D0E6B">
      <w:pPr>
        <w:autoSpaceDE w:val="0"/>
        <w:autoSpaceDN w:val="0"/>
        <w:adjustRightInd w:val="0"/>
        <w:jc w:val="both"/>
        <w:rPr>
          <w:sz w:val="22"/>
          <w:szCs w:val="22"/>
        </w:rPr>
      </w:pPr>
      <w:r>
        <w:rPr>
          <w:sz w:val="22"/>
          <w:szCs w:val="22"/>
        </w:rPr>
        <w:t xml:space="preserve">W przypadku, gdy opis przedmiotu zamówienia wskazuje na konkretne produkty, materiały lub urządzenia z podaniem nazwy producenta lub innych oznaczeń konkretyzujących producenta, </w:t>
      </w:r>
      <w:r>
        <w:rPr>
          <w:rFonts w:ascii="TimesNewRomanPSMT" w:hAnsi="TimesNewRomanPSMT" w:cs="TimesNewRomanPSMT"/>
          <w:sz w:val="22"/>
          <w:szCs w:val="22"/>
        </w:rPr>
        <w:t>Zamawiający dopuszcza zaoferowanie przez Wykonawców produktów, materiałów lub urządzeń</w:t>
      </w:r>
      <w:r>
        <w:rPr>
          <w:sz w:val="22"/>
          <w:szCs w:val="22"/>
        </w:rPr>
        <w:t xml:space="preserve"> </w:t>
      </w:r>
      <w:r>
        <w:rPr>
          <w:rFonts w:ascii="TimesNewRomanPSMT" w:hAnsi="TimesNewRomanPSMT" w:cs="TimesNewRomanPSMT"/>
          <w:sz w:val="22"/>
          <w:szCs w:val="22"/>
        </w:rPr>
        <w:t>równoważnych</w:t>
      </w:r>
      <w:r w:rsidR="007C279D">
        <w:rPr>
          <w:rFonts w:ascii="TimesNewRomanPSMT" w:hAnsi="TimesNewRomanPSMT" w:cs="TimesNewRomanPSMT"/>
          <w:sz w:val="22"/>
          <w:szCs w:val="22"/>
        </w:rPr>
        <w:t xml:space="preserve"> </w:t>
      </w:r>
      <w:r w:rsidR="00393823">
        <w:rPr>
          <w:rFonts w:ascii="TimesNewRomanPSMT" w:hAnsi="TimesNewRomanPSMT" w:cs="TimesNewRomanPSMT"/>
          <w:b/>
          <w:sz w:val="22"/>
          <w:szCs w:val="22"/>
        </w:rPr>
        <w:t>(czyli o parametrach nie gorszych niż wskazane w SIWZ)</w:t>
      </w:r>
      <w:r>
        <w:rPr>
          <w:rFonts w:ascii="TimesNewRomanPSMT" w:hAnsi="TimesNewRomanPSMT" w:cs="TimesNewRomanPSMT"/>
          <w:sz w:val="22"/>
          <w:szCs w:val="22"/>
        </w:rPr>
        <w:t xml:space="preserve">. Zmiana materiałów </w:t>
      </w:r>
      <w:r w:rsidR="00D81BE8">
        <w:rPr>
          <w:rFonts w:ascii="TimesNewRomanPSMT" w:hAnsi="TimesNewRomanPSMT" w:cs="TimesNewRomanPSMT"/>
          <w:sz w:val="22"/>
          <w:szCs w:val="22"/>
        </w:rPr>
        <w:t xml:space="preserve">                      </w:t>
      </w:r>
      <w:r>
        <w:rPr>
          <w:rFonts w:ascii="TimesNewRomanPSMT" w:hAnsi="TimesNewRomanPSMT" w:cs="TimesNewRomanPSMT"/>
          <w:sz w:val="22"/>
          <w:szCs w:val="22"/>
        </w:rPr>
        <w:t xml:space="preserve">i urządzeń wymaga </w:t>
      </w:r>
      <w:r w:rsidR="00093C2A">
        <w:rPr>
          <w:rFonts w:ascii="TimesNewRomanPSMT" w:hAnsi="TimesNewRomanPSMT" w:cs="TimesNewRomanPSMT"/>
          <w:sz w:val="22"/>
          <w:szCs w:val="22"/>
        </w:rPr>
        <w:t xml:space="preserve">pisemnego </w:t>
      </w:r>
      <w:r>
        <w:rPr>
          <w:rFonts w:ascii="TimesNewRomanPSMT" w:hAnsi="TimesNewRomanPSMT" w:cs="TimesNewRomanPSMT"/>
          <w:sz w:val="22"/>
          <w:szCs w:val="22"/>
        </w:rPr>
        <w:t>uzgodnienia z Zamawiającym.</w:t>
      </w:r>
    </w:p>
    <w:p w:rsidR="00071253" w:rsidRPr="00A32D44" w:rsidRDefault="008D0E6B" w:rsidP="00071253">
      <w:pPr>
        <w:widowControl w:val="0"/>
        <w:autoSpaceDE w:val="0"/>
        <w:autoSpaceDN w:val="0"/>
        <w:adjustRightInd w:val="0"/>
        <w:jc w:val="both"/>
        <w:rPr>
          <w:bCs/>
          <w:sz w:val="22"/>
          <w:szCs w:val="22"/>
          <w:u w:val="single"/>
        </w:rPr>
      </w:pPr>
      <w:r w:rsidRPr="00A32D44">
        <w:rPr>
          <w:bCs/>
          <w:sz w:val="22"/>
          <w:szCs w:val="22"/>
          <w:u w:val="single"/>
        </w:rPr>
        <w:t xml:space="preserve">Każdorazowo Wykonawca przedstawi inspektorowi atesty </w:t>
      </w:r>
      <w:r w:rsidR="00093C2A">
        <w:rPr>
          <w:bCs/>
          <w:sz w:val="22"/>
          <w:szCs w:val="22"/>
          <w:u w:val="single"/>
        </w:rPr>
        <w:t>i</w:t>
      </w:r>
      <w:r w:rsidRPr="00A32D44">
        <w:rPr>
          <w:bCs/>
          <w:sz w:val="22"/>
          <w:szCs w:val="22"/>
          <w:u w:val="single"/>
        </w:rPr>
        <w:t xml:space="preserve"> karty materiałów do wbudowania do zatwierdzenia. </w:t>
      </w:r>
    </w:p>
    <w:p w:rsidR="008D0E6B" w:rsidRPr="00016C2B" w:rsidRDefault="008D0E6B" w:rsidP="00D91F92">
      <w:pPr>
        <w:widowControl w:val="0"/>
        <w:autoSpaceDE w:val="0"/>
        <w:autoSpaceDN w:val="0"/>
        <w:adjustRightInd w:val="0"/>
        <w:jc w:val="both"/>
        <w:rPr>
          <w:b/>
          <w:bCs/>
          <w:sz w:val="22"/>
          <w:szCs w:val="22"/>
        </w:rPr>
      </w:pPr>
    </w:p>
    <w:p w:rsidR="00D91F92" w:rsidRPr="00016C2B" w:rsidRDefault="00D91F92" w:rsidP="00D91F92">
      <w:pPr>
        <w:widowControl w:val="0"/>
        <w:autoSpaceDE w:val="0"/>
        <w:autoSpaceDN w:val="0"/>
        <w:adjustRightInd w:val="0"/>
        <w:jc w:val="both"/>
        <w:rPr>
          <w:sz w:val="22"/>
          <w:szCs w:val="22"/>
          <w:u w:val="single"/>
        </w:rPr>
      </w:pPr>
      <w:r>
        <w:rPr>
          <w:b/>
          <w:bCs/>
          <w:sz w:val="22"/>
          <w:szCs w:val="22"/>
        </w:rPr>
        <w:t>1.4</w:t>
      </w:r>
      <w:r w:rsidRPr="00016C2B">
        <w:rPr>
          <w:b/>
          <w:bCs/>
          <w:sz w:val="22"/>
          <w:szCs w:val="22"/>
        </w:rPr>
        <w:t xml:space="preserve"> </w:t>
      </w:r>
      <w:r w:rsidRPr="00016C2B">
        <w:rPr>
          <w:sz w:val="22"/>
          <w:szCs w:val="22"/>
          <w:u w:val="single"/>
        </w:rPr>
        <w:t>Przed złożeniem oferty Wykonawca zobowiązany jest do zapoznania się ze specyfiką organizacji pracy jednostki i możliwościami etapowania prac w porozumieniu z dyrektorem jednostki.</w:t>
      </w:r>
    </w:p>
    <w:p w:rsidR="00D91F92" w:rsidRDefault="00D91F92" w:rsidP="00D91F92">
      <w:pPr>
        <w:jc w:val="both"/>
        <w:rPr>
          <w:b/>
          <w:bCs/>
          <w:sz w:val="22"/>
          <w:szCs w:val="22"/>
        </w:rPr>
      </w:pPr>
    </w:p>
    <w:p w:rsidR="00FB72D1" w:rsidRDefault="00FB72D1" w:rsidP="00FB72D1">
      <w:pPr>
        <w:widowControl w:val="0"/>
        <w:autoSpaceDE w:val="0"/>
        <w:autoSpaceDN w:val="0"/>
        <w:adjustRightInd w:val="0"/>
        <w:jc w:val="both"/>
        <w:rPr>
          <w:sz w:val="22"/>
          <w:szCs w:val="22"/>
        </w:rPr>
      </w:pPr>
      <w:r w:rsidRPr="00016C2B">
        <w:rPr>
          <w:b/>
          <w:bCs/>
          <w:sz w:val="22"/>
          <w:szCs w:val="22"/>
        </w:rPr>
        <w:t>1.</w:t>
      </w:r>
      <w:r>
        <w:rPr>
          <w:b/>
          <w:bCs/>
          <w:sz w:val="22"/>
          <w:szCs w:val="22"/>
        </w:rPr>
        <w:t xml:space="preserve">5 </w:t>
      </w:r>
      <w:r w:rsidRPr="00016C2B">
        <w:rPr>
          <w:sz w:val="22"/>
          <w:szCs w:val="22"/>
        </w:rPr>
        <w:t>Zamawiający dopuszcza możliwość wprowadzenia robót zamiennych, których wartość nie zwiększa</w:t>
      </w:r>
      <w:r w:rsidRPr="00F85B27">
        <w:rPr>
          <w:sz w:val="22"/>
          <w:szCs w:val="22"/>
        </w:rPr>
        <w:t xml:space="preserve"> wynagrodzenia umownego. Podstawą wprowadzenia robót zamiennych jest protokół zatwier</w:t>
      </w:r>
      <w:r>
        <w:rPr>
          <w:sz w:val="22"/>
          <w:szCs w:val="22"/>
        </w:rPr>
        <w:t>dzony przez inspektora nadzoru,</w:t>
      </w:r>
      <w:r w:rsidRPr="00F85B27">
        <w:rPr>
          <w:sz w:val="22"/>
          <w:szCs w:val="22"/>
        </w:rPr>
        <w:t xml:space="preserve"> Wykonawcę</w:t>
      </w:r>
      <w:r>
        <w:rPr>
          <w:sz w:val="22"/>
          <w:szCs w:val="22"/>
        </w:rPr>
        <w:t xml:space="preserve"> i Zamawiającego</w:t>
      </w:r>
      <w:r w:rsidRPr="00F85B27">
        <w:rPr>
          <w:sz w:val="22"/>
          <w:szCs w:val="22"/>
        </w:rPr>
        <w:t>.</w:t>
      </w:r>
    </w:p>
    <w:p w:rsidR="00A71159" w:rsidRDefault="00A71159" w:rsidP="00FB72D1">
      <w:pPr>
        <w:widowControl w:val="0"/>
        <w:autoSpaceDE w:val="0"/>
        <w:autoSpaceDN w:val="0"/>
        <w:adjustRightInd w:val="0"/>
        <w:jc w:val="both"/>
        <w:rPr>
          <w:sz w:val="22"/>
          <w:szCs w:val="22"/>
        </w:rPr>
      </w:pPr>
    </w:p>
    <w:p w:rsidR="00A71159" w:rsidRDefault="00A71159" w:rsidP="00A71159">
      <w:pPr>
        <w:jc w:val="both"/>
        <w:rPr>
          <w:sz w:val="22"/>
          <w:szCs w:val="22"/>
        </w:rPr>
      </w:pPr>
      <w:r>
        <w:rPr>
          <w:b/>
          <w:bCs/>
          <w:sz w:val="22"/>
          <w:szCs w:val="22"/>
        </w:rPr>
        <w:t>1.6</w:t>
      </w:r>
      <w:r>
        <w:rPr>
          <w:sz w:val="22"/>
          <w:szCs w:val="22"/>
        </w:rPr>
        <w:t xml:space="preserve"> W przypadku zaistnienia robót dodatkowych, o których mowa w art. 67 ust 1 pkt. 5 ustawy Prawo zamówień publicznych Wykonawca zobowiązany jest stosować ceny nie większe niż ujęte </w:t>
      </w:r>
      <w:r w:rsidR="00993036">
        <w:rPr>
          <w:sz w:val="22"/>
          <w:szCs w:val="22"/>
        </w:rPr>
        <w:t xml:space="preserve">                           </w:t>
      </w:r>
      <w:r>
        <w:rPr>
          <w:sz w:val="22"/>
          <w:szCs w:val="22"/>
        </w:rPr>
        <w:t>w poszczególnych pozycjach kosztorysu ofertowego do zamówienia podstawowego, oraz zastosowane wskaźniki narzutów kosztów pośrednich, kosztów zakupów i zysku.</w:t>
      </w:r>
    </w:p>
    <w:p w:rsidR="00D91F92" w:rsidRDefault="00D91F92" w:rsidP="00D91F92">
      <w:pPr>
        <w:widowControl w:val="0"/>
        <w:autoSpaceDE w:val="0"/>
        <w:autoSpaceDN w:val="0"/>
        <w:adjustRightInd w:val="0"/>
        <w:jc w:val="both"/>
        <w:rPr>
          <w:sz w:val="22"/>
          <w:szCs w:val="22"/>
          <w:u w:val="single"/>
        </w:rPr>
      </w:pPr>
    </w:p>
    <w:p w:rsidR="00D91F92" w:rsidRPr="0009358E" w:rsidRDefault="00D91F92" w:rsidP="00D91F92">
      <w:pPr>
        <w:widowControl w:val="0"/>
        <w:autoSpaceDE w:val="0"/>
        <w:autoSpaceDN w:val="0"/>
        <w:adjustRightInd w:val="0"/>
        <w:jc w:val="both"/>
        <w:rPr>
          <w:rFonts w:eastAsia="TimesNewRoman,Bold"/>
          <w:b/>
          <w:bCs/>
          <w:sz w:val="22"/>
          <w:szCs w:val="22"/>
        </w:rPr>
      </w:pPr>
      <w:r w:rsidRPr="0009358E">
        <w:rPr>
          <w:rFonts w:eastAsia="TimesNewRoman,Bold"/>
          <w:b/>
          <w:bCs/>
          <w:sz w:val="22"/>
          <w:szCs w:val="22"/>
        </w:rPr>
        <w:t>2. Lokalizacja zamówienia</w:t>
      </w:r>
    </w:p>
    <w:p w:rsidR="00D91F92" w:rsidRPr="0009358E" w:rsidRDefault="00120F40" w:rsidP="00D91F92">
      <w:pPr>
        <w:widowControl w:val="0"/>
        <w:autoSpaceDE w:val="0"/>
        <w:autoSpaceDN w:val="0"/>
        <w:adjustRightInd w:val="0"/>
        <w:jc w:val="both"/>
        <w:rPr>
          <w:sz w:val="22"/>
          <w:szCs w:val="22"/>
        </w:rPr>
      </w:pPr>
      <w:r>
        <w:rPr>
          <w:sz w:val="22"/>
          <w:szCs w:val="22"/>
        </w:rPr>
        <w:t xml:space="preserve">Internat Zespołu Szkół </w:t>
      </w:r>
      <w:proofErr w:type="spellStart"/>
      <w:r>
        <w:rPr>
          <w:sz w:val="22"/>
          <w:szCs w:val="22"/>
        </w:rPr>
        <w:t>Ponadgimnazjalnych</w:t>
      </w:r>
      <w:proofErr w:type="spellEnd"/>
      <w:r>
        <w:rPr>
          <w:sz w:val="22"/>
          <w:szCs w:val="22"/>
        </w:rPr>
        <w:t xml:space="preserve"> Nr 2 w Gryfinie, ul. Łużycka 91.</w:t>
      </w:r>
    </w:p>
    <w:p w:rsidR="00AA780F" w:rsidRDefault="00AA780F">
      <w:pPr>
        <w:widowControl w:val="0"/>
        <w:autoSpaceDE w:val="0"/>
        <w:autoSpaceDN w:val="0"/>
        <w:adjustRightInd w:val="0"/>
        <w:jc w:val="both"/>
        <w:rPr>
          <w:sz w:val="22"/>
          <w:szCs w:val="22"/>
        </w:rPr>
      </w:pPr>
    </w:p>
    <w:p w:rsidR="002C5CE9" w:rsidRDefault="002C5CE9">
      <w:pPr>
        <w:keepNext/>
        <w:widowControl w:val="0"/>
        <w:autoSpaceDE w:val="0"/>
        <w:autoSpaceDN w:val="0"/>
        <w:adjustRightInd w:val="0"/>
        <w:jc w:val="both"/>
        <w:rPr>
          <w:b/>
          <w:bCs/>
          <w:sz w:val="22"/>
          <w:szCs w:val="22"/>
        </w:rPr>
      </w:pPr>
      <w:r>
        <w:rPr>
          <w:b/>
          <w:bCs/>
          <w:sz w:val="22"/>
          <w:szCs w:val="22"/>
        </w:rPr>
        <w:t>Część IV OPIS CZĘŚCI ZAMÓWIENIA</w:t>
      </w:r>
    </w:p>
    <w:p w:rsidR="002C5CE9" w:rsidRDefault="002C5CE9">
      <w:pPr>
        <w:widowControl w:val="0"/>
        <w:autoSpaceDE w:val="0"/>
        <w:autoSpaceDN w:val="0"/>
        <w:adjustRightInd w:val="0"/>
        <w:jc w:val="both"/>
        <w:rPr>
          <w:sz w:val="22"/>
          <w:szCs w:val="22"/>
        </w:rPr>
      </w:pPr>
      <w:r>
        <w:rPr>
          <w:sz w:val="22"/>
          <w:szCs w:val="22"/>
        </w:rPr>
        <w:t xml:space="preserve">Zamawiający </w:t>
      </w:r>
      <w:r w:rsidR="0055326A">
        <w:rPr>
          <w:sz w:val="22"/>
          <w:szCs w:val="22"/>
        </w:rPr>
        <w:t xml:space="preserve">nie dopuszcza możliwości </w:t>
      </w:r>
      <w:r>
        <w:rPr>
          <w:sz w:val="22"/>
          <w:szCs w:val="22"/>
        </w:rPr>
        <w:t>składania ofert częściowych.</w:t>
      </w:r>
    </w:p>
    <w:p w:rsidR="002C5CE9" w:rsidRDefault="002C5CE9">
      <w:pPr>
        <w:widowControl w:val="0"/>
        <w:autoSpaceDE w:val="0"/>
        <w:autoSpaceDN w:val="0"/>
        <w:adjustRightInd w:val="0"/>
        <w:rPr>
          <w:sz w:val="22"/>
          <w:szCs w:val="22"/>
        </w:rPr>
      </w:pPr>
    </w:p>
    <w:p w:rsidR="002C5CE9" w:rsidRDefault="002C5CE9">
      <w:pPr>
        <w:keepNext/>
        <w:widowControl w:val="0"/>
        <w:autoSpaceDE w:val="0"/>
        <w:autoSpaceDN w:val="0"/>
        <w:adjustRightInd w:val="0"/>
        <w:jc w:val="both"/>
        <w:rPr>
          <w:b/>
          <w:bCs/>
          <w:sz w:val="22"/>
          <w:szCs w:val="22"/>
        </w:rPr>
      </w:pPr>
      <w:r>
        <w:rPr>
          <w:b/>
          <w:bCs/>
          <w:sz w:val="22"/>
          <w:szCs w:val="22"/>
        </w:rPr>
        <w:t>Część V  TERMINY PŁATNOŚCI</w:t>
      </w:r>
    </w:p>
    <w:p w:rsidR="00141D43" w:rsidRDefault="00071253" w:rsidP="00141D43">
      <w:pPr>
        <w:widowControl w:val="0"/>
        <w:numPr>
          <w:ilvl w:val="0"/>
          <w:numId w:val="36"/>
        </w:numPr>
        <w:tabs>
          <w:tab w:val="left" w:pos="284"/>
        </w:tabs>
        <w:suppressAutoHyphens/>
        <w:autoSpaceDE w:val="0"/>
        <w:autoSpaceDN w:val="0"/>
        <w:adjustRightInd w:val="0"/>
        <w:ind w:left="284" w:hanging="284"/>
        <w:jc w:val="both"/>
        <w:rPr>
          <w:sz w:val="22"/>
          <w:szCs w:val="22"/>
        </w:rPr>
      </w:pPr>
      <w:r>
        <w:rPr>
          <w:sz w:val="22"/>
          <w:szCs w:val="22"/>
        </w:rPr>
        <w:t xml:space="preserve">Termin płatności za wykonane roboty wynosi do </w:t>
      </w:r>
      <w:r>
        <w:rPr>
          <w:b/>
          <w:bCs/>
          <w:sz w:val="22"/>
          <w:szCs w:val="22"/>
        </w:rPr>
        <w:t xml:space="preserve">30 dni </w:t>
      </w:r>
      <w:r>
        <w:rPr>
          <w:sz w:val="22"/>
          <w:szCs w:val="22"/>
        </w:rPr>
        <w:t>licząc od wpływu do Starostwa Powiatowego w Gryfinie faktury VAT wraz z kopią protokołu odbioru</w:t>
      </w:r>
      <w:r w:rsidR="00141D43" w:rsidRPr="00141D43">
        <w:rPr>
          <w:sz w:val="22"/>
          <w:szCs w:val="22"/>
        </w:rPr>
        <w:t xml:space="preserve"> </w:t>
      </w:r>
      <w:r w:rsidR="00141D43" w:rsidRPr="00F546E2">
        <w:rPr>
          <w:sz w:val="22"/>
          <w:szCs w:val="22"/>
        </w:rPr>
        <w:t>końcowego robót wykonanych bez usterek, potwierdzonego przez inspektora nadzoru</w:t>
      </w:r>
      <w:r>
        <w:rPr>
          <w:sz w:val="22"/>
          <w:szCs w:val="22"/>
        </w:rPr>
        <w:t>.</w:t>
      </w:r>
    </w:p>
    <w:p w:rsidR="003E73A4" w:rsidRDefault="003E73A4" w:rsidP="003E73A4">
      <w:pPr>
        <w:widowControl w:val="0"/>
        <w:numPr>
          <w:ilvl w:val="0"/>
          <w:numId w:val="36"/>
        </w:numPr>
        <w:tabs>
          <w:tab w:val="left" w:pos="284"/>
        </w:tabs>
        <w:suppressAutoHyphens/>
        <w:autoSpaceDE w:val="0"/>
        <w:autoSpaceDN w:val="0"/>
        <w:adjustRightInd w:val="0"/>
        <w:ind w:left="284" w:hanging="284"/>
        <w:jc w:val="both"/>
        <w:rPr>
          <w:sz w:val="22"/>
          <w:szCs w:val="22"/>
        </w:rPr>
      </w:pPr>
      <w:r w:rsidRPr="00F546E2">
        <w:rPr>
          <w:sz w:val="22"/>
          <w:szCs w:val="22"/>
        </w:rPr>
        <w:t>Zamawiający dopuszcza złożenie faktur częściowych</w:t>
      </w:r>
      <w:r>
        <w:rPr>
          <w:sz w:val="22"/>
          <w:szCs w:val="22"/>
        </w:rPr>
        <w:t>:</w:t>
      </w:r>
    </w:p>
    <w:p w:rsidR="00A3242B" w:rsidRDefault="00A3242B" w:rsidP="00A3242B">
      <w:pPr>
        <w:ind w:left="284"/>
        <w:jc w:val="both"/>
        <w:rPr>
          <w:sz w:val="22"/>
          <w:szCs w:val="22"/>
        </w:rPr>
      </w:pPr>
      <w:r>
        <w:rPr>
          <w:sz w:val="22"/>
          <w:szCs w:val="22"/>
        </w:rPr>
        <w:t xml:space="preserve">a) </w:t>
      </w:r>
      <w:r w:rsidRPr="00F546E2">
        <w:rPr>
          <w:sz w:val="22"/>
          <w:szCs w:val="22"/>
        </w:rPr>
        <w:t>I etap -  po wykonaniu  i odebraniu  przez inspektora nadzoru  części  robót , których zaangażowanie insp</w:t>
      </w:r>
      <w:r>
        <w:rPr>
          <w:sz w:val="22"/>
          <w:szCs w:val="22"/>
        </w:rPr>
        <w:t xml:space="preserve">ektor nadzoru określi na min. 50 %, przy czym  </w:t>
      </w:r>
      <w:r w:rsidRPr="00F546E2">
        <w:rPr>
          <w:sz w:val="22"/>
          <w:szCs w:val="22"/>
        </w:rPr>
        <w:t>wartość faktury częściowej   nie  może przekroczyć</w:t>
      </w:r>
      <w:r>
        <w:rPr>
          <w:sz w:val="22"/>
          <w:szCs w:val="22"/>
        </w:rPr>
        <w:t xml:space="preserve"> 40</w:t>
      </w:r>
      <w:r w:rsidRPr="00F546E2">
        <w:rPr>
          <w:sz w:val="22"/>
          <w:szCs w:val="22"/>
        </w:rPr>
        <w:t xml:space="preserve"> % całkowitego wynagrodzenia Wykonawcy.</w:t>
      </w:r>
    </w:p>
    <w:p w:rsidR="00A3242B" w:rsidRDefault="00120F40" w:rsidP="00A3242B">
      <w:pPr>
        <w:ind w:left="284"/>
        <w:jc w:val="both"/>
        <w:rPr>
          <w:sz w:val="22"/>
          <w:szCs w:val="22"/>
        </w:rPr>
      </w:pPr>
      <w:r>
        <w:rPr>
          <w:sz w:val="22"/>
          <w:szCs w:val="22"/>
        </w:rPr>
        <w:lastRenderedPageBreak/>
        <w:t>b) I</w:t>
      </w:r>
      <w:r w:rsidR="00A3242B">
        <w:rPr>
          <w:sz w:val="22"/>
          <w:szCs w:val="22"/>
        </w:rPr>
        <w:t xml:space="preserve">I etap - </w:t>
      </w:r>
      <w:r w:rsidR="00A3242B" w:rsidRPr="00F546E2">
        <w:rPr>
          <w:sz w:val="22"/>
          <w:szCs w:val="22"/>
        </w:rPr>
        <w:t xml:space="preserve">po wykonaniu  i odebraniu  przez </w:t>
      </w:r>
      <w:r w:rsidR="00A3242B">
        <w:rPr>
          <w:sz w:val="22"/>
          <w:szCs w:val="22"/>
        </w:rPr>
        <w:t>Zamawiającego</w:t>
      </w:r>
      <w:r w:rsidR="00A3242B" w:rsidRPr="00F546E2">
        <w:rPr>
          <w:sz w:val="22"/>
          <w:szCs w:val="22"/>
        </w:rPr>
        <w:t xml:space="preserve">  całości  robót </w:t>
      </w:r>
    </w:p>
    <w:p w:rsidR="003E73A4" w:rsidRDefault="003E73A4" w:rsidP="003E73A4">
      <w:pPr>
        <w:jc w:val="both"/>
        <w:rPr>
          <w:sz w:val="22"/>
          <w:szCs w:val="22"/>
        </w:rPr>
      </w:pPr>
      <w:r>
        <w:rPr>
          <w:sz w:val="22"/>
          <w:szCs w:val="22"/>
        </w:rPr>
        <w:t>3. Całkowite r</w:t>
      </w:r>
      <w:r w:rsidRPr="00F546E2">
        <w:rPr>
          <w:sz w:val="22"/>
          <w:szCs w:val="22"/>
        </w:rPr>
        <w:t>ozliczenie nastąpi fakturą końcową</w:t>
      </w:r>
      <w:r>
        <w:rPr>
          <w:sz w:val="22"/>
          <w:szCs w:val="22"/>
        </w:rPr>
        <w:t xml:space="preserve"> po</w:t>
      </w:r>
      <w:r w:rsidRPr="00F546E2">
        <w:rPr>
          <w:sz w:val="22"/>
          <w:szCs w:val="22"/>
        </w:rPr>
        <w:t xml:space="preserve"> wykonaniu zamówienia i spisaniu protokołu  </w:t>
      </w:r>
      <w:r>
        <w:rPr>
          <w:sz w:val="22"/>
          <w:szCs w:val="22"/>
        </w:rPr>
        <w:t xml:space="preserve">             </w:t>
      </w:r>
      <w:r w:rsidRPr="00F546E2">
        <w:rPr>
          <w:sz w:val="22"/>
          <w:szCs w:val="22"/>
        </w:rPr>
        <w:t>z odbioru końcowego robót wykonanych bez usterek, potwierdzonego przez inspektora nadzoru.</w:t>
      </w:r>
    </w:p>
    <w:p w:rsidR="003E73A4" w:rsidRPr="00FD63D1" w:rsidRDefault="009A4F1D" w:rsidP="003E73A4">
      <w:pPr>
        <w:jc w:val="both"/>
        <w:rPr>
          <w:sz w:val="22"/>
          <w:szCs w:val="22"/>
        </w:rPr>
      </w:pPr>
      <w:r>
        <w:rPr>
          <w:sz w:val="22"/>
          <w:szCs w:val="22"/>
        </w:rPr>
        <w:t>4</w:t>
      </w:r>
      <w:r w:rsidR="003E73A4">
        <w:rPr>
          <w:sz w:val="22"/>
          <w:szCs w:val="22"/>
        </w:rPr>
        <w:t xml:space="preserve">. </w:t>
      </w:r>
      <w:r w:rsidR="0009358E">
        <w:rPr>
          <w:bCs/>
          <w:sz w:val="22"/>
          <w:szCs w:val="22"/>
        </w:rPr>
        <w:t xml:space="preserve">Zamawiający zastrzega, iż </w:t>
      </w:r>
      <w:r w:rsidR="0009358E">
        <w:rPr>
          <w:sz w:val="22"/>
          <w:szCs w:val="22"/>
        </w:rPr>
        <w:t>w trakcie trwania umowy istnieje możliwość zmniejszenia wartości zamówienia w przypadku odstąpienia Zamawiającego z części robót.</w:t>
      </w:r>
    </w:p>
    <w:p w:rsidR="0055326A" w:rsidRDefault="0055326A">
      <w:pPr>
        <w:suppressAutoHyphens/>
        <w:jc w:val="both"/>
        <w:rPr>
          <w:sz w:val="22"/>
          <w:szCs w:val="22"/>
        </w:rPr>
      </w:pPr>
    </w:p>
    <w:p w:rsidR="002C5CE9" w:rsidRDefault="002C5CE9">
      <w:pPr>
        <w:keepNext/>
        <w:widowControl w:val="0"/>
        <w:autoSpaceDE w:val="0"/>
        <w:autoSpaceDN w:val="0"/>
        <w:adjustRightInd w:val="0"/>
        <w:jc w:val="both"/>
        <w:rPr>
          <w:b/>
          <w:bCs/>
          <w:sz w:val="22"/>
          <w:szCs w:val="22"/>
        </w:rPr>
      </w:pPr>
      <w:r>
        <w:rPr>
          <w:b/>
          <w:bCs/>
          <w:sz w:val="22"/>
          <w:szCs w:val="22"/>
        </w:rPr>
        <w:t>Część VI PODWYKONAWCY</w:t>
      </w:r>
    </w:p>
    <w:p w:rsidR="00B04386" w:rsidRDefault="00B04386" w:rsidP="00B04386">
      <w:pPr>
        <w:autoSpaceDE w:val="0"/>
        <w:autoSpaceDN w:val="0"/>
        <w:adjustRightInd w:val="0"/>
        <w:jc w:val="both"/>
        <w:rPr>
          <w:rFonts w:ascii="TimesNewRomanPSMT" w:hAnsi="TimesNewRomanPSMT" w:cs="TimesNewRomanPSMT"/>
          <w:sz w:val="22"/>
          <w:szCs w:val="22"/>
        </w:rPr>
      </w:pPr>
      <w:r w:rsidRPr="00B04386">
        <w:rPr>
          <w:rFonts w:ascii="TimesNewRomanPSMT" w:hAnsi="TimesNewRomanPSMT" w:cs="TimesNewRomanPSMT"/>
          <w:sz w:val="22"/>
          <w:szCs w:val="22"/>
        </w:rPr>
        <w:t>Zamawiający żąda wskazania przez Wykonawcę w ofercie części zamówienia, której wykonanie</w:t>
      </w:r>
      <w:r>
        <w:rPr>
          <w:rFonts w:ascii="TimesNewRomanPSMT" w:hAnsi="TimesNewRomanPSMT" w:cs="TimesNewRomanPSMT"/>
          <w:sz w:val="22"/>
          <w:szCs w:val="22"/>
        </w:rPr>
        <w:t xml:space="preserve"> </w:t>
      </w:r>
      <w:r w:rsidRPr="00B04386">
        <w:rPr>
          <w:rFonts w:ascii="TimesNewRomanPSMT" w:hAnsi="TimesNewRomanPSMT" w:cs="TimesNewRomanPSMT"/>
          <w:sz w:val="22"/>
          <w:szCs w:val="22"/>
        </w:rPr>
        <w:t>zamierza powierzyć podwykonawcom lub podanie przez wykonawcę nazw (firm), na których zasoby wykonawca powołuje się na zasadach określonych w art. 26 ust 2b, w celu wykazania</w:t>
      </w:r>
      <w:r>
        <w:rPr>
          <w:rFonts w:ascii="TimesNewRomanPSMT" w:hAnsi="TimesNewRomanPSMT" w:cs="TimesNewRomanPSMT"/>
          <w:sz w:val="22"/>
          <w:szCs w:val="22"/>
        </w:rPr>
        <w:t xml:space="preserve"> </w:t>
      </w:r>
      <w:r w:rsidRPr="00B04386">
        <w:rPr>
          <w:rFonts w:ascii="TimesNewRomanPSMT" w:hAnsi="TimesNewRomanPSMT" w:cs="TimesNewRomanPSMT"/>
          <w:sz w:val="22"/>
          <w:szCs w:val="22"/>
        </w:rPr>
        <w:t>spełnienia warunków udziału w postępowaniu, o których mowa w art.22 ust 1 ustawy.</w:t>
      </w:r>
      <w:r>
        <w:rPr>
          <w:rFonts w:ascii="TimesNewRomanPSMT" w:hAnsi="TimesNewRomanPSMT" w:cs="TimesNewRomanPSMT"/>
          <w:sz w:val="22"/>
          <w:szCs w:val="22"/>
        </w:rPr>
        <w:t xml:space="preserve"> </w:t>
      </w:r>
    </w:p>
    <w:p w:rsidR="00B04386" w:rsidRPr="00B04386" w:rsidRDefault="00B04386" w:rsidP="00B04386">
      <w:pPr>
        <w:autoSpaceDE w:val="0"/>
        <w:autoSpaceDN w:val="0"/>
        <w:adjustRightInd w:val="0"/>
        <w:jc w:val="both"/>
        <w:rPr>
          <w:rFonts w:ascii="TimesNewRomanPSMT" w:hAnsi="TimesNewRomanPSMT" w:cs="TimesNewRomanPSMT"/>
          <w:sz w:val="22"/>
          <w:szCs w:val="22"/>
        </w:rPr>
      </w:pPr>
      <w:r w:rsidRPr="00B04386">
        <w:rPr>
          <w:rFonts w:ascii="TimesNewRomanPSMT" w:hAnsi="TimesNewRomanPSMT" w:cs="TimesNewRomanPSMT"/>
          <w:sz w:val="22"/>
          <w:szCs w:val="22"/>
        </w:rPr>
        <w:t>Jeżeli zmiana albo rezygnacja z podwykonawcy dotyczy podmiotu, na którego zasoby</w:t>
      </w:r>
      <w:r>
        <w:rPr>
          <w:rFonts w:ascii="TimesNewRomanPSMT" w:hAnsi="TimesNewRomanPSMT" w:cs="TimesNewRomanPSMT"/>
          <w:sz w:val="22"/>
          <w:szCs w:val="22"/>
        </w:rPr>
        <w:t xml:space="preserve"> </w:t>
      </w:r>
      <w:r w:rsidRPr="00B04386">
        <w:rPr>
          <w:rFonts w:ascii="TimesNewRomanPSMT" w:hAnsi="TimesNewRomanPSMT" w:cs="TimesNewRomanPSMT"/>
          <w:sz w:val="22"/>
          <w:szCs w:val="22"/>
        </w:rPr>
        <w:t>wykonawca powoływał się, na zasadach określonych w art. 26 ust. 2b, w celu wykazania</w:t>
      </w:r>
      <w:r>
        <w:rPr>
          <w:rFonts w:ascii="TimesNewRomanPSMT" w:hAnsi="TimesNewRomanPSMT" w:cs="TimesNewRomanPSMT"/>
          <w:sz w:val="22"/>
          <w:szCs w:val="22"/>
        </w:rPr>
        <w:t xml:space="preserve"> </w:t>
      </w:r>
      <w:r w:rsidRPr="00B04386">
        <w:rPr>
          <w:rFonts w:ascii="TimesNewRomanPSMT" w:hAnsi="TimesNewRomanPSMT" w:cs="TimesNewRomanPSMT"/>
          <w:sz w:val="22"/>
          <w:szCs w:val="22"/>
        </w:rPr>
        <w:t>spełniania warunków udziału w postępowaniu, o których mowa w art. 22 ust. 1, wykonawca jest</w:t>
      </w:r>
      <w:r>
        <w:rPr>
          <w:rFonts w:ascii="TimesNewRomanPSMT" w:hAnsi="TimesNewRomanPSMT" w:cs="TimesNewRomanPSMT"/>
          <w:sz w:val="22"/>
          <w:szCs w:val="22"/>
        </w:rPr>
        <w:t xml:space="preserve"> </w:t>
      </w:r>
      <w:r w:rsidRPr="00B04386">
        <w:rPr>
          <w:rFonts w:ascii="TimesNewRomanPSMT" w:hAnsi="TimesNewRomanPSMT" w:cs="TimesNewRomanPSMT"/>
          <w:sz w:val="22"/>
          <w:szCs w:val="22"/>
        </w:rPr>
        <w:t>obowiązany wykazać zamawiającemu, iż proponowany inny podwykonawca lub wykonawca</w:t>
      </w:r>
      <w:r>
        <w:rPr>
          <w:rFonts w:ascii="TimesNewRomanPSMT" w:hAnsi="TimesNewRomanPSMT" w:cs="TimesNewRomanPSMT"/>
          <w:sz w:val="22"/>
          <w:szCs w:val="22"/>
        </w:rPr>
        <w:t xml:space="preserve"> </w:t>
      </w:r>
      <w:r w:rsidRPr="00B04386">
        <w:rPr>
          <w:rFonts w:ascii="TimesNewRomanPSMT" w:hAnsi="TimesNewRomanPSMT" w:cs="TimesNewRomanPSMT"/>
          <w:sz w:val="22"/>
          <w:szCs w:val="22"/>
        </w:rPr>
        <w:t>samodzielnie spełnia je w stopniu nie mniejszym niż wymagany w trakcie postępowania o</w:t>
      </w:r>
      <w:r>
        <w:rPr>
          <w:rFonts w:ascii="TimesNewRomanPSMT" w:hAnsi="TimesNewRomanPSMT" w:cs="TimesNewRomanPSMT"/>
          <w:sz w:val="22"/>
          <w:szCs w:val="22"/>
        </w:rPr>
        <w:t xml:space="preserve"> </w:t>
      </w:r>
      <w:r w:rsidRPr="00B04386">
        <w:rPr>
          <w:rFonts w:ascii="TimesNewRomanPSMT" w:hAnsi="TimesNewRomanPSMT" w:cs="TimesNewRomanPSMT"/>
          <w:sz w:val="22"/>
          <w:szCs w:val="22"/>
        </w:rPr>
        <w:t>udzielenie zamówienia.</w:t>
      </w:r>
    </w:p>
    <w:p w:rsidR="00B04386" w:rsidRPr="00B04386" w:rsidRDefault="00B04386" w:rsidP="00B04386">
      <w:pPr>
        <w:autoSpaceDE w:val="0"/>
        <w:autoSpaceDN w:val="0"/>
        <w:adjustRightInd w:val="0"/>
        <w:jc w:val="both"/>
        <w:rPr>
          <w:rFonts w:ascii="TimesNewRomanPSMT" w:hAnsi="TimesNewRomanPSMT" w:cs="TimesNewRomanPSMT"/>
          <w:sz w:val="22"/>
          <w:szCs w:val="22"/>
        </w:rPr>
      </w:pPr>
      <w:r w:rsidRPr="00B04386">
        <w:rPr>
          <w:rFonts w:ascii="TimesNewRomanPSMT" w:hAnsi="TimesNewRomanPSMT" w:cs="TimesNewRomanPSMT"/>
          <w:sz w:val="22"/>
          <w:szCs w:val="22"/>
        </w:rPr>
        <w:t>Szczegółowe zasady dotyczące podwykonawstwa zostały zawarte w istotnych postanowieniach</w:t>
      </w:r>
    </w:p>
    <w:p w:rsidR="0055326A" w:rsidRPr="00B04386" w:rsidRDefault="00B04386" w:rsidP="00B04386">
      <w:pPr>
        <w:jc w:val="both"/>
        <w:rPr>
          <w:rFonts w:ascii="TimesNewRomanPSMT" w:hAnsi="TimesNewRomanPSMT" w:cs="TimesNewRomanPSMT"/>
          <w:sz w:val="22"/>
          <w:szCs w:val="22"/>
        </w:rPr>
      </w:pPr>
      <w:r w:rsidRPr="00B04386">
        <w:rPr>
          <w:rFonts w:ascii="TimesNewRomanPSMT" w:hAnsi="TimesNewRomanPSMT" w:cs="TimesNewRomanPSMT"/>
          <w:sz w:val="22"/>
          <w:szCs w:val="22"/>
        </w:rPr>
        <w:t>umowy.</w:t>
      </w:r>
    </w:p>
    <w:p w:rsidR="00B04386" w:rsidRDefault="00B04386" w:rsidP="00B04386">
      <w:pPr>
        <w:jc w:val="both"/>
        <w:rPr>
          <w:sz w:val="22"/>
          <w:szCs w:val="22"/>
        </w:rPr>
      </w:pPr>
    </w:p>
    <w:p w:rsidR="002C5CE9" w:rsidRDefault="002C5CE9">
      <w:pPr>
        <w:keepNext/>
        <w:widowControl w:val="0"/>
        <w:autoSpaceDE w:val="0"/>
        <w:autoSpaceDN w:val="0"/>
        <w:adjustRightInd w:val="0"/>
        <w:rPr>
          <w:b/>
          <w:bCs/>
          <w:sz w:val="22"/>
          <w:szCs w:val="22"/>
        </w:rPr>
      </w:pPr>
      <w:r>
        <w:rPr>
          <w:b/>
          <w:bCs/>
          <w:sz w:val="22"/>
          <w:szCs w:val="22"/>
        </w:rPr>
        <w:t xml:space="preserve">Część VII  INFORMACJA O PRZEWIDZIANYCH ZAMÓWIENIACH UZUPEŁNIAJĄCYCH </w:t>
      </w:r>
    </w:p>
    <w:p w:rsidR="00E3127D" w:rsidRDefault="00E3127D" w:rsidP="00E3127D">
      <w:pPr>
        <w:widowControl w:val="0"/>
        <w:autoSpaceDE w:val="0"/>
        <w:autoSpaceDN w:val="0"/>
        <w:adjustRightInd w:val="0"/>
        <w:spacing w:after="120"/>
        <w:jc w:val="both"/>
        <w:rPr>
          <w:sz w:val="22"/>
          <w:szCs w:val="22"/>
        </w:rPr>
      </w:pPr>
      <w:r>
        <w:rPr>
          <w:sz w:val="22"/>
          <w:szCs w:val="22"/>
        </w:rPr>
        <w:t xml:space="preserve">Zamawiający </w:t>
      </w:r>
      <w:r w:rsidR="009A4F1D">
        <w:rPr>
          <w:sz w:val="22"/>
          <w:szCs w:val="22"/>
        </w:rPr>
        <w:t>nie przewiduje możliwości</w:t>
      </w:r>
      <w:r>
        <w:rPr>
          <w:sz w:val="22"/>
          <w:szCs w:val="22"/>
        </w:rPr>
        <w:t xml:space="preserve"> udzielenia zamówień uzupełniających. </w:t>
      </w:r>
    </w:p>
    <w:p w:rsidR="002C5CE9" w:rsidRDefault="002C5CE9">
      <w:pPr>
        <w:keepNext/>
        <w:widowControl w:val="0"/>
        <w:autoSpaceDE w:val="0"/>
        <w:autoSpaceDN w:val="0"/>
        <w:adjustRightInd w:val="0"/>
        <w:jc w:val="both"/>
        <w:rPr>
          <w:b/>
          <w:bCs/>
          <w:sz w:val="22"/>
          <w:szCs w:val="22"/>
        </w:rPr>
      </w:pPr>
      <w:r>
        <w:rPr>
          <w:b/>
          <w:bCs/>
          <w:sz w:val="22"/>
          <w:szCs w:val="22"/>
        </w:rPr>
        <w:t>Część VIII OFERTY WARIANTOWE</w:t>
      </w:r>
    </w:p>
    <w:p w:rsidR="002C5CE9" w:rsidRDefault="002C5CE9">
      <w:pPr>
        <w:widowControl w:val="0"/>
        <w:autoSpaceDE w:val="0"/>
        <w:autoSpaceDN w:val="0"/>
        <w:adjustRightInd w:val="0"/>
        <w:jc w:val="both"/>
        <w:rPr>
          <w:sz w:val="22"/>
          <w:szCs w:val="22"/>
        </w:rPr>
      </w:pPr>
      <w:r>
        <w:rPr>
          <w:sz w:val="22"/>
          <w:szCs w:val="22"/>
        </w:rPr>
        <w:t>Zamawiający nie przewiduje możliwości składania ofert wariantowych</w:t>
      </w:r>
    </w:p>
    <w:p w:rsidR="002C5CE9" w:rsidRDefault="002C5CE9">
      <w:pPr>
        <w:widowControl w:val="0"/>
        <w:autoSpaceDE w:val="0"/>
        <w:autoSpaceDN w:val="0"/>
        <w:adjustRightInd w:val="0"/>
        <w:jc w:val="both"/>
        <w:rPr>
          <w:sz w:val="22"/>
          <w:szCs w:val="22"/>
        </w:rPr>
      </w:pPr>
    </w:p>
    <w:p w:rsidR="002C5CE9" w:rsidRDefault="002C5CE9">
      <w:pPr>
        <w:keepNext/>
        <w:widowControl w:val="0"/>
        <w:autoSpaceDE w:val="0"/>
        <w:autoSpaceDN w:val="0"/>
        <w:adjustRightInd w:val="0"/>
        <w:jc w:val="both"/>
        <w:rPr>
          <w:b/>
          <w:bCs/>
          <w:sz w:val="22"/>
          <w:szCs w:val="22"/>
        </w:rPr>
      </w:pPr>
      <w:r>
        <w:rPr>
          <w:b/>
          <w:bCs/>
          <w:sz w:val="22"/>
          <w:szCs w:val="22"/>
        </w:rPr>
        <w:t>Część IX TERMIN WYKONANIA ZAMÓWIENIA</w:t>
      </w:r>
    </w:p>
    <w:p w:rsidR="0009358E" w:rsidRPr="00B04386" w:rsidRDefault="002C5CE9" w:rsidP="008156F4">
      <w:pPr>
        <w:widowControl w:val="0"/>
        <w:autoSpaceDE w:val="0"/>
        <w:autoSpaceDN w:val="0"/>
        <w:adjustRightInd w:val="0"/>
        <w:jc w:val="both"/>
        <w:rPr>
          <w:b/>
          <w:sz w:val="22"/>
          <w:szCs w:val="22"/>
        </w:rPr>
      </w:pPr>
      <w:r>
        <w:rPr>
          <w:sz w:val="22"/>
          <w:szCs w:val="22"/>
        </w:rPr>
        <w:t xml:space="preserve">Wymagany termin wykonania zamówienia: </w:t>
      </w:r>
      <w:r w:rsidR="005C62B3">
        <w:rPr>
          <w:b/>
          <w:sz w:val="22"/>
          <w:szCs w:val="22"/>
        </w:rPr>
        <w:t>od 2 czerwca 2014 r. do 20</w:t>
      </w:r>
      <w:r w:rsidR="00120F40">
        <w:rPr>
          <w:b/>
          <w:sz w:val="22"/>
          <w:szCs w:val="22"/>
        </w:rPr>
        <w:t xml:space="preserve"> sierpnia 2014 r</w:t>
      </w:r>
      <w:r w:rsidR="0009358E" w:rsidRPr="00B04386">
        <w:rPr>
          <w:b/>
          <w:sz w:val="22"/>
          <w:szCs w:val="22"/>
        </w:rPr>
        <w:t>.</w:t>
      </w:r>
    </w:p>
    <w:p w:rsidR="002C5CE9" w:rsidRDefault="002C5CE9">
      <w:pPr>
        <w:widowControl w:val="0"/>
        <w:autoSpaceDE w:val="0"/>
        <w:autoSpaceDN w:val="0"/>
        <w:adjustRightInd w:val="0"/>
        <w:rPr>
          <w:sz w:val="22"/>
          <w:szCs w:val="22"/>
        </w:rPr>
      </w:pPr>
    </w:p>
    <w:p w:rsidR="002C5CE9" w:rsidRDefault="0030411C">
      <w:pPr>
        <w:keepNext/>
        <w:widowControl w:val="0"/>
        <w:autoSpaceDE w:val="0"/>
        <w:autoSpaceDN w:val="0"/>
        <w:adjustRightInd w:val="0"/>
        <w:jc w:val="both"/>
        <w:rPr>
          <w:b/>
          <w:bCs/>
          <w:sz w:val="22"/>
          <w:szCs w:val="22"/>
        </w:rPr>
      </w:pPr>
      <w:r>
        <w:rPr>
          <w:b/>
          <w:bCs/>
          <w:sz w:val="22"/>
          <w:szCs w:val="22"/>
        </w:rPr>
        <w:t>Część X  WARUNKI</w:t>
      </w:r>
      <w:r w:rsidR="002C5CE9">
        <w:rPr>
          <w:b/>
          <w:bCs/>
          <w:sz w:val="22"/>
          <w:szCs w:val="22"/>
        </w:rPr>
        <w:t xml:space="preserve"> UDZIAŁU W POSTĘPOWANIU</w:t>
      </w:r>
      <w:r>
        <w:rPr>
          <w:b/>
          <w:bCs/>
          <w:sz w:val="22"/>
          <w:szCs w:val="22"/>
        </w:rPr>
        <w:t xml:space="preserve"> ORAZ OPIS SPOSOBU DOKONYWANIA OCENY SPEŁNIANIA TYCH WARUNKÓW</w:t>
      </w:r>
    </w:p>
    <w:p w:rsidR="003D3E2F" w:rsidRPr="007C5FC3" w:rsidRDefault="003D3E2F">
      <w:pPr>
        <w:widowControl w:val="0"/>
        <w:tabs>
          <w:tab w:val="left" w:pos="851"/>
        </w:tabs>
        <w:autoSpaceDE w:val="0"/>
        <w:autoSpaceDN w:val="0"/>
        <w:adjustRightInd w:val="0"/>
        <w:ind w:left="851" w:hanging="851"/>
        <w:jc w:val="both"/>
        <w:rPr>
          <w:sz w:val="22"/>
          <w:szCs w:val="22"/>
        </w:rPr>
      </w:pPr>
      <w:r w:rsidRPr="007C5FC3">
        <w:rPr>
          <w:sz w:val="22"/>
          <w:szCs w:val="22"/>
        </w:rPr>
        <w:t>O udzielenie zamówienia mogą ubiegać się Wykonawcy, którzy spełniają warunki, dotyczące:</w:t>
      </w:r>
    </w:p>
    <w:p w:rsidR="003D3E2F" w:rsidRPr="007C5FC3" w:rsidRDefault="003D3E2F" w:rsidP="003D3E2F">
      <w:pPr>
        <w:widowControl w:val="0"/>
        <w:tabs>
          <w:tab w:val="left" w:pos="0"/>
        </w:tabs>
        <w:autoSpaceDE w:val="0"/>
        <w:autoSpaceDN w:val="0"/>
        <w:adjustRightInd w:val="0"/>
        <w:jc w:val="both"/>
        <w:rPr>
          <w:sz w:val="22"/>
          <w:szCs w:val="22"/>
        </w:rPr>
      </w:pPr>
      <w:r w:rsidRPr="007C5FC3">
        <w:rPr>
          <w:sz w:val="22"/>
          <w:szCs w:val="22"/>
        </w:rPr>
        <w:t>1. posiadania uprawnień do wykonywania określonej działalności lub czynności, jeżeli przepisy prawa nakładają obowiązek ich posiadania;</w:t>
      </w:r>
    </w:p>
    <w:p w:rsidR="00C627B8" w:rsidRDefault="00C627B8" w:rsidP="00C627B8">
      <w:pPr>
        <w:widowControl w:val="0"/>
        <w:tabs>
          <w:tab w:val="left" w:pos="0"/>
        </w:tabs>
        <w:autoSpaceDE w:val="0"/>
        <w:autoSpaceDN w:val="0"/>
        <w:adjustRightInd w:val="0"/>
        <w:jc w:val="both"/>
        <w:rPr>
          <w:sz w:val="22"/>
          <w:szCs w:val="22"/>
        </w:rPr>
      </w:pPr>
      <w:r>
        <w:rPr>
          <w:sz w:val="22"/>
          <w:szCs w:val="22"/>
        </w:rPr>
        <w:t xml:space="preserve">2. posiadania wiedzy i doświadczenia; </w:t>
      </w:r>
    </w:p>
    <w:p w:rsidR="00C627B8" w:rsidRPr="008419C0" w:rsidRDefault="00C627B8" w:rsidP="00C627B8">
      <w:pPr>
        <w:widowControl w:val="0"/>
        <w:tabs>
          <w:tab w:val="left" w:pos="0"/>
        </w:tabs>
        <w:autoSpaceDE w:val="0"/>
        <w:autoSpaceDN w:val="0"/>
        <w:adjustRightInd w:val="0"/>
        <w:ind w:left="708"/>
        <w:jc w:val="both"/>
        <w:rPr>
          <w:sz w:val="22"/>
          <w:szCs w:val="22"/>
        </w:rPr>
      </w:pPr>
      <w:r>
        <w:rPr>
          <w:sz w:val="22"/>
          <w:szCs w:val="22"/>
        </w:rPr>
        <w:t xml:space="preserve">a) wykonanie co najmniej </w:t>
      </w:r>
      <w:r>
        <w:rPr>
          <w:sz w:val="22"/>
          <w:szCs w:val="22"/>
          <w:u w:val="single"/>
        </w:rPr>
        <w:t>2 robót budowlanych</w:t>
      </w:r>
      <w:r>
        <w:rPr>
          <w:sz w:val="22"/>
          <w:szCs w:val="22"/>
        </w:rPr>
        <w:t xml:space="preserve"> stanowiących przedmiot zamówienia (</w:t>
      </w:r>
      <w:r>
        <w:rPr>
          <w:sz w:val="22"/>
          <w:szCs w:val="22"/>
          <w:u w:val="single"/>
        </w:rPr>
        <w:t xml:space="preserve">roboty budowlane </w:t>
      </w:r>
      <w:r w:rsidR="00EC62D2">
        <w:rPr>
          <w:sz w:val="22"/>
          <w:szCs w:val="22"/>
          <w:u w:val="single"/>
        </w:rPr>
        <w:t>polegające na remoncie lub modernizacji pomieszczeń w budynkach użyteczności publicznej m.in. internat lub szkoła, w tym wymiana oświetlenia, wykładzin PCV oraz remont sanitariatów</w:t>
      </w:r>
      <w:r>
        <w:rPr>
          <w:sz w:val="22"/>
          <w:szCs w:val="22"/>
        </w:rPr>
        <w:t xml:space="preserve">) na co najmniej </w:t>
      </w:r>
      <w:r w:rsidR="00807CD8">
        <w:rPr>
          <w:sz w:val="22"/>
          <w:szCs w:val="22"/>
          <w:u w:val="single"/>
        </w:rPr>
        <w:t>3</w:t>
      </w:r>
      <w:r>
        <w:rPr>
          <w:sz w:val="22"/>
          <w:szCs w:val="22"/>
          <w:u w:val="single"/>
        </w:rPr>
        <w:t>00.000 zł brutto</w:t>
      </w:r>
      <w:r>
        <w:rPr>
          <w:sz w:val="22"/>
          <w:szCs w:val="22"/>
        </w:rPr>
        <w:t xml:space="preserve"> każda </w:t>
      </w:r>
      <w:r>
        <w:rPr>
          <w:rStyle w:val="text1"/>
          <w:rFonts w:ascii="Times New Roman" w:hAnsi="Times New Roman" w:cs="Times New Roman"/>
          <w:sz w:val="22"/>
          <w:szCs w:val="22"/>
        </w:rPr>
        <w:t>w okresie ostatnich pięciu lat przed upływem terminu składania ofert, a</w:t>
      </w:r>
      <w:r w:rsidRPr="008419C0">
        <w:rPr>
          <w:rStyle w:val="text1"/>
          <w:rFonts w:ascii="Times New Roman" w:hAnsi="Times New Roman" w:cs="Times New Roman"/>
          <w:sz w:val="22"/>
          <w:szCs w:val="22"/>
        </w:rPr>
        <w:t xml:space="preserve"> jeżeli okres prowadzenia działalności jest krótszy - w tym okresie</w:t>
      </w:r>
    </w:p>
    <w:p w:rsidR="00C627B8" w:rsidRDefault="00C627B8" w:rsidP="00C627B8">
      <w:pPr>
        <w:widowControl w:val="0"/>
        <w:tabs>
          <w:tab w:val="left" w:pos="0"/>
        </w:tabs>
        <w:autoSpaceDE w:val="0"/>
        <w:autoSpaceDN w:val="0"/>
        <w:adjustRightInd w:val="0"/>
        <w:jc w:val="both"/>
        <w:rPr>
          <w:sz w:val="22"/>
          <w:szCs w:val="22"/>
        </w:rPr>
      </w:pPr>
      <w:r>
        <w:rPr>
          <w:sz w:val="22"/>
          <w:szCs w:val="22"/>
        </w:rPr>
        <w:t xml:space="preserve">3. dysponowania odpowiednim potencjałem technicznym oraz osobami zdolnymi do wykonania zamówienia; </w:t>
      </w:r>
    </w:p>
    <w:p w:rsidR="00C627B8" w:rsidRDefault="00C627B8" w:rsidP="00C627B8">
      <w:pPr>
        <w:widowControl w:val="0"/>
        <w:tabs>
          <w:tab w:val="left" w:pos="0"/>
        </w:tabs>
        <w:autoSpaceDE w:val="0"/>
        <w:autoSpaceDN w:val="0"/>
        <w:adjustRightInd w:val="0"/>
        <w:ind w:left="708"/>
        <w:jc w:val="both"/>
        <w:rPr>
          <w:sz w:val="22"/>
          <w:szCs w:val="22"/>
        </w:rPr>
      </w:pPr>
      <w:r>
        <w:rPr>
          <w:sz w:val="22"/>
          <w:szCs w:val="22"/>
        </w:rPr>
        <w:t xml:space="preserve">a) dysponowanie osobami odpowiedzialnymi za kierowanie robotami budowlanymi </w:t>
      </w:r>
      <w:r w:rsidRPr="006F0526">
        <w:rPr>
          <w:b/>
          <w:bCs/>
          <w:sz w:val="22"/>
          <w:szCs w:val="22"/>
        </w:rPr>
        <w:t>(</w:t>
      </w:r>
      <w:r>
        <w:rPr>
          <w:b/>
          <w:bCs/>
          <w:sz w:val="22"/>
          <w:szCs w:val="22"/>
        </w:rPr>
        <w:t>kierownik</w:t>
      </w:r>
      <w:r w:rsidRPr="006F0526">
        <w:rPr>
          <w:b/>
          <w:bCs/>
          <w:sz w:val="22"/>
          <w:szCs w:val="22"/>
        </w:rPr>
        <w:t xml:space="preserve"> budowy - branża ogólnobudowlana</w:t>
      </w:r>
      <w:r>
        <w:rPr>
          <w:b/>
          <w:bCs/>
          <w:sz w:val="22"/>
          <w:szCs w:val="22"/>
        </w:rPr>
        <w:t>, kierownik robót - branża elektryczna, kierownik robót – branża sanitarna</w:t>
      </w:r>
      <w:r w:rsidRPr="006F0526">
        <w:rPr>
          <w:sz w:val="22"/>
          <w:szCs w:val="22"/>
        </w:rPr>
        <w:t>)</w:t>
      </w:r>
      <w:r>
        <w:rPr>
          <w:sz w:val="22"/>
          <w:szCs w:val="22"/>
        </w:rPr>
        <w:t xml:space="preserve"> </w:t>
      </w:r>
    </w:p>
    <w:p w:rsidR="00C627B8" w:rsidRDefault="00C627B8" w:rsidP="00C627B8">
      <w:pPr>
        <w:widowControl w:val="0"/>
        <w:tabs>
          <w:tab w:val="left" w:pos="0"/>
        </w:tabs>
        <w:autoSpaceDE w:val="0"/>
        <w:autoSpaceDN w:val="0"/>
        <w:adjustRightInd w:val="0"/>
        <w:jc w:val="both"/>
        <w:rPr>
          <w:sz w:val="22"/>
          <w:szCs w:val="22"/>
        </w:rPr>
      </w:pPr>
      <w:r>
        <w:rPr>
          <w:sz w:val="22"/>
          <w:szCs w:val="22"/>
        </w:rPr>
        <w:t>4. sytuacji ekonomicznej i finansowej;</w:t>
      </w:r>
    </w:p>
    <w:p w:rsidR="00397B12" w:rsidRPr="007C5FC3" w:rsidRDefault="00F71572" w:rsidP="00F71572">
      <w:pPr>
        <w:ind w:left="708"/>
        <w:jc w:val="both"/>
        <w:rPr>
          <w:sz w:val="22"/>
          <w:szCs w:val="22"/>
        </w:rPr>
      </w:pPr>
      <w:r>
        <w:rPr>
          <w:sz w:val="22"/>
          <w:szCs w:val="22"/>
        </w:rPr>
        <w:t>a) wykonawca przedstawi o</w:t>
      </w:r>
      <w:r w:rsidRPr="00FF74D6">
        <w:rPr>
          <w:sz w:val="22"/>
          <w:szCs w:val="22"/>
        </w:rPr>
        <w:t xml:space="preserve">płaconą polisę, a w przypadku jej braku, inny dokument potwierdzający, że wykonawca jest ubezpieczony od odpowiedzialności cywilnej w zakresie prowadzonej działalności związanej z przedmiotem </w:t>
      </w:r>
      <w:proofErr w:type="spellStart"/>
      <w:r w:rsidRPr="00FF74D6">
        <w:rPr>
          <w:sz w:val="22"/>
          <w:szCs w:val="22"/>
        </w:rPr>
        <w:t>zamówieniana</w:t>
      </w:r>
      <w:proofErr w:type="spellEnd"/>
      <w:r w:rsidRPr="00FF74D6">
        <w:rPr>
          <w:sz w:val="22"/>
          <w:szCs w:val="22"/>
        </w:rPr>
        <w:t xml:space="preserve"> na kwotę minimum 300.000,00 zł.</w:t>
      </w:r>
    </w:p>
    <w:p w:rsidR="009C65B2" w:rsidRPr="007C5FC3" w:rsidRDefault="009C65B2" w:rsidP="00F14368">
      <w:pPr>
        <w:jc w:val="both"/>
        <w:rPr>
          <w:sz w:val="22"/>
          <w:szCs w:val="22"/>
        </w:rPr>
      </w:pPr>
      <w:r w:rsidRPr="007C5FC3">
        <w:rPr>
          <w:sz w:val="22"/>
          <w:szCs w:val="22"/>
        </w:rPr>
        <w:t>Ocena spełnienia warunków wymaganych od Wykonawców zostanie dokonana na podstawie złożonych dokumentów wymaganych na podstawie przepisów ustawy PZP w tym zakresie, wg formuły spełnia, nie spełnia</w:t>
      </w:r>
      <w:r w:rsidR="008B5C19" w:rsidRPr="007C5FC3">
        <w:rPr>
          <w:sz w:val="22"/>
          <w:szCs w:val="22"/>
        </w:rPr>
        <w:t>.</w:t>
      </w:r>
    </w:p>
    <w:p w:rsidR="002C5CE9" w:rsidRDefault="002C5CE9">
      <w:pPr>
        <w:widowControl w:val="0"/>
        <w:autoSpaceDE w:val="0"/>
        <w:autoSpaceDN w:val="0"/>
        <w:adjustRightInd w:val="0"/>
        <w:jc w:val="both"/>
        <w:rPr>
          <w:sz w:val="22"/>
          <w:szCs w:val="22"/>
        </w:rPr>
      </w:pPr>
    </w:p>
    <w:p w:rsidR="009C65B2" w:rsidRDefault="002C5CE9">
      <w:pPr>
        <w:widowControl w:val="0"/>
        <w:autoSpaceDE w:val="0"/>
        <w:autoSpaceDN w:val="0"/>
        <w:adjustRightInd w:val="0"/>
        <w:jc w:val="both"/>
        <w:rPr>
          <w:b/>
          <w:bCs/>
          <w:sz w:val="22"/>
          <w:szCs w:val="22"/>
        </w:rPr>
      </w:pPr>
      <w:r>
        <w:rPr>
          <w:b/>
          <w:bCs/>
          <w:sz w:val="22"/>
          <w:szCs w:val="22"/>
        </w:rPr>
        <w:lastRenderedPageBreak/>
        <w:t>Część XI DOKUMENTY WYMAGANE W OFERCIE</w:t>
      </w:r>
    </w:p>
    <w:p w:rsidR="002C5CE9" w:rsidRPr="007C5FC3" w:rsidRDefault="002C5CE9">
      <w:pPr>
        <w:widowControl w:val="0"/>
        <w:autoSpaceDE w:val="0"/>
        <w:autoSpaceDN w:val="0"/>
        <w:adjustRightInd w:val="0"/>
        <w:jc w:val="both"/>
        <w:rPr>
          <w:sz w:val="22"/>
          <w:szCs w:val="22"/>
        </w:rPr>
      </w:pPr>
      <w:r w:rsidRPr="007C5FC3">
        <w:rPr>
          <w:b/>
          <w:bCs/>
          <w:sz w:val="22"/>
          <w:szCs w:val="22"/>
        </w:rPr>
        <w:t>1.</w:t>
      </w:r>
      <w:r w:rsidRPr="007C5FC3">
        <w:rPr>
          <w:sz w:val="22"/>
          <w:szCs w:val="22"/>
        </w:rPr>
        <w:t xml:space="preserve"> </w:t>
      </w:r>
      <w:r w:rsidRPr="007C5FC3">
        <w:rPr>
          <w:b/>
          <w:bCs/>
          <w:sz w:val="22"/>
          <w:szCs w:val="22"/>
        </w:rPr>
        <w:t>Wykonawca ubiegający się o udzielenie zamówienia</w:t>
      </w:r>
      <w:r w:rsidRPr="007C5FC3">
        <w:rPr>
          <w:sz w:val="22"/>
          <w:szCs w:val="22"/>
        </w:rPr>
        <w:t xml:space="preserve"> zobowiązany jest załączyć do oferty następujące dokumenty:</w:t>
      </w:r>
    </w:p>
    <w:p w:rsidR="00702166" w:rsidRPr="007C5FC3" w:rsidRDefault="004F1A79" w:rsidP="00677610">
      <w:pPr>
        <w:widowControl w:val="0"/>
        <w:tabs>
          <w:tab w:val="left" w:pos="360"/>
        </w:tabs>
        <w:autoSpaceDE w:val="0"/>
        <w:autoSpaceDN w:val="0"/>
        <w:adjustRightInd w:val="0"/>
        <w:jc w:val="both"/>
        <w:rPr>
          <w:b/>
          <w:bCs/>
          <w:sz w:val="22"/>
          <w:szCs w:val="22"/>
        </w:rPr>
      </w:pPr>
      <w:r w:rsidRPr="007C5FC3">
        <w:rPr>
          <w:b/>
          <w:bCs/>
          <w:sz w:val="22"/>
          <w:szCs w:val="22"/>
        </w:rPr>
        <w:t>1.1</w:t>
      </w:r>
      <w:r w:rsidR="002636E5" w:rsidRPr="007C5FC3">
        <w:rPr>
          <w:sz w:val="22"/>
          <w:szCs w:val="22"/>
        </w:rPr>
        <w:t xml:space="preserve"> </w:t>
      </w:r>
      <w:r w:rsidR="004A0A84" w:rsidRPr="007C5FC3">
        <w:rPr>
          <w:sz w:val="22"/>
          <w:szCs w:val="22"/>
        </w:rPr>
        <w:t>W</w:t>
      </w:r>
      <w:r w:rsidR="00702166" w:rsidRPr="007C5FC3">
        <w:rPr>
          <w:sz w:val="22"/>
          <w:szCs w:val="22"/>
        </w:rPr>
        <w:t xml:space="preserve">ypełniony i podpisany przez osoby </w:t>
      </w:r>
      <w:r w:rsidR="00BC23E3" w:rsidRPr="007C5FC3">
        <w:rPr>
          <w:sz w:val="22"/>
          <w:szCs w:val="22"/>
        </w:rPr>
        <w:t>upoważnione do reprezentowania W</w:t>
      </w:r>
      <w:r w:rsidR="00702166" w:rsidRPr="007C5FC3">
        <w:rPr>
          <w:sz w:val="22"/>
          <w:szCs w:val="22"/>
        </w:rPr>
        <w:t xml:space="preserve">ykonawcy </w:t>
      </w:r>
      <w:r w:rsidR="00702166" w:rsidRPr="007C5FC3">
        <w:rPr>
          <w:b/>
          <w:bCs/>
          <w:sz w:val="22"/>
          <w:szCs w:val="22"/>
        </w:rPr>
        <w:t>formularz ofertowy</w:t>
      </w:r>
      <w:r w:rsidR="00702166" w:rsidRPr="007C5FC3">
        <w:rPr>
          <w:sz w:val="22"/>
          <w:szCs w:val="22"/>
        </w:rPr>
        <w:t xml:space="preserve">, sporządzony według wzoru </w:t>
      </w:r>
      <w:r w:rsidR="00702166" w:rsidRPr="007C5FC3">
        <w:rPr>
          <w:b/>
          <w:bCs/>
          <w:sz w:val="22"/>
          <w:szCs w:val="22"/>
        </w:rPr>
        <w:t xml:space="preserve">stanowiącego zał. nr </w:t>
      </w:r>
      <w:r w:rsidR="002636E5" w:rsidRPr="007C5FC3">
        <w:rPr>
          <w:b/>
          <w:bCs/>
          <w:sz w:val="22"/>
          <w:szCs w:val="22"/>
        </w:rPr>
        <w:t>1</w:t>
      </w:r>
      <w:r w:rsidR="00702166" w:rsidRPr="007C5FC3">
        <w:rPr>
          <w:b/>
          <w:bCs/>
          <w:sz w:val="22"/>
          <w:szCs w:val="22"/>
        </w:rPr>
        <w:t xml:space="preserve"> do</w:t>
      </w:r>
      <w:r w:rsidR="00702166" w:rsidRPr="007C5FC3">
        <w:rPr>
          <w:sz w:val="22"/>
          <w:szCs w:val="22"/>
        </w:rPr>
        <w:t xml:space="preserve"> </w:t>
      </w:r>
      <w:r w:rsidRPr="007C5FC3">
        <w:rPr>
          <w:sz w:val="22"/>
          <w:szCs w:val="22"/>
        </w:rPr>
        <w:t>SIWZ</w:t>
      </w:r>
    </w:p>
    <w:p w:rsidR="002C5CE9" w:rsidRPr="007C5FC3" w:rsidRDefault="002C5CE9" w:rsidP="00677610">
      <w:pPr>
        <w:widowControl w:val="0"/>
        <w:tabs>
          <w:tab w:val="left" w:pos="360"/>
        </w:tabs>
        <w:autoSpaceDE w:val="0"/>
        <w:autoSpaceDN w:val="0"/>
        <w:adjustRightInd w:val="0"/>
        <w:jc w:val="both"/>
        <w:rPr>
          <w:sz w:val="22"/>
          <w:szCs w:val="22"/>
        </w:rPr>
      </w:pPr>
      <w:r w:rsidRPr="007C5FC3">
        <w:rPr>
          <w:b/>
          <w:bCs/>
          <w:sz w:val="22"/>
          <w:szCs w:val="22"/>
        </w:rPr>
        <w:t>1.</w:t>
      </w:r>
      <w:r w:rsidR="004F1A79" w:rsidRPr="007C5FC3">
        <w:rPr>
          <w:b/>
          <w:bCs/>
          <w:sz w:val="22"/>
          <w:szCs w:val="22"/>
        </w:rPr>
        <w:t>2</w:t>
      </w:r>
      <w:r w:rsidR="002636E5" w:rsidRPr="007C5FC3">
        <w:rPr>
          <w:b/>
          <w:bCs/>
          <w:sz w:val="22"/>
          <w:szCs w:val="22"/>
        </w:rPr>
        <w:t xml:space="preserve">. </w:t>
      </w:r>
      <w:r w:rsidRPr="007C5FC3">
        <w:rPr>
          <w:sz w:val="22"/>
          <w:szCs w:val="22"/>
        </w:rPr>
        <w:t xml:space="preserve">Oświadczenie Wykonawcy o spełnieniu warunków udziału w postępowaniu na podstawie art. 22 ust. 1 </w:t>
      </w:r>
      <w:r w:rsidR="002636E5" w:rsidRPr="007C5FC3">
        <w:rPr>
          <w:sz w:val="22"/>
          <w:szCs w:val="22"/>
        </w:rPr>
        <w:t xml:space="preserve">i o niepodleganiu wykluczeniu na podstawie art. 24 ust. 1 ustawy Prawo zamówień publicznych </w:t>
      </w:r>
      <w:r w:rsidRPr="007C5FC3">
        <w:rPr>
          <w:sz w:val="22"/>
          <w:szCs w:val="22"/>
        </w:rPr>
        <w:t>(</w:t>
      </w:r>
      <w:r w:rsidRPr="004B4F5C">
        <w:rPr>
          <w:b/>
          <w:sz w:val="22"/>
          <w:szCs w:val="22"/>
        </w:rPr>
        <w:t xml:space="preserve">zgodnie </w:t>
      </w:r>
      <w:r w:rsidRPr="004B4F5C">
        <w:rPr>
          <w:b/>
          <w:bCs/>
          <w:sz w:val="22"/>
          <w:szCs w:val="22"/>
        </w:rPr>
        <w:t>z zał. nr 2</w:t>
      </w:r>
      <w:r w:rsidRPr="004B4F5C">
        <w:rPr>
          <w:b/>
          <w:sz w:val="22"/>
          <w:szCs w:val="22"/>
        </w:rPr>
        <w:t xml:space="preserve"> do SIWZ)</w:t>
      </w:r>
    </w:p>
    <w:p w:rsidR="00B24E25" w:rsidRPr="007C5FC3" w:rsidRDefault="00B24E25" w:rsidP="00B544F4">
      <w:pPr>
        <w:pStyle w:val="Default"/>
        <w:jc w:val="both"/>
        <w:rPr>
          <w:rFonts w:ascii="Times New Roman" w:hAnsi="Times New Roman" w:cs="Times New Roman"/>
          <w:color w:val="auto"/>
          <w:sz w:val="22"/>
          <w:szCs w:val="22"/>
        </w:rPr>
      </w:pPr>
      <w:r w:rsidRPr="007C5FC3">
        <w:rPr>
          <w:rFonts w:ascii="Times New Roman" w:hAnsi="Times New Roman" w:cs="Times New Roman"/>
          <w:b/>
          <w:color w:val="auto"/>
          <w:sz w:val="22"/>
          <w:szCs w:val="22"/>
        </w:rPr>
        <w:t>1.3.</w:t>
      </w:r>
      <w:r w:rsidRPr="007C5FC3">
        <w:rPr>
          <w:rFonts w:ascii="Times New Roman" w:hAnsi="Times New Roman" w:cs="Times New Roman"/>
          <w:color w:val="auto"/>
          <w:sz w:val="22"/>
          <w:szCs w:val="22"/>
        </w:rPr>
        <w:t xml:space="preserve"> </w:t>
      </w:r>
      <w:r w:rsidR="002D2633" w:rsidRPr="007C5FC3">
        <w:rPr>
          <w:rFonts w:ascii="Times New Roman" w:hAnsi="Times New Roman" w:cs="Times New Roman"/>
          <w:color w:val="auto"/>
          <w:sz w:val="22"/>
          <w:szCs w:val="22"/>
        </w:rPr>
        <w:t>Oświadczenie o grupie kapitałowej - l</w:t>
      </w:r>
      <w:r w:rsidRPr="007C5FC3">
        <w:rPr>
          <w:rFonts w:ascii="Times New Roman" w:hAnsi="Times New Roman" w:cs="Times New Roman"/>
          <w:color w:val="auto"/>
          <w:sz w:val="22"/>
          <w:szCs w:val="22"/>
        </w:rPr>
        <w:t xml:space="preserve">istę podmiotów należących do tej samej grupy kapitałowej, </w:t>
      </w:r>
      <w:r w:rsidR="006C6154" w:rsidRPr="007C5FC3">
        <w:rPr>
          <w:rFonts w:ascii="Times New Roman" w:hAnsi="Times New Roman" w:cs="Times New Roman"/>
          <w:color w:val="auto"/>
          <w:sz w:val="22"/>
          <w:szCs w:val="22"/>
        </w:rPr>
        <w:t xml:space="preserve">         </w:t>
      </w:r>
      <w:r w:rsidRPr="007C5FC3">
        <w:rPr>
          <w:rFonts w:ascii="Times New Roman" w:hAnsi="Times New Roman" w:cs="Times New Roman"/>
          <w:color w:val="auto"/>
          <w:sz w:val="22"/>
          <w:szCs w:val="22"/>
        </w:rPr>
        <w:t xml:space="preserve">o której mowa w art. 24 ust. 2 </w:t>
      </w:r>
      <w:proofErr w:type="spellStart"/>
      <w:r w:rsidRPr="007C5FC3">
        <w:rPr>
          <w:rFonts w:ascii="Times New Roman" w:hAnsi="Times New Roman" w:cs="Times New Roman"/>
          <w:color w:val="auto"/>
          <w:sz w:val="22"/>
          <w:szCs w:val="22"/>
        </w:rPr>
        <w:t>pkt</w:t>
      </w:r>
      <w:proofErr w:type="spellEnd"/>
      <w:r w:rsidRPr="007C5FC3">
        <w:rPr>
          <w:rFonts w:ascii="Times New Roman" w:hAnsi="Times New Roman" w:cs="Times New Roman"/>
          <w:color w:val="auto"/>
          <w:sz w:val="22"/>
          <w:szCs w:val="22"/>
        </w:rPr>
        <w:t xml:space="preserve"> 5, albo informację o tym, że nie należy do grupy kapitał</w:t>
      </w:r>
      <w:r w:rsidR="00B544F4" w:rsidRPr="007C5FC3">
        <w:rPr>
          <w:rFonts w:ascii="Times New Roman" w:hAnsi="Times New Roman" w:cs="Times New Roman"/>
          <w:color w:val="auto"/>
          <w:sz w:val="22"/>
          <w:szCs w:val="22"/>
        </w:rPr>
        <w:t>owej (</w:t>
      </w:r>
      <w:r w:rsidR="00B544F4" w:rsidRPr="004B4F5C">
        <w:rPr>
          <w:rFonts w:ascii="Times New Roman" w:hAnsi="Times New Roman" w:cs="Times New Roman"/>
          <w:b/>
          <w:color w:val="auto"/>
          <w:sz w:val="22"/>
          <w:szCs w:val="22"/>
        </w:rPr>
        <w:t xml:space="preserve">zgodnie </w:t>
      </w:r>
      <w:r w:rsidR="006C6154" w:rsidRPr="004B4F5C">
        <w:rPr>
          <w:rFonts w:ascii="Times New Roman" w:hAnsi="Times New Roman" w:cs="Times New Roman"/>
          <w:b/>
          <w:color w:val="auto"/>
          <w:sz w:val="22"/>
          <w:szCs w:val="22"/>
        </w:rPr>
        <w:t xml:space="preserve"> </w:t>
      </w:r>
      <w:r w:rsidR="00B544F4" w:rsidRPr="004B4F5C">
        <w:rPr>
          <w:rFonts w:ascii="Times New Roman" w:hAnsi="Times New Roman" w:cs="Times New Roman"/>
          <w:b/>
          <w:color w:val="auto"/>
          <w:sz w:val="22"/>
          <w:szCs w:val="22"/>
        </w:rPr>
        <w:t>z zał. nr 3 do SIWZ</w:t>
      </w:r>
      <w:r w:rsidR="00B544F4" w:rsidRPr="007C5FC3">
        <w:rPr>
          <w:rFonts w:ascii="Times New Roman" w:hAnsi="Times New Roman" w:cs="Times New Roman"/>
          <w:color w:val="auto"/>
          <w:sz w:val="22"/>
          <w:szCs w:val="22"/>
        </w:rPr>
        <w:t>)</w:t>
      </w:r>
    </w:p>
    <w:p w:rsidR="0063058C" w:rsidRPr="007C5FC3" w:rsidRDefault="0055326A" w:rsidP="00B24E25">
      <w:pPr>
        <w:autoSpaceDE w:val="0"/>
        <w:autoSpaceDN w:val="0"/>
        <w:adjustRightInd w:val="0"/>
        <w:jc w:val="both"/>
        <w:rPr>
          <w:sz w:val="22"/>
          <w:szCs w:val="22"/>
        </w:rPr>
      </w:pPr>
      <w:r w:rsidRPr="007C5FC3">
        <w:rPr>
          <w:b/>
          <w:bCs/>
          <w:sz w:val="22"/>
          <w:szCs w:val="22"/>
        </w:rPr>
        <w:t>1.</w:t>
      </w:r>
      <w:r w:rsidR="00B24E25" w:rsidRPr="007C5FC3">
        <w:rPr>
          <w:b/>
          <w:bCs/>
          <w:sz w:val="22"/>
          <w:szCs w:val="22"/>
        </w:rPr>
        <w:t>4</w:t>
      </w:r>
      <w:r w:rsidRPr="007C5FC3">
        <w:rPr>
          <w:b/>
          <w:bCs/>
          <w:sz w:val="22"/>
          <w:szCs w:val="22"/>
        </w:rPr>
        <w:t xml:space="preserve"> </w:t>
      </w:r>
      <w:r w:rsidR="00B24E25" w:rsidRPr="007C5FC3">
        <w:rPr>
          <w:sz w:val="22"/>
          <w:szCs w:val="22"/>
        </w:rPr>
        <w:t xml:space="preserve">Aktualny odpis z właściwego rejestru lub z centralnej ewidencji i informacji o działalności gospodarczej, jeżeli odrębne przepisy wymagają wpisu do rejestru lub ewidencji, w celu wykazania braku podstaw do wykluczenia w oparciu o art. 24 ust. 1 </w:t>
      </w:r>
      <w:proofErr w:type="spellStart"/>
      <w:r w:rsidR="00B24E25" w:rsidRPr="007C5FC3">
        <w:rPr>
          <w:sz w:val="22"/>
          <w:szCs w:val="22"/>
        </w:rPr>
        <w:t>pkt</w:t>
      </w:r>
      <w:proofErr w:type="spellEnd"/>
      <w:r w:rsidR="00B24E25" w:rsidRPr="007C5FC3">
        <w:rPr>
          <w:sz w:val="22"/>
          <w:szCs w:val="22"/>
        </w:rPr>
        <w:t xml:space="preserve"> 2 ustawy, wystawiony nie wcześniej niż 6 miesięcy przed upływem terminu składania wniosków o dopuszczenie do udziału w postępowaniu o udzielenie zamówienia albo składania ofert</w:t>
      </w:r>
      <w:r w:rsidR="00D040A3" w:rsidRPr="007C5FC3">
        <w:rPr>
          <w:sz w:val="22"/>
          <w:szCs w:val="22"/>
        </w:rPr>
        <w:t>;</w:t>
      </w:r>
    </w:p>
    <w:p w:rsidR="00D040A3" w:rsidRPr="007C5FC3" w:rsidRDefault="0063058C" w:rsidP="00B24E25">
      <w:pPr>
        <w:autoSpaceDE w:val="0"/>
        <w:autoSpaceDN w:val="0"/>
        <w:adjustRightInd w:val="0"/>
        <w:jc w:val="both"/>
        <w:rPr>
          <w:sz w:val="22"/>
          <w:szCs w:val="22"/>
        </w:rPr>
      </w:pPr>
      <w:r w:rsidRPr="007C5FC3">
        <w:rPr>
          <w:b/>
          <w:sz w:val="22"/>
          <w:szCs w:val="22"/>
        </w:rPr>
        <w:t>1.5</w:t>
      </w:r>
      <w:r w:rsidRPr="007C5FC3">
        <w:rPr>
          <w:sz w:val="22"/>
          <w:szCs w:val="22"/>
        </w:rPr>
        <w:t xml:space="preserve"> </w:t>
      </w:r>
      <w:r w:rsidR="0055326A" w:rsidRPr="007C5FC3">
        <w:rPr>
          <w:sz w:val="22"/>
          <w:szCs w:val="22"/>
        </w:rPr>
        <w:t xml:space="preserve"> </w:t>
      </w:r>
      <w:r w:rsidR="00D040A3" w:rsidRPr="007C5FC3">
        <w:rPr>
          <w:sz w:val="22"/>
          <w:szCs w:val="22"/>
        </w:rPr>
        <w:t xml:space="preserve">Aktualne zaświadczenie właściwego naczelnika urzędu skarbowego potwierdzającego, że wykonawca nie zalega z opłacaniem podatków, lub zaświadczenia, ze uzyskał przewidziane prawem zwolnienie, odroczenie lub rozłożenie na raty płatności lub wstrzymania w całości wykonania decyzji właściwego organu – wystawionego nie wcześniej niż 3 miesiące przed upływem terminu składania wniosków </w:t>
      </w:r>
      <w:r w:rsidR="00EF260A">
        <w:rPr>
          <w:sz w:val="22"/>
          <w:szCs w:val="22"/>
        </w:rPr>
        <w:t xml:space="preserve">                </w:t>
      </w:r>
      <w:r w:rsidR="00D040A3" w:rsidRPr="007C5FC3">
        <w:rPr>
          <w:sz w:val="22"/>
          <w:szCs w:val="22"/>
        </w:rPr>
        <w:t>o dopuszczenie do udziału w postępowaniu o udzielenie zamówienia albo składania ofert;</w:t>
      </w:r>
    </w:p>
    <w:p w:rsidR="00D040A3" w:rsidRPr="007C5FC3" w:rsidRDefault="00D040A3" w:rsidP="00B24E25">
      <w:pPr>
        <w:autoSpaceDE w:val="0"/>
        <w:autoSpaceDN w:val="0"/>
        <w:adjustRightInd w:val="0"/>
        <w:jc w:val="both"/>
        <w:rPr>
          <w:sz w:val="22"/>
          <w:szCs w:val="22"/>
        </w:rPr>
      </w:pPr>
      <w:r w:rsidRPr="007C5FC3">
        <w:rPr>
          <w:b/>
          <w:sz w:val="22"/>
          <w:szCs w:val="22"/>
        </w:rPr>
        <w:t>1.6</w:t>
      </w:r>
      <w:r w:rsidRPr="007C5FC3">
        <w:rPr>
          <w:sz w:val="22"/>
          <w:szCs w:val="22"/>
        </w:rPr>
        <w:t xml:space="preserve"> Aktualne zaświadczenie właściwego oddziału Zakładu Ubezpieczeń Społecznych lub Kasy Rolniczego Ubezpieczenia Społecznego potwierdzającego, że wykonawca nie zalega z opłacaniem  składek na ubezpieczenia zdrowotne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w:t>
      </w:r>
    </w:p>
    <w:p w:rsidR="004B4F5C" w:rsidRPr="00DA6668" w:rsidRDefault="001E0AFD" w:rsidP="004B4F5C">
      <w:pPr>
        <w:pStyle w:val="Tekstpodstawowy3"/>
        <w:tabs>
          <w:tab w:val="num" w:pos="480"/>
        </w:tabs>
        <w:rPr>
          <w:sz w:val="22"/>
          <w:szCs w:val="22"/>
        </w:rPr>
      </w:pPr>
      <w:r w:rsidRPr="007C5FC3">
        <w:rPr>
          <w:b/>
          <w:sz w:val="22"/>
          <w:szCs w:val="22"/>
        </w:rPr>
        <w:t>1.</w:t>
      </w:r>
      <w:r w:rsidR="005D2A73" w:rsidRPr="007C5FC3">
        <w:rPr>
          <w:b/>
          <w:sz w:val="22"/>
          <w:szCs w:val="22"/>
        </w:rPr>
        <w:t>7</w:t>
      </w:r>
      <w:r w:rsidR="005D2A73" w:rsidRPr="007C5FC3">
        <w:rPr>
          <w:sz w:val="22"/>
          <w:szCs w:val="22"/>
        </w:rPr>
        <w:t xml:space="preserve"> </w:t>
      </w:r>
      <w:r w:rsidR="00807CD8">
        <w:rPr>
          <w:sz w:val="22"/>
          <w:szCs w:val="22"/>
        </w:rPr>
        <w:t>Wykaz</w:t>
      </w:r>
      <w:r w:rsidR="00FD00D6">
        <w:rPr>
          <w:sz w:val="22"/>
          <w:szCs w:val="22"/>
        </w:rPr>
        <w:t xml:space="preserve"> robót budowlanych </w:t>
      </w:r>
      <w:r w:rsidR="004B4F5C">
        <w:rPr>
          <w:b/>
          <w:sz w:val="22"/>
          <w:szCs w:val="22"/>
        </w:rPr>
        <w:t>(zgodnie z zał. Nr 5</w:t>
      </w:r>
      <w:r w:rsidR="004B4F5C" w:rsidRPr="007C5FC3">
        <w:rPr>
          <w:b/>
          <w:sz w:val="22"/>
          <w:szCs w:val="22"/>
        </w:rPr>
        <w:t xml:space="preserve"> do SIWZ)</w:t>
      </w:r>
      <w:r w:rsidR="00A30EE3">
        <w:rPr>
          <w:b/>
          <w:sz w:val="22"/>
          <w:szCs w:val="22"/>
        </w:rPr>
        <w:t xml:space="preserve"> </w:t>
      </w:r>
      <w:r w:rsidR="00FD00D6">
        <w:rPr>
          <w:sz w:val="22"/>
          <w:szCs w:val="22"/>
        </w:rPr>
        <w:t xml:space="preserve">wykonanych w okresie ostatnich pięciu lat </w:t>
      </w:r>
      <w:r w:rsidR="00FD00D6" w:rsidRPr="00DA6668">
        <w:rPr>
          <w:sz w:val="22"/>
          <w:szCs w:val="22"/>
        </w:rPr>
        <w:t>prz</w:t>
      </w:r>
      <w:r w:rsidR="004B4F5C" w:rsidRPr="00DA6668">
        <w:rPr>
          <w:sz w:val="22"/>
          <w:szCs w:val="22"/>
        </w:rPr>
        <w:t xml:space="preserve">ed upływem składania ofert, a jeżeli okres prowadzenia działalności jest krótszy - w tym okresie, wraz z </w:t>
      </w:r>
      <w:r w:rsidR="00CC67FD">
        <w:rPr>
          <w:sz w:val="22"/>
          <w:szCs w:val="22"/>
        </w:rPr>
        <w:t>podaniem ich rodzaju i wartości</w:t>
      </w:r>
      <w:r w:rsidR="004B4F5C" w:rsidRPr="00DA6668">
        <w:rPr>
          <w:sz w:val="22"/>
          <w:szCs w:val="22"/>
        </w:rPr>
        <w:t xml:space="preserve">, daty i miejsca wykonania </w:t>
      </w:r>
      <w:r w:rsidR="004B4F5C" w:rsidRPr="00132204">
        <w:rPr>
          <w:sz w:val="22"/>
          <w:szCs w:val="22"/>
          <w:u w:val="single"/>
        </w:rPr>
        <w:t>oraz załączeniem dowodów</w:t>
      </w:r>
      <w:r w:rsidR="004B4F5C" w:rsidRPr="00DA6668">
        <w:rPr>
          <w:sz w:val="22"/>
          <w:szCs w:val="22"/>
        </w:rPr>
        <w:t xml:space="preserve"> dotyczących najwa</w:t>
      </w:r>
      <w:r w:rsidR="00CC67FD">
        <w:rPr>
          <w:sz w:val="22"/>
          <w:szCs w:val="22"/>
        </w:rPr>
        <w:t>żniejszych robót, określających</w:t>
      </w:r>
      <w:r w:rsidR="004B4F5C" w:rsidRPr="00DA6668">
        <w:rPr>
          <w:sz w:val="22"/>
          <w:szCs w:val="22"/>
        </w:rPr>
        <w:t>, czy roboty te zostały wykonane w sposób należyty oraz wskazujących, czy zostały wykonane zgodnie z zasadam</w:t>
      </w:r>
      <w:r w:rsidR="00132204">
        <w:rPr>
          <w:sz w:val="22"/>
          <w:szCs w:val="22"/>
        </w:rPr>
        <w:t>i sztuki budowlanej i prawidłowo</w:t>
      </w:r>
      <w:r w:rsidR="004B4F5C" w:rsidRPr="00DA6668">
        <w:rPr>
          <w:sz w:val="22"/>
          <w:szCs w:val="22"/>
        </w:rPr>
        <w:t xml:space="preserve"> ukończone. </w:t>
      </w:r>
    </w:p>
    <w:p w:rsidR="00C627B8" w:rsidRDefault="00C627B8" w:rsidP="00C627B8">
      <w:pPr>
        <w:pStyle w:val="Tekstpodstawowy3"/>
        <w:tabs>
          <w:tab w:val="num" w:pos="480"/>
        </w:tabs>
        <w:rPr>
          <w:b/>
          <w:bCs/>
          <w:sz w:val="22"/>
          <w:szCs w:val="22"/>
        </w:rPr>
      </w:pPr>
      <w:r w:rsidRPr="0063127E">
        <w:rPr>
          <w:b/>
          <w:bCs/>
          <w:sz w:val="22"/>
          <w:szCs w:val="22"/>
        </w:rPr>
        <w:t xml:space="preserve">Zamawiający wymaga, aby </w:t>
      </w:r>
      <w:r>
        <w:rPr>
          <w:b/>
          <w:bCs/>
          <w:sz w:val="22"/>
          <w:szCs w:val="22"/>
        </w:rPr>
        <w:t>z dokumentów potwierdzających wynikało</w:t>
      </w:r>
      <w:r w:rsidRPr="0063127E">
        <w:rPr>
          <w:b/>
          <w:bCs/>
          <w:sz w:val="22"/>
          <w:szCs w:val="22"/>
        </w:rPr>
        <w:t xml:space="preserve"> wykonanie</w:t>
      </w:r>
      <w:r>
        <w:rPr>
          <w:b/>
          <w:bCs/>
          <w:sz w:val="22"/>
          <w:szCs w:val="22"/>
        </w:rPr>
        <w:t xml:space="preserve"> co </w:t>
      </w:r>
      <w:r w:rsidR="00F71572" w:rsidRPr="00F71572">
        <w:rPr>
          <w:b/>
          <w:sz w:val="22"/>
          <w:szCs w:val="22"/>
        </w:rPr>
        <w:t xml:space="preserve">najmniej </w:t>
      </w:r>
      <w:r w:rsidR="00F71572" w:rsidRPr="00F71572">
        <w:rPr>
          <w:b/>
          <w:sz w:val="22"/>
          <w:szCs w:val="22"/>
          <w:u w:val="single"/>
        </w:rPr>
        <w:t>2 robót budowlanych</w:t>
      </w:r>
      <w:r w:rsidR="00F71572" w:rsidRPr="00F71572">
        <w:rPr>
          <w:b/>
          <w:sz w:val="22"/>
          <w:szCs w:val="22"/>
        </w:rPr>
        <w:t xml:space="preserve"> stanowiących przedmiot zamówienia (</w:t>
      </w:r>
      <w:r w:rsidR="00F71572" w:rsidRPr="00F71572">
        <w:rPr>
          <w:b/>
          <w:sz w:val="22"/>
          <w:szCs w:val="22"/>
          <w:u w:val="single"/>
        </w:rPr>
        <w:t>roboty budowlane polegające na remoncie lub modernizacji pomieszczeń w budynkach użyteczności publicznej m.in. internat lub szkoła, w tym wymiana oświetlenia, wykładzin PCV oraz remont sanitariatów</w:t>
      </w:r>
      <w:r w:rsidR="00F71572" w:rsidRPr="00F71572">
        <w:rPr>
          <w:b/>
          <w:sz w:val="22"/>
          <w:szCs w:val="22"/>
        </w:rPr>
        <w:t xml:space="preserve">) na co najmniej </w:t>
      </w:r>
      <w:r w:rsidR="00F71572" w:rsidRPr="00F71572">
        <w:rPr>
          <w:b/>
          <w:sz w:val="22"/>
          <w:szCs w:val="22"/>
          <w:u w:val="single"/>
        </w:rPr>
        <w:t>300.000 zł brutto</w:t>
      </w:r>
      <w:r w:rsidR="00F71572" w:rsidRPr="00F71572">
        <w:rPr>
          <w:b/>
          <w:sz w:val="22"/>
          <w:szCs w:val="22"/>
        </w:rPr>
        <w:t xml:space="preserve"> każda</w:t>
      </w:r>
      <w:r>
        <w:rPr>
          <w:b/>
          <w:bCs/>
          <w:sz w:val="22"/>
          <w:szCs w:val="22"/>
        </w:rPr>
        <w:t>.</w:t>
      </w:r>
    </w:p>
    <w:p w:rsidR="00CC67FD" w:rsidRDefault="00CC67FD" w:rsidP="00CC67FD">
      <w:pPr>
        <w:widowControl w:val="0"/>
        <w:tabs>
          <w:tab w:val="left" w:pos="0"/>
        </w:tabs>
        <w:autoSpaceDE w:val="0"/>
        <w:autoSpaceDN w:val="0"/>
        <w:adjustRightInd w:val="0"/>
        <w:jc w:val="both"/>
        <w:rPr>
          <w:b/>
          <w:sz w:val="22"/>
          <w:szCs w:val="22"/>
        </w:rPr>
      </w:pPr>
    </w:p>
    <w:p w:rsidR="00CC67FD" w:rsidRPr="00CC67FD" w:rsidRDefault="00CC67FD" w:rsidP="00601D61">
      <w:pPr>
        <w:autoSpaceDE w:val="0"/>
        <w:autoSpaceDN w:val="0"/>
        <w:adjustRightInd w:val="0"/>
        <w:jc w:val="both"/>
        <w:rPr>
          <w:rFonts w:ascii="TimesNewRomanPSMT" w:hAnsi="TimesNewRomanPSMT" w:cs="TimesNewRomanPSMT"/>
          <w:sz w:val="22"/>
          <w:szCs w:val="22"/>
          <w:u w:val="single"/>
        </w:rPr>
      </w:pPr>
      <w:r w:rsidRPr="00CC67FD">
        <w:rPr>
          <w:rFonts w:ascii="TimesNewRomanPSMT" w:hAnsi="TimesNewRomanPSMT" w:cs="TimesNewRomanPSMT"/>
          <w:sz w:val="22"/>
          <w:szCs w:val="22"/>
          <w:u w:val="single"/>
        </w:rPr>
        <w:t>Dowodami, są:</w:t>
      </w:r>
    </w:p>
    <w:p w:rsidR="00CC67FD" w:rsidRPr="00CC67FD" w:rsidRDefault="00CC67FD" w:rsidP="00601D61">
      <w:pPr>
        <w:autoSpaceDE w:val="0"/>
        <w:autoSpaceDN w:val="0"/>
        <w:adjustRightInd w:val="0"/>
        <w:jc w:val="both"/>
        <w:rPr>
          <w:rFonts w:ascii="TimesNewRomanPSMT" w:hAnsi="TimesNewRomanPSMT" w:cs="TimesNewRomanPSMT"/>
          <w:sz w:val="22"/>
          <w:szCs w:val="22"/>
        </w:rPr>
      </w:pPr>
      <w:r w:rsidRPr="00CC67FD">
        <w:rPr>
          <w:rFonts w:ascii="TimesNewRomanPSMT" w:hAnsi="TimesNewRomanPSMT" w:cs="TimesNewRomanPSMT"/>
          <w:sz w:val="22"/>
          <w:szCs w:val="22"/>
        </w:rPr>
        <w:t>a) poświadczenie,</w:t>
      </w:r>
    </w:p>
    <w:p w:rsidR="00CC67FD" w:rsidRPr="00601D61" w:rsidRDefault="00CC67FD" w:rsidP="00601D61">
      <w:pPr>
        <w:autoSpaceDE w:val="0"/>
        <w:autoSpaceDN w:val="0"/>
        <w:adjustRightInd w:val="0"/>
        <w:jc w:val="both"/>
        <w:rPr>
          <w:rFonts w:ascii="TimesNewRomanPSMT" w:hAnsi="TimesNewRomanPSMT" w:cs="TimesNewRomanPSMT"/>
          <w:sz w:val="22"/>
          <w:szCs w:val="22"/>
        </w:rPr>
      </w:pPr>
      <w:r w:rsidRPr="00CC67FD">
        <w:rPr>
          <w:rFonts w:ascii="TimesNewRomanPSMT" w:hAnsi="TimesNewRomanPSMT" w:cs="TimesNewRomanPSMT"/>
          <w:sz w:val="22"/>
          <w:szCs w:val="22"/>
        </w:rPr>
        <w:t>b) w przypadku zamówień na roboty budowlane – inne dokumenty – jeżeli z uzasadnionych</w:t>
      </w:r>
      <w:r w:rsidR="00601D61">
        <w:rPr>
          <w:rFonts w:ascii="TimesNewRomanPSMT" w:hAnsi="TimesNewRomanPSMT" w:cs="TimesNewRomanPSMT"/>
          <w:sz w:val="22"/>
          <w:szCs w:val="22"/>
        </w:rPr>
        <w:t xml:space="preserve"> </w:t>
      </w:r>
      <w:r w:rsidRPr="00CC67FD">
        <w:rPr>
          <w:rFonts w:ascii="TimesNewRomanPSMT" w:hAnsi="TimesNewRomanPSMT" w:cs="TimesNewRomanPSMT"/>
          <w:sz w:val="22"/>
          <w:szCs w:val="22"/>
        </w:rPr>
        <w:t>przyczyn o obiektywnym charakterze wykonawca nie jest w stanie uzyskać poświadczenia, o</w:t>
      </w:r>
      <w:r w:rsidR="00601D61">
        <w:rPr>
          <w:rFonts w:ascii="TimesNewRomanPSMT" w:hAnsi="TimesNewRomanPSMT" w:cs="TimesNewRomanPSMT"/>
          <w:sz w:val="22"/>
          <w:szCs w:val="22"/>
        </w:rPr>
        <w:t xml:space="preserve"> </w:t>
      </w:r>
      <w:r w:rsidRPr="00CC67FD">
        <w:rPr>
          <w:rFonts w:ascii="TimesNewRomanPSMT" w:hAnsi="TimesNewRomanPSMT" w:cs="TimesNewRomanPSMT"/>
          <w:sz w:val="22"/>
          <w:szCs w:val="22"/>
        </w:rPr>
        <w:t xml:space="preserve">którym mowa w </w:t>
      </w:r>
      <w:proofErr w:type="spellStart"/>
      <w:r w:rsidRPr="00CC67FD">
        <w:rPr>
          <w:rFonts w:ascii="TimesNewRomanPSMT" w:hAnsi="TimesNewRomanPSMT" w:cs="TimesNewRomanPSMT"/>
          <w:sz w:val="22"/>
          <w:szCs w:val="22"/>
        </w:rPr>
        <w:t>pkt</w:t>
      </w:r>
      <w:proofErr w:type="spellEnd"/>
      <w:r w:rsidRPr="00CC67FD">
        <w:rPr>
          <w:rFonts w:ascii="TimesNewRomanPSMT" w:hAnsi="TimesNewRomanPSMT" w:cs="TimesNewRomanPSMT"/>
          <w:sz w:val="22"/>
          <w:szCs w:val="22"/>
        </w:rPr>
        <w:t xml:space="preserve"> a;</w:t>
      </w:r>
    </w:p>
    <w:p w:rsidR="00FF74D6" w:rsidRPr="00FF74D6" w:rsidRDefault="00FF74D6" w:rsidP="00FF74D6">
      <w:pPr>
        <w:jc w:val="both"/>
        <w:rPr>
          <w:sz w:val="22"/>
          <w:szCs w:val="22"/>
        </w:rPr>
      </w:pPr>
      <w:r w:rsidRPr="00FF74D6">
        <w:rPr>
          <w:b/>
          <w:sz w:val="22"/>
          <w:szCs w:val="22"/>
        </w:rPr>
        <w:t>1.8</w:t>
      </w:r>
      <w:r w:rsidRPr="00FF74D6">
        <w:rPr>
          <w:sz w:val="22"/>
          <w:szCs w:val="22"/>
        </w:rPr>
        <w:t xml:space="preserve"> Opłaconą polisę, a w przypadku jej braku, inny dokument potwierdzający, że wykonawca jest ubezpieczony od odpowiedzialności cywilnej w zakresie prowadzonej działalności związanej z przedmiotem </w:t>
      </w:r>
      <w:proofErr w:type="spellStart"/>
      <w:r w:rsidRPr="00FF74D6">
        <w:rPr>
          <w:sz w:val="22"/>
          <w:szCs w:val="22"/>
        </w:rPr>
        <w:t>zamówieniana</w:t>
      </w:r>
      <w:proofErr w:type="spellEnd"/>
      <w:r w:rsidRPr="00FF74D6">
        <w:rPr>
          <w:sz w:val="22"/>
          <w:szCs w:val="22"/>
        </w:rPr>
        <w:t xml:space="preserve"> na kwotę minimum 300.000,00 zł.</w:t>
      </w:r>
    </w:p>
    <w:p w:rsidR="004B4F5C" w:rsidRPr="00993036" w:rsidRDefault="001F494F" w:rsidP="00C56DB2">
      <w:pPr>
        <w:pStyle w:val="Tekstpodstawowy3"/>
        <w:tabs>
          <w:tab w:val="num" w:pos="480"/>
        </w:tabs>
        <w:rPr>
          <w:sz w:val="22"/>
          <w:szCs w:val="22"/>
        </w:rPr>
      </w:pPr>
      <w:r w:rsidRPr="00993036">
        <w:rPr>
          <w:b/>
          <w:sz w:val="22"/>
          <w:szCs w:val="22"/>
        </w:rPr>
        <w:t>1</w:t>
      </w:r>
      <w:r w:rsidR="00426DAE" w:rsidRPr="00993036">
        <w:rPr>
          <w:b/>
          <w:sz w:val="22"/>
          <w:szCs w:val="22"/>
        </w:rPr>
        <w:t>.</w:t>
      </w:r>
      <w:r w:rsidR="00FF74D6">
        <w:rPr>
          <w:b/>
          <w:sz w:val="22"/>
          <w:szCs w:val="22"/>
        </w:rPr>
        <w:t>9</w:t>
      </w:r>
      <w:r w:rsidR="00426DAE" w:rsidRPr="00993036">
        <w:rPr>
          <w:sz w:val="22"/>
          <w:szCs w:val="22"/>
        </w:rPr>
        <w:t xml:space="preserve"> </w:t>
      </w:r>
      <w:r w:rsidR="00DF124F" w:rsidRPr="00993036">
        <w:rPr>
          <w:sz w:val="22"/>
          <w:szCs w:val="22"/>
        </w:rPr>
        <w:t>wykazu osób</w:t>
      </w:r>
      <w:r w:rsidR="007D1221" w:rsidRPr="00993036">
        <w:rPr>
          <w:sz w:val="22"/>
          <w:szCs w:val="22"/>
        </w:rPr>
        <w:t xml:space="preserve"> </w:t>
      </w:r>
      <w:r w:rsidR="004B4F5C" w:rsidRPr="00993036">
        <w:rPr>
          <w:b/>
          <w:sz w:val="22"/>
          <w:szCs w:val="22"/>
        </w:rPr>
        <w:t>(zgodnie z zał. Nr 6</w:t>
      </w:r>
      <w:r w:rsidR="007D1221" w:rsidRPr="00993036">
        <w:rPr>
          <w:b/>
          <w:sz w:val="22"/>
          <w:szCs w:val="22"/>
        </w:rPr>
        <w:t xml:space="preserve"> do SIWZ)</w:t>
      </w:r>
      <w:r w:rsidR="00DF124F" w:rsidRPr="00993036">
        <w:rPr>
          <w:sz w:val="22"/>
          <w:szCs w:val="22"/>
        </w:rPr>
        <w:t>, które będą uczestniczyć w wykonywaniu zamówienia</w:t>
      </w:r>
      <w:r w:rsidR="004B4F5C" w:rsidRPr="00993036">
        <w:rPr>
          <w:sz w:val="22"/>
          <w:szCs w:val="22"/>
        </w:rPr>
        <w:t xml:space="preserve"> </w:t>
      </w:r>
      <w:r w:rsidR="004B4F5C" w:rsidRPr="00993036">
        <w:rPr>
          <w:b/>
          <w:bCs/>
          <w:sz w:val="22"/>
          <w:szCs w:val="22"/>
        </w:rPr>
        <w:t>(kierownik budowy - branża ogólnobudowlana</w:t>
      </w:r>
      <w:r w:rsidR="006C7F80">
        <w:rPr>
          <w:b/>
          <w:bCs/>
          <w:sz w:val="22"/>
          <w:szCs w:val="22"/>
        </w:rPr>
        <w:t>, kierownik robót – branża sanitarna</w:t>
      </w:r>
      <w:r w:rsidR="00C627B8">
        <w:rPr>
          <w:b/>
          <w:bCs/>
          <w:sz w:val="22"/>
          <w:szCs w:val="22"/>
        </w:rPr>
        <w:t>, kierownik robót - branża elektryczna</w:t>
      </w:r>
      <w:r w:rsidR="004B4F5C" w:rsidRPr="00993036">
        <w:rPr>
          <w:sz w:val="22"/>
          <w:szCs w:val="22"/>
        </w:rPr>
        <w:t>)</w:t>
      </w:r>
      <w:r w:rsidR="00DF124F" w:rsidRPr="00993036">
        <w:rPr>
          <w:sz w:val="22"/>
          <w:szCs w:val="22"/>
        </w:rPr>
        <w:t>, w szczególności odpowiedzialnych za świadczenie usług, kontrolę jakości, wraz z informacjami na temat ich kwalifikacji zawodowych, doświadczenia i wykształcenia niezb</w:t>
      </w:r>
      <w:r w:rsidR="004B4F5C" w:rsidRPr="00993036">
        <w:rPr>
          <w:sz w:val="22"/>
          <w:szCs w:val="22"/>
        </w:rPr>
        <w:t>ędnych do wykonania zamówienia,</w:t>
      </w:r>
      <w:r w:rsidR="00EF260A" w:rsidRPr="00993036">
        <w:rPr>
          <w:sz w:val="22"/>
          <w:szCs w:val="22"/>
        </w:rPr>
        <w:t xml:space="preserve"> </w:t>
      </w:r>
      <w:r w:rsidR="00DF124F" w:rsidRPr="00993036">
        <w:rPr>
          <w:sz w:val="22"/>
          <w:szCs w:val="22"/>
        </w:rPr>
        <w:t>a także zakresu wykonywanych przez nie czynności, oraz informacją o podstawie do dysponowania tymi osobami</w:t>
      </w:r>
      <w:r w:rsidR="00276419" w:rsidRPr="00993036">
        <w:rPr>
          <w:sz w:val="22"/>
          <w:szCs w:val="22"/>
        </w:rPr>
        <w:t>.</w:t>
      </w:r>
    </w:p>
    <w:p w:rsidR="002C5CE9" w:rsidRPr="00DA6668" w:rsidRDefault="00E74597">
      <w:pPr>
        <w:widowControl w:val="0"/>
        <w:tabs>
          <w:tab w:val="left" w:pos="360"/>
        </w:tabs>
        <w:autoSpaceDE w:val="0"/>
        <w:autoSpaceDN w:val="0"/>
        <w:adjustRightInd w:val="0"/>
        <w:ind w:left="360" w:hanging="360"/>
        <w:jc w:val="both"/>
        <w:rPr>
          <w:sz w:val="22"/>
          <w:szCs w:val="22"/>
        </w:rPr>
      </w:pPr>
      <w:r w:rsidRPr="00DA6668">
        <w:rPr>
          <w:b/>
          <w:bCs/>
          <w:sz w:val="22"/>
          <w:szCs w:val="22"/>
        </w:rPr>
        <w:t>1.</w:t>
      </w:r>
      <w:r w:rsidR="00FF74D6">
        <w:rPr>
          <w:b/>
          <w:bCs/>
          <w:sz w:val="22"/>
          <w:szCs w:val="22"/>
        </w:rPr>
        <w:t>10</w:t>
      </w:r>
      <w:r w:rsidR="002C5CE9" w:rsidRPr="00DA6668">
        <w:rPr>
          <w:sz w:val="22"/>
          <w:szCs w:val="22"/>
        </w:rPr>
        <w:tab/>
        <w:t>Pełnomocnictwo do reprezentowania Wykonawcy o ile nie wynika to z innych dokumentów.</w:t>
      </w:r>
    </w:p>
    <w:p w:rsidR="004B4F5C" w:rsidRDefault="00FF74D6">
      <w:pPr>
        <w:widowControl w:val="0"/>
        <w:tabs>
          <w:tab w:val="left" w:pos="360"/>
        </w:tabs>
        <w:autoSpaceDE w:val="0"/>
        <w:autoSpaceDN w:val="0"/>
        <w:adjustRightInd w:val="0"/>
        <w:ind w:left="360" w:hanging="360"/>
        <w:jc w:val="both"/>
        <w:rPr>
          <w:b/>
          <w:bCs/>
          <w:sz w:val="22"/>
          <w:szCs w:val="22"/>
        </w:rPr>
      </w:pPr>
      <w:r>
        <w:rPr>
          <w:b/>
          <w:bCs/>
          <w:sz w:val="22"/>
          <w:szCs w:val="22"/>
        </w:rPr>
        <w:t>1.11</w:t>
      </w:r>
      <w:r w:rsidR="004B4F5C" w:rsidRPr="00DA6668">
        <w:rPr>
          <w:b/>
          <w:bCs/>
          <w:sz w:val="22"/>
          <w:szCs w:val="22"/>
        </w:rPr>
        <w:t xml:space="preserve">  Szczegółowy kosztorys ofertowy.</w:t>
      </w:r>
    </w:p>
    <w:p w:rsidR="006C7F80" w:rsidRPr="00DA6668" w:rsidRDefault="006C7F80" w:rsidP="006C7F80">
      <w:pPr>
        <w:widowControl w:val="0"/>
        <w:tabs>
          <w:tab w:val="left" w:pos="360"/>
        </w:tabs>
        <w:autoSpaceDE w:val="0"/>
        <w:autoSpaceDN w:val="0"/>
        <w:adjustRightInd w:val="0"/>
        <w:jc w:val="both"/>
        <w:rPr>
          <w:sz w:val="22"/>
          <w:szCs w:val="22"/>
        </w:rPr>
      </w:pPr>
    </w:p>
    <w:p w:rsidR="00F14368" w:rsidRPr="00DA6668" w:rsidRDefault="00F14368" w:rsidP="00987EC5">
      <w:pPr>
        <w:autoSpaceDE w:val="0"/>
        <w:autoSpaceDN w:val="0"/>
        <w:adjustRightInd w:val="0"/>
        <w:jc w:val="both"/>
        <w:rPr>
          <w:sz w:val="22"/>
          <w:szCs w:val="22"/>
        </w:rPr>
      </w:pPr>
    </w:p>
    <w:p w:rsidR="003704B6" w:rsidRDefault="002C5CE9" w:rsidP="003704B6">
      <w:pPr>
        <w:widowControl w:val="0"/>
        <w:autoSpaceDE w:val="0"/>
        <w:autoSpaceDN w:val="0"/>
        <w:adjustRightInd w:val="0"/>
        <w:jc w:val="both"/>
        <w:rPr>
          <w:sz w:val="22"/>
          <w:szCs w:val="22"/>
        </w:rPr>
      </w:pPr>
      <w:r w:rsidRPr="00DA6668">
        <w:rPr>
          <w:b/>
          <w:bCs/>
          <w:sz w:val="22"/>
          <w:szCs w:val="22"/>
        </w:rPr>
        <w:t>2.</w:t>
      </w:r>
      <w:r w:rsidRPr="00DA6668">
        <w:rPr>
          <w:sz w:val="22"/>
          <w:szCs w:val="22"/>
        </w:rPr>
        <w:t xml:space="preserve"> </w:t>
      </w:r>
      <w:r w:rsidRPr="00DA6668">
        <w:rPr>
          <w:b/>
          <w:bCs/>
          <w:sz w:val="22"/>
          <w:szCs w:val="22"/>
        </w:rPr>
        <w:t xml:space="preserve">Jeżeli Wykonawca ma siedzibę lub miejsce zamieszkania poza terytorium Rzeczpospolitej </w:t>
      </w:r>
      <w:r>
        <w:rPr>
          <w:b/>
          <w:bCs/>
          <w:sz w:val="22"/>
          <w:szCs w:val="22"/>
        </w:rPr>
        <w:t>Polskiej zamiast dokumentów, o których mowa w  Części XI</w:t>
      </w:r>
      <w:r w:rsidR="003704B6">
        <w:rPr>
          <w:b/>
          <w:bCs/>
          <w:sz w:val="22"/>
          <w:szCs w:val="22"/>
        </w:rPr>
        <w:t xml:space="preserve"> pkt. 1.</w:t>
      </w:r>
      <w:r w:rsidR="00671941">
        <w:rPr>
          <w:b/>
          <w:bCs/>
          <w:sz w:val="22"/>
          <w:szCs w:val="22"/>
        </w:rPr>
        <w:t>4-1.6</w:t>
      </w:r>
      <w:r w:rsidR="003704B6">
        <w:rPr>
          <w:b/>
          <w:bCs/>
          <w:sz w:val="22"/>
          <w:szCs w:val="22"/>
        </w:rPr>
        <w:t xml:space="preserve">, składa dokument lub dokumenty, wystawione w kraju, w którym ma siedzibę lub miejsce zamieszkania, potwierdzające odpowiednio, że: </w:t>
      </w:r>
    </w:p>
    <w:p w:rsidR="007D1221" w:rsidRPr="007D1221" w:rsidRDefault="003704B6" w:rsidP="007D1221">
      <w:pPr>
        <w:numPr>
          <w:ilvl w:val="1"/>
          <w:numId w:val="23"/>
        </w:numPr>
        <w:tabs>
          <w:tab w:val="left" w:pos="900"/>
        </w:tabs>
        <w:suppressAutoHyphens/>
        <w:autoSpaceDE w:val="0"/>
        <w:ind w:left="900" w:hanging="500"/>
        <w:jc w:val="both"/>
        <w:rPr>
          <w:sz w:val="22"/>
          <w:szCs w:val="22"/>
        </w:rPr>
      </w:pPr>
      <w:r w:rsidRPr="007D1221">
        <w:rPr>
          <w:sz w:val="22"/>
          <w:szCs w:val="22"/>
        </w:rPr>
        <w:t xml:space="preserve">nie otwarto jego likwidacji ani nie ogłoszono upadłości - wystawiony nie wcześniej niż </w:t>
      </w:r>
      <w:r w:rsidR="00EF260A">
        <w:rPr>
          <w:sz w:val="22"/>
          <w:szCs w:val="22"/>
        </w:rPr>
        <w:t xml:space="preserve">                 </w:t>
      </w:r>
      <w:r w:rsidRPr="007D1221">
        <w:rPr>
          <w:sz w:val="22"/>
          <w:szCs w:val="22"/>
        </w:rPr>
        <w:t>6 miesięcy przed upływem terminu składania ofert;</w:t>
      </w:r>
    </w:p>
    <w:p w:rsidR="007D1221" w:rsidRDefault="007D1221" w:rsidP="007D1221">
      <w:pPr>
        <w:numPr>
          <w:ilvl w:val="1"/>
          <w:numId w:val="23"/>
        </w:numPr>
        <w:tabs>
          <w:tab w:val="left" w:pos="900"/>
        </w:tabs>
        <w:suppressAutoHyphens/>
        <w:autoSpaceDE w:val="0"/>
        <w:ind w:left="900" w:hanging="500"/>
        <w:jc w:val="both"/>
        <w:rPr>
          <w:sz w:val="22"/>
          <w:szCs w:val="22"/>
        </w:rPr>
      </w:pPr>
      <w:r w:rsidRPr="007D1221">
        <w:rPr>
          <w:sz w:val="22"/>
          <w:szCs w:val="22"/>
        </w:rPr>
        <w:t xml:space="preserve">nie zalega z uiszczaniem podatków, opłat, składek na ubezpieczenie społeczne i zdrowotne albo że uzyskał przewidziane prawem zwolnienie, odroczenie lub rozłożenie na raty zaległych płatności lub wstrzymanie w całości wykonania decyzji właściwego organu, </w:t>
      </w:r>
      <w:r w:rsidR="00762253">
        <w:rPr>
          <w:sz w:val="22"/>
          <w:szCs w:val="22"/>
        </w:rPr>
        <w:t>- wystawiony nie wcześniej niż 3 miesiące</w:t>
      </w:r>
      <w:r w:rsidRPr="007D1221">
        <w:rPr>
          <w:sz w:val="22"/>
          <w:szCs w:val="22"/>
        </w:rPr>
        <w:t xml:space="preserve"> przed upływem terminu składania ofert;</w:t>
      </w:r>
    </w:p>
    <w:p w:rsidR="007D1221" w:rsidRDefault="007D1221" w:rsidP="00762253">
      <w:pPr>
        <w:jc w:val="both"/>
        <w:rPr>
          <w:sz w:val="22"/>
          <w:szCs w:val="22"/>
        </w:rPr>
      </w:pPr>
      <w:r w:rsidRPr="00762253">
        <w:rPr>
          <w:sz w:val="22"/>
          <w:szCs w:val="22"/>
        </w:rPr>
        <w:t xml:space="preserve">Jeżeli w kraju miejsca zamieszkania osoby lub w kraju, w którym wykonawca ma siedzibę lub miejsce zamieszkania, nie wydaje się dokumentów, o których mowa powyżej,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 </w:t>
      </w:r>
    </w:p>
    <w:p w:rsidR="002C5CE9" w:rsidRDefault="002C5CE9">
      <w:pPr>
        <w:widowControl w:val="0"/>
        <w:autoSpaceDE w:val="0"/>
        <w:autoSpaceDN w:val="0"/>
        <w:adjustRightInd w:val="0"/>
        <w:jc w:val="both"/>
        <w:rPr>
          <w:sz w:val="22"/>
          <w:szCs w:val="22"/>
        </w:rPr>
      </w:pPr>
      <w:r>
        <w:rPr>
          <w:b/>
          <w:bCs/>
          <w:sz w:val="22"/>
          <w:szCs w:val="22"/>
        </w:rPr>
        <w:t>3.</w:t>
      </w:r>
      <w:r>
        <w:rPr>
          <w:sz w:val="22"/>
          <w:szCs w:val="22"/>
        </w:rPr>
        <w:t xml:space="preserve"> </w:t>
      </w:r>
      <w:r>
        <w:rPr>
          <w:b/>
          <w:bCs/>
          <w:sz w:val="22"/>
          <w:szCs w:val="22"/>
        </w:rPr>
        <w:t>Wykonawcy mogą wspólnie ubiegać się o udzielenie zamówienia</w:t>
      </w:r>
      <w:r>
        <w:rPr>
          <w:sz w:val="22"/>
          <w:szCs w:val="22"/>
        </w:rPr>
        <w:t>. W takim przypadku Wykonawcy ustanawiają pełnomocnika do reprezentowania ich w postępowaniu o udzielenie zamówienia albo reprezentowaniu w postępowaniu i zawarcia umowy.</w:t>
      </w:r>
    </w:p>
    <w:p w:rsidR="002C5CE9" w:rsidRDefault="002C5CE9">
      <w:pPr>
        <w:widowControl w:val="0"/>
        <w:autoSpaceDE w:val="0"/>
        <w:autoSpaceDN w:val="0"/>
        <w:adjustRightInd w:val="0"/>
        <w:jc w:val="both"/>
        <w:rPr>
          <w:sz w:val="22"/>
          <w:szCs w:val="22"/>
        </w:rPr>
      </w:pPr>
      <w:r>
        <w:rPr>
          <w:sz w:val="22"/>
          <w:szCs w:val="22"/>
        </w:rPr>
        <w:t xml:space="preserve">3.1 Oferty wspólne składane przez dwie lub więcej firm występujących jako partnerzy powinny spełniać następujące wymagania </w:t>
      </w:r>
      <w:r>
        <w:rPr>
          <w:b/>
          <w:bCs/>
          <w:sz w:val="22"/>
          <w:szCs w:val="22"/>
        </w:rPr>
        <w:t>(Uwaga! Dotyczy to również spółek cywilnych)</w:t>
      </w:r>
      <w:r>
        <w:rPr>
          <w:sz w:val="22"/>
          <w:szCs w:val="22"/>
        </w:rPr>
        <w:t>:</w:t>
      </w:r>
    </w:p>
    <w:p w:rsidR="002C5CE9" w:rsidRDefault="002C5CE9">
      <w:pPr>
        <w:widowControl w:val="0"/>
        <w:numPr>
          <w:ilvl w:val="0"/>
          <w:numId w:val="24"/>
        </w:numPr>
        <w:tabs>
          <w:tab w:val="clear" w:pos="720"/>
          <w:tab w:val="left" w:pos="360"/>
          <w:tab w:val="num" w:pos="426"/>
        </w:tabs>
        <w:autoSpaceDE w:val="0"/>
        <w:autoSpaceDN w:val="0"/>
        <w:adjustRightInd w:val="0"/>
        <w:ind w:left="426" w:hanging="426"/>
        <w:jc w:val="both"/>
        <w:rPr>
          <w:sz w:val="22"/>
          <w:szCs w:val="22"/>
        </w:rPr>
      </w:pPr>
      <w:r>
        <w:rPr>
          <w:sz w:val="22"/>
          <w:szCs w:val="22"/>
        </w:rPr>
        <w:t>oferta wspólna powinna być sporządzona zgodnie z SIWZ oraz zawierać wszystkie wymagane oświadczenia i dokumenty</w:t>
      </w:r>
      <w:r w:rsidR="004F1A79">
        <w:rPr>
          <w:sz w:val="22"/>
          <w:szCs w:val="22"/>
        </w:rPr>
        <w:t xml:space="preserve"> wsz</w:t>
      </w:r>
      <w:r w:rsidR="00671941">
        <w:rPr>
          <w:sz w:val="22"/>
          <w:szCs w:val="22"/>
        </w:rPr>
        <w:t>ystkich partnerów (</w:t>
      </w:r>
      <w:proofErr w:type="spellStart"/>
      <w:r w:rsidR="00671941">
        <w:rPr>
          <w:sz w:val="22"/>
          <w:szCs w:val="22"/>
        </w:rPr>
        <w:t>ppkt</w:t>
      </w:r>
      <w:proofErr w:type="spellEnd"/>
      <w:r w:rsidR="00671941">
        <w:rPr>
          <w:sz w:val="22"/>
          <w:szCs w:val="22"/>
        </w:rPr>
        <w:t>. 1.2-1.6</w:t>
      </w:r>
      <w:r>
        <w:rPr>
          <w:sz w:val="22"/>
          <w:szCs w:val="22"/>
        </w:rPr>
        <w:t>) (oraz w celu potwierdzenia reprezentacji o ile to nie wynika z innych dokumentów; umowę konsorcjum lub spółki cywilnej)</w:t>
      </w:r>
    </w:p>
    <w:p w:rsidR="002C5CE9" w:rsidRDefault="002C5CE9">
      <w:pPr>
        <w:widowControl w:val="0"/>
        <w:numPr>
          <w:ilvl w:val="0"/>
          <w:numId w:val="24"/>
        </w:numPr>
        <w:tabs>
          <w:tab w:val="clear" w:pos="720"/>
          <w:tab w:val="left" w:pos="360"/>
          <w:tab w:val="num" w:pos="426"/>
        </w:tabs>
        <w:autoSpaceDE w:val="0"/>
        <w:autoSpaceDN w:val="0"/>
        <w:adjustRightInd w:val="0"/>
        <w:ind w:left="426" w:hanging="426"/>
        <w:jc w:val="both"/>
        <w:rPr>
          <w:sz w:val="22"/>
          <w:szCs w:val="22"/>
        </w:rPr>
      </w:pPr>
      <w:r>
        <w:rPr>
          <w:sz w:val="22"/>
          <w:szCs w:val="22"/>
        </w:rPr>
        <w:t xml:space="preserve">oferta wraz z załącznikami powinna być podpisana przez pełnomocnika upoważnionego </w:t>
      </w:r>
      <w:r w:rsidR="00EF260A">
        <w:rPr>
          <w:sz w:val="22"/>
          <w:szCs w:val="22"/>
        </w:rPr>
        <w:t xml:space="preserve">                         </w:t>
      </w:r>
      <w:r>
        <w:rPr>
          <w:sz w:val="22"/>
          <w:szCs w:val="22"/>
        </w:rPr>
        <w:t>do reprezentacji Wykonawców,</w:t>
      </w:r>
    </w:p>
    <w:p w:rsidR="002C5CE9" w:rsidRDefault="002C5CE9" w:rsidP="002C5CE9">
      <w:pPr>
        <w:widowControl w:val="0"/>
        <w:numPr>
          <w:ilvl w:val="0"/>
          <w:numId w:val="2"/>
        </w:numPr>
        <w:tabs>
          <w:tab w:val="left" w:pos="360"/>
        </w:tabs>
        <w:autoSpaceDE w:val="0"/>
        <w:autoSpaceDN w:val="0"/>
        <w:adjustRightInd w:val="0"/>
        <w:ind w:left="360" w:hanging="360"/>
        <w:jc w:val="both"/>
        <w:rPr>
          <w:sz w:val="22"/>
          <w:szCs w:val="22"/>
        </w:rPr>
      </w:pPr>
      <w:r>
        <w:rPr>
          <w:sz w:val="22"/>
          <w:szCs w:val="22"/>
        </w:rPr>
        <w:t>warunki i dokumenty wymagane przez Zamawiającego w SIWZ muszą być spełnione łącznie,  (</w:t>
      </w:r>
      <w:r w:rsidR="004F1A79">
        <w:rPr>
          <w:sz w:val="22"/>
          <w:szCs w:val="22"/>
        </w:rPr>
        <w:t>dokumenty</w:t>
      </w:r>
      <w:r w:rsidR="00932AB1">
        <w:rPr>
          <w:sz w:val="22"/>
          <w:szCs w:val="22"/>
        </w:rPr>
        <w:t xml:space="preserve"> wym</w:t>
      </w:r>
      <w:r w:rsidR="00671941">
        <w:rPr>
          <w:sz w:val="22"/>
          <w:szCs w:val="22"/>
        </w:rPr>
        <w:t xml:space="preserve">ienione w </w:t>
      </w:r>
      <w:proofErr w:type="spellStart"/>
      <w:r w:rsidR="00671941">
        <w:rPr>
          <w:sz w:val="22"/>
          <w:szCs w:val="22"/>
        </w:rPr>
        <w:t>ppkt</w:t>
      </w:r>
      <w:proofErr w:type="spellEnd"/>
      <w:r w:rsidR="00671941">
        <w:rPr>
          <w:sz w:val="22"/>
          <w:szCs w:val="22"/>
        </w:rPr>
        <w:t>. 1.7 -1.8</w:t>
      </w:r>
      <w:r>
        <w:rPr>
          <w:sz w:val="22"/>
          <w:szCs w:val="22"/>
        </w:rPr>
        <w:t xml:space="preserve">) partnerzy podpisują razem lub podpisuje je upoważniony pełnomocnik), </w:t>
      </w:r>
    </w:p>
    <w:p w:rsidR="002C5CE9" w:rsidRDefault="002C5CE9" w:rsidP="002C5CE9">
      <w:pPr>
        <w:widowControl w:val="0"/>
        <w:numPr>
          <w:ilvl w:val="0"/>
          <w:numId w:val="3"/>
        </w:numPr>
        <w:tabs>
          <w:tab w:val="left" w:pos="360"/>
        </w:tabs>
        <w:autoSpaceDE w:val="0"/>
        <w:autoSpaceDN w:val="0"/>
        <w:adjustRightInd w:val="0"/>
        <w:ind w:left="360" w:hanging="360"/>
        <w:jc w:val="both"/>
        <w:rPr>
          <w:sz w:val="22"/>
          <w:szCs w:val="22"/>
        </w:rPr>
      </w:pPr>
      <w:r>
        <w:rPr>
          <w:sz w:val="22"/>
          <w:szCs w:val="22"/>
        </w:rPr>
        <w:t xml:space="preserve">pełnomocnik pozostaje w kontakcie z Zamawiającym w toku postępowania, on zwraca się </w:t>
      </w:r>
      <w:r w:rsidR="00EF260A">
        <w:rPr>
          <w:sz w:val="22"/>
          <w:szCs w:val="22"/>
        </w:rPr>
        <w:t xml:space="preserve">                     </w:t>
      </w:r>
      <w:r>
        <w:rPr>
          <w:sz w:val="22"/>
          <w:szCs w:val="22"/>
        </w:rPr>
        <w:t>do Zamawiającego z wszelkimi sprawami i do niego Zamawiający kieruje informację, korespondencję itp.</w:t>
      </w:r>
    </w:p>
    <w:p w:rsidR="002C5CE9" w:rsidRDefault="002C5CE9">
      <w:pPr>
        <w:widowControl w:val="0"/>
        <w:autoSpaceDE w:val="0"/>
        <w:autoSpaceDN w:val="0"/>
        <w:adjustRightInd w:val="0"/>
        <w:jc w:val="both"/>
        <w:rPr>
          <w:sz w:val="22"/>
          <w:szCs w:val="22"/>
        </w:rPr>
      </w:pPr>
      <w:r>
        <w:rPr>
          <w:sz w:val="22"/>
          <w:szCs w:val="22"/>
        </w:rPr>
        <w:t xml:space="preserve">3.2 Podmioty występujące wspólnie ponoszą solidarną odpowiedzialność za niewykonanie lub nienależyte wykonanie zobowiązań.  </w:t>
      </w:r>
    </w:p>
    <w:p w:rsidR="00A33774" w:rsidRDefault="00A33774">
      <w:pPr>
        <w:widowControl w:val="0"/>
        <w:autoSpaceDE w:val="0"/>
        <w:autoSpaceDN w:val="0"/>
        <w:adjustRightInd w:val="0"/>
        <w:jc w:val="both"/>
        <w:rPr>
          <w:b/>
          <w:bCs/>
          <w:sz w:val="22"/>
          <w:szCs w:val="22"/>
        </w:rPr>
      </w:pPr>
    </w:p>
    <w:p w:rsidR="002C5CE9" w:rsidRDefault="002C5CE9">
      <w:pPr>
        <w:widowControl w:val="0"/>
        <w:autoSpaceDE w:val="0"/>
        <w:autoSpaceDN w:val="0"/>
        <w:adjustRightInd w:val="0"/>
        <w:jc w:val="both"/>
        <w:rPr>
          <w:b/>
          <w:bCs/>
          <w:sz w:val="22"/>
          <w:szCs w:val="22"/>
        </w:rPr>
      </w:pPr>
      <w:r>
        <w:rPr>
          <w:b/>
          <w:bCs/>
          <w:sz w:val="22"/>
          <w:szCs w:val="22"/>
        </w:rPr>
        <w:t xml:space="preserve">Część XII INFORMACJE O SPOSOBIE POROZUMIEWANIA SIĘ ZAMAWIAJĄCEGO </w:t>
      </w:r>
      <w:r w:rsidR="00EF260A">
        <w:rPr>
          <w:b/>
          <w:bCs/>
          <w:sz w:val="22"/>
          <w:szCs w:val="22"/>
        </w:rPr>
        <w:t xml:space="preserve">                </w:t>
      </w:r>
      <w:r>
        <w:rPr>
          <w:b/>
          <w:bCs/>
          <w:sz w:val="22"/>
          <w:szCs w:val="22"/>
        </w:rPr>
        <w:t xml:space="preserve">Z WYKONAWCAMI </w:t>
      </w:r>
    </w:p>
    <w:p w:rsidR="007234A9" w:rsidRDefault="002C5CE9">
      <w:pPr>
        <w:widowControl w:val="0"/>
        <w:numPr>
          <w:ilvl w:val="0"/>
          <w:numId w:val="22"/>
        </w:numPr>
        <w:tabs>
          <w:tab w:val="clear" w:pos="720"/>
          <w:tab w:val="left" w:pos="360"/>
          <w:tab w:val="num" w:pos="426"/>
        </w:tabs>
        <w:autoSpaceDE w:val="0"/>
        <w:autoSpaceDN w:val="0"/>
        <w:adjustRightInd w:val="0"/>
        <w:ind w:left="426" w:hanging="426"/>
        <w:jc w:val="both"/>
        <w:rPr>
          <w:sz w:val="22"/>
          <w:szCs w:val="22"/>
        </w:rPr>
      </w:pPr>
      <w:r>
        <w:rPr>
          <w:sz w:val="22"/>
          <w:szCs w:val="22"/>
        </w:rPr>
        <w:t xml:space="preserve">Wykonawca może zwrócić się do Zamawiającego o udzielenie wyjaśnień dotyczących niniejszych warunków udzielenia zamówienia, przy czym zapytanie winno być złożone na piśmie, </w:t>
      </w:r>
      <w:r w:rsidR="004F1A79">
        <w:rPr>
          <w:sz w:val="22"/>
          <w:szCs w:val="22"/>
        </w:rPr>
        <w:t>nie później niż do końca dnia, w którym upływa połowa wyznaczonego terminu składania ofert.</w:t>
      </w:r>
      <w:r>
        <w:rPr>
          <w:sz w:val="22"/>
          <w:szCs w:val="22"/>
        </w:rPr>
        <w:t xml:space="preserve"> </w:t>
      </w:r>
    </w:p>
    <w:p w:rsidR="007234A9" w:rsidRDefault="002C5CE9">
      <w:pPr>
        <w:widowControl w:val="0"/>
        <w:numPr>
          <w:ilvl w:val="0"/>
          <w:numId w:val="22"/>
        </w:numPr>
        <w:tabs>
          <w:tab w:val="clear" w:pos="720"/>
          <w:tab w:val="left" w:pos="360"/>
          <w:tab w:val="num" w:pos="426"/>
        </w:tabs>
        <w:autoSpaceDE w:val="0"/>
        <w:autoSpaceDN w:val="0"/>
        <w:adjustRightInd w:val="0"/>
        <w:ind w:left="426" w:hanging="426"/>
        <w:jc w:val="both"/>
        <w:rPr>
          <w:sz w:val="22"/>
          <w:szCs w:val="22"/>
        </w:rPr>
      </w:pPr>
      <w:r>
        <w:rPr>
          <w:sz w:val="22"/>
          <w:szCs w:val="22"/>
        </w:rPr>
        <w:t xml:space="preserve">Treść zapytania i wyjaśnienia Zamawiający przekaże wszystkim Wykonawcom, którym doręczono SIWZ, bez ujawnienia źródła zapytania, a jeżeli SIWZ jest udostępniona na stronie internetowej Zamawiający zamieści je również na tej stronie. </w:t>
      </w:r>
    </w:p>
    <w:p w:rsidR="007234A9" w:rsidRDefault="002C5CE9">
      <w:pPr>
        <w:widowControl w:val="0"/>
        <w:numPr>
          <w:ilvl w:val="0"/>
          <w:numId w:val="22"/>
        </w:numPr>
        <w:tabs>
          <w:tab w:val="clear" w:pos="720"/>
          <w:tab w:val="left" w:pos="360"/>
          <w:tab w:val="num" w:pos="426"/>
        </w:tabs>
        <w:autoSpaceDE w:val="0"/>
        <w:autoSpaceDN w:val="0"/>
        <w:adjustRightInd w:val="0"/>
        <w:ind w:left="426" w:hanging="426"/>
        <w:jc w:val="both"/>
        <w:rPr>
          <w:sz w:val="22"/>
          <w:szCs w:val="22"/>
        </w:rPr>
      </w:pPr>
      <w:r>
        <w:rPr>
          <w:sz w:val="22"/>
          <w:szCs w:val="22"/>
        </w:rPr>
        <w:t xml:space="preserve">Zapytania można kierować na adres Zamawiającego lub przesłać faksem pod nr </w:t>
      </w:r>
      <w:r w:rsidR="0055326A">
        <w:rPr>
          <w:b/>
          <w:bCs/>
          <w:sz w:val="22"/>
          <w:szCs w:val="22"/>
        </w:rPr>
        <w:t>(091) 404 50 00 wew. 248</w:t>
      </w:r>
      <w:r w:rsidR="0055326A">
        <w:rPr>
          <w:sz w:val="22"/>
          <w:szCs w:val="22"/>
        </w:rPr>
        <w:t>.</w:t>
      </w:r>
      <w:r w:rsidR="0055326A">
        <w:rPr>
          <w:b/>
          <w:bCs/>
          <w:sz w:val="22"/>
          <w:szCs w:val="22"/>
        </w:rPr>
        <w:t xml:space="preserve"> </w:t>
      </w:r>
      <w:r w:rsidR="0055326A">
        <w:rPr>
          <w:sz w:val="22"/>
          <w:szCs w:val="22"/>
        </w:rPr>
        <w:t xml:space="preserve"> Ich treść musi być niezwłocznie potwierdzona pisemnie.</w:t>
      </w:r>
    </w:p>
    <w:p w:rsidR="007234A9" w:rsidRDefault="002C5CE9">
      <w:pPr>
        <w:widowControl w:val="0"/>
        <w:numPr>
          <w:ilvl w:val="0"/>
          <w:numId w:val="22"/>
        </w:numPr>
        <w:tabs>
          <w:tab w:val="clear" w:pos="720"/>
          <w:tab w:val="left" w:pos="360"/>
          <w:tab w:val="num" w:pos="426"/>
        </w:tabs>
        <w:autoSpaceDE w:val="0"/>
        <w:autoSpaceDN w:val="0"/>
        <w:adjustRightInd w:val="0"/>
        <w:ind w:left="426" w:hanging="426"/>
        <w:jc w:val="both"/>
        <w:rPr>
          <w:sz w:val="22"/>
          <w:szCs w:val="22"/>
        </w:rPr>
      </w:pPr>
      <w:r>
        <w:rPr>
          <w:sz w:val="22"/>
          <w:szCs w:val="22"/>
        </w:rPr>
        <w:t>W uzasadnionych przypadkach przed upływem terminu składania ofert Zamawiający może zmodyfikować treść dokumentów składających się na SIWZ.</w:t>
      </w:r>
    </w:p>
    <w:p w:rsidR="007234A9" w:rsidRDefault="002C5CE9">
      <w:pPr>
        <w:widowControl w:val="0"/>
        <w:numPr>
          <w:ilvl w:val="0"/>
          <w:numId w:val="22"/>
        </w:numPr>
        <w:tabs>
          <w:tab w:val="clear" w:pos="720"/>
          <w:tab w:val="left" w:pos="360"/>
          <w:tab w:val="num" w:pos="426"/>
        </w:tabs>
        <w:autoSpaceDE w:val="0"/>
        <w:autoSpaceDN w:val="0"/>
        <w:adjustRightInd w:val="0"/>
        <w:ind w:left="426" w:hanging="426"/>
        <w:jc w:val="both"/>
        <w:rPr>
          <w:sz w:val="22"/>
          <w:szCs w:val="22"/>
        </w:rPr>
      </w:pPr>
      <w:r>
        <w:rPr>
          <w:sz w:val="22"/>
          <w:szCs w:val="22"/>
        </w:rPr>
        <w:t>Każda wprowadzona przez Zamawiającego zmiana stanie się częścią SIWZ i zostanie doręczona do wszystkich Wykonawców, którzy pobrali SIWZ oraz umieszczona na stronie internetowej.</w:t>
      </w:r>
    </w:p>
    <w:p w:rsidR="007234A9" w:rsidRDefault="002C5CE9">
      <w:pPr>
        <w:widowControl w:val="0"/>
        <w:numPr>
          <w:ilvl w:val="0"/>
          <w:numId w:val="22"/>
        </w:numPr>
        <w:tabs>
          <w:tab w:val="clear" w:pos="720"/>
          <w:tab w:val="left" w:pos="360"/>
          <w:tab w:val="num" w:pos="426"/>
        </w:tabs>
        <w:autoSpaceDE w:val="0"/>
        <w:autoSpaceDN w:val="0"/>
        <w:adjustRightInd w:val="0"/>
        <w:ind w:left="426" w:hanging="426"/>
        <w:jc w:val="both"/>
        <w:rPr>
          <w:sz w:val="22"/>
          <w:szCs w:val="22"/>
        </w:rPr>
      </w:pPr>
      <w:r>
        <w:rPr>
          <w:sz w:val="22"/>
          <w:szCs w:val="22"/>
        </w:rPr>
        <w:t xml:space="preserve">Zamawiający może w uzasadnionych przypadkach przedłużyć określony w Części XVI termin składania ofert w celu umożliwienia Wykonawcom uwzględnienia w przygotowanych ofertach </w:t>
      </w:r>
      <w:r>
        <w:rPr>
          <w:sz w:val="22"/>
          <w:szCs w:val="22"/>
        </w:rPr>
        <w:lastRenderedPageBreak/>
        <w:t xml:space="preserve">wyjaśnień lub zmian. W tym przypadku wszelkie prawa i zobowiązania Zamawiającego </w:t>
      </w:r>
      <w:r w:rsidR="00163EE3">
        <w:rPr>
          <w:sz w:val="22"/>
          <w:szCs w:val="22"/>
        </w:rPr>
        <w:t xml:space="preserve">                              </w:t>
      </w:r>
      <w:r>
        <w:rPr>
          <w:sz w:val="22"/>
          <w:szCs w:val="22"/>
        </w:rPr>
        <w:t xml:space="preserve">i Wykonawcy odnośnie ustalonego terminu będą podlegały nowemu terminowi. </w:t>
      </w:r>
    </w:p>
    <w:p w:rsidR="002C5CE9" w:rsidRDefault="002C5CE9">
      <w:pPr>
        <w:widowControl w:val="0"/>
        <w:numPr>
          <w:ilvl w:val="0"/>
          <w:numId w:val="22"/>
        </w:numPr>
        <w:tabs>
          <w:tab w:val="clear" w:pos="720"/>
          <w:tab w:val="left" w:pos="360"/>
          <w:tab w:val="num" w:pos="426"/>
        </w:tabs>
        <w:autoSpaceDE w:val="0"/>
        <w:autoSpaceDN w:val="0"/>
        <w:adjustRightInd w:val="0"/>
        <w:ind w:left="426" w:hanging="426"/>
        <w:jc w:val="both"/>
        <w:rPr>
          <w:b/>
          <w:bCs/>
          <w:sz w:val="22"/>
          <w:szCs w:val="22"/>
        </w:rPr>
      </w:pPr>
      <w:r>
        <w:rPr>
          <w:sz w:val="22"/>
          <w:szCs w:val="22"/>
        </w:rPr>
        <w:t>Osobą uprawnioną do kontaktów z Wykonawca</w:t>
      </w:r>
      <w:r w:rsidR="00141D43">
        <w:rPr>
          <w:sz w:val="22"/>
          <w:szCs w:val="22"/>
        </w:rPr>
        <w:t>mi ze strony Zamawiającego jest Naczelnik</w:t>
      </w:r>
      <w:r w:rsidR="0055326A">
        <w:rPr>
          <w:sz w:val="22"/>
          <w:szCs w:val="22"/>
        </w:rPr>
        <w:t xml:space="preserve"> Wydziału Remontów, Inwestycji i Zamówień Publicznych Starostwa Powiatowego w Gryfinie – </w:t>
      </w:r>
      <w:r w:rsidR="00141D43">
        <w:rPr>
          <w:sz w:val="22"/>
          <w:szCs w:val="22"/>
        </w:rPr>
        <w:t xml:space="preserve">Agnieszka </w:t>
      </w:r>
      <w:proofErr w:type="spellStart"/>
      <w:r w:rsidR="00141D43">
        <w:rPr>
          <w:sz w:val="22"/>
          <w:szCs w:val="22"/>
        </w:rPr>
        <w:t>Madejak-Saków</w:t>
      </w:r>
      <w:proofErr w:type="spellEnd"/>
      <w:r w:rsidR="0055326A">
        <w:rPr>
          <w:sz w:val="22"/>
          <w:szCs w:val="22"/>
        </w:rPr>
        <w:t>, tel. 091 4045 000 wew. 2</w:t>
      </w:r>
      <w:r w:rsidR="00F71572">
        <w:rPr>
          <w:sz w:val="22"/>
          <w:szCs w:val="22"/>
        </w:rPr>
        <w:t>49</w:t>
      </w:r>
    </w:p>
    <w:p w:rsidR="002C5CE9" w:rsidRDefault="002C5CE9">
      <w:pPr>
        <w:widowControl w:val="0"/>
        <w:autoSpaceDE w:val="0"/>
        <w:autoSpaceDN w:val="0"/>
        <w:adjustRightInd w:val="0"/>
        <w:jc w:val="both"/>
        <w:rPr>
          <w:sz w:val="22"/>
          <w:szCs w:val="22"/>
        </w:rPr>
      </w:pPr>
    </w:p>
    <w:p w:rsidR="002C5CE9" w:rsidRDefault="002C5CE9">
      <w:pPr>
        <w:keepNext/>
        <w:widowControl w:val="0"/>
        <w:autoSpaceDE w:val="0"/>
        <w:autoSpaceDN w:val="0"/>
        <w:adjustRightInd w:val="0"/>
        <w:jc w:val="both"/>
        <w:rPr>
          <w:b/>
          <w:bCs/>
          <w:sz w:val="22"/>
          <w:szCs w:val="22"/>
        </w:rPr>
      </w:pPr>
      <w:r>
        <w:rPr>
          <w:b/>
          <w:bCs/>
          <w:sz w:val="22"/>
          <w:szCs w:val="22"/>
        </w:rPr>
        <w:t>Część XIII WYMAGANIA DOTYCZĄCE WADIUM</w:t>
      </w:r>
    </w:p>
    <w:p w:rsidR="0002003F" w:rsidRPr="00CB03AE" w:rsidRDefault="0002003F" w:rsidP="0002003F">
      <w:pPr>
        <w:numPr>
          <w:ilvl w:val="0"/>
          <w:numId w:val="40"/>
        </w:numPr>
        <w:jc w:val="both"/>
        <w:rPr>
          <w:b/>
          <w:bCs/>
          <w:sz w:val="22"/>
          <w:szCs w:val="22"/>
          <w:u w:val="single"/>
        </w:rPr>
      </w:pPr>
      <w:r w:rsidRPr="00CB03AE">
        <w:rPr>
          <w:b/>
          <w:bCs/>
          <w:sz w:val="22"/>
          <w:szCs w:val="22"/>
          <w:u w:val="single"/>
        </w:rPr>
        <w:t>Wniesienie i zwrot wadium.</w:t>
      </w:r>
    </w:p>
    <w:p w:rsidR="0002003F" w:rsidRDefault="0002003F" w:rsidP="0002003F">
      <w:pPr>
        <w:jc w:val="both"/>
        <w:rPr>
          <w:sz w:val="22"/>
          <w:szCs w:val="22"/>
        </w:rPr>
      </w:pPr>
      <w:r w:rsidRPr="00CB03AE">
        <w:rPr>
          <w:b/>
          <w:bCs/>
          <w:sz w:val="22"/>
          <w:szCs w:val="22"/>
        </w:rPr>
        <w:t>1.1</w:t>
      </w:r>
      <w:r>
        <w:rPr>
          <w:sz w:val="22"/>
          <w:szCs w:val="22"/>
        </w:rPr>
        <w:t xml:space="preserve"> Zamawiający wymaga wniesienia wadium. W przypadku złożenia oferty należy wnieść wadium wysokości </w:t>
      </w:r>
      <w:r>
        <w:rPr>
          <w:b/>
          <w:bCs/>
          <w:sz w:val="22"/>
          <w:szCs w:val="22"/>
        </w:rPr>
        <w:t>5</w:t>
      </w:r>
      <w:r w:rsidRPr="00CB03AE">
        <w:rPr>
          <w:b/>
          <w:bCs/>
          <w:sz w:val="22"/>
          <w:szCs w:val="22"/>
        </w:rPr>
        <w:t>.000 zł.</w:t>
      </w:r>
      <w:r>
        <w:rPr>
          <w:sz w:val="22"/>
          <w:szCs w:val="22"/>
        </w:rPr>
        <w:t xml:space="preserve"> </w:t>
      </w:r>
      <w:r w:rsidRPr="00D308E8">
        <w:rPr>
          <w:sz w:val="22"/>
          <w:szCs w:val="22"/>
          <w:u w:val="single"/>
        </w:rPr>
        <w:t>Wadium zostanie uznane za wniesione jeżeli wpłynie na rachunek Zamawiającego przed terminem składania ofert.</w:t>
      </w:r>
    </w:p>
    <w:p w:rsidR="0002003F" w:rsidRPr="008B4D89" w:rsidRDefault="0002003F" w:rsidP="0002003F">
      <w:pPr>
        <w:jc w:val="both"/>
        <w:rPr>
          <w:sz w:val="22"/>
          <w:szCs w:val="22"/>
        </w:rPr>
      </w:pPr>
      <w:r w:rsidRPr="00CB03AE">
        <w:rPr>
          <w:b/>
          <w:bCs/>
          <w:sz w:val="22"/>
          <w:szCs w:val="22"/>
        </w:rPr>
        <w:t>1.2</w:t>
      </w:r>
      <w:r>
        <w:rPr>
          <w:sz w:val="22"/>
          <w:szCs w:val="22"/>
        </w:rPr>
        <w:t xml:space="preserve"> Wadium m</w:t>
      </w:r>
      <w:r w:rsidRPr="008B4D89">
        <w:rPr>
          <w:sz w:val="22"/>
          <w:szCs w:val="22"/>
        </w:rPr>
        <w:t>oże być wnoszone w jednej lub kilku następujących formach:</w:t>
      </w:r>
    </w:p>
    <w:p w:rsidR="0002003F" w:rsidRPr="008B4D89" w:rsidRDefault="0002003F" w:rsidP="0002003F">
      <w:pPr>
        <w:numPr>
          <w:ilvl w:val="0"/>
          <w:numId w:val="42"/>
        </w:numPr>
        <w:jc w:val="both"/>
        <w:rPr>
          <w:sz w:val="22"/>
          <w:szCs w:val="22"/>
        </w:rPr>
      </w:pPr>
      <w:r w:rsidRPr="008B4D89">
        <w:rPr>
          <w:sz w:val="22"/>
          <w:szCs w:val="22"/>
        </w:rPr>
        <w:t xml:space="preserve">pieniądzu, </w:t>
      </w:r>
    </w:p>
    <w:p w:rsidR="0002003F" w:rsidRPr="00DC47FF" w:rsidRDefault="0002003F" w:rsidP="0002003F">
      <w:pPr>
        <w:numPr>
          <w:ilvl w:val="0"/>
          <w:numId w:val="42"/>
        </w:numPr>
        <w:jc w:val="both"/>
        <w:rPr>
          <w:sz w:val="22"/>
          <w:szCs w:val="22"/>
        </w:rPr>
      </w:pPr>
      <w:r w:rsidRPr="00DC47FF">
        <w:rPr>
          <w:sz w:val="22"/>
          <w:szCs w:val="22"/>
        </w:rPr>
        <w:t xml:space="preserve">poręczeniach bankowych lub poręczeniach spółdzielczej kasy oszczędnościowo-kredytowej, </w:t>
      </w:r>
      <w:r w:rsidR="00993036">
        <w:rPr>
          <w:sz w:val="22"/>
          <w:szCs w:val="22"/>
        </w:rPr>
        <w:t xml:space="preserve">            </w:t>
      </w:r>
      <w:r w:rsidRPr="00DC47FF">
        <w:rPr>
          <w:sz w:val="22"/>
          <w:szCs w:val="22"/>
        </w:rPr>
        <w:t xml:space="preserve">z tym że poręczenie kasy jest zawsze poręczeniem pieniężnym, </w:t>
      </w:r>
    </w:p>
    <w:p w:rsidR="0002003F" w:rsidRPr="00DC47FF" w:rsidRDefault="0002003F" w:rsidP="0002003F">
      <w:pPr>
        <w:numPr>
          <w:ilvl w:val="0"/>
          <w:numId w:val="42"/>
        </w:numPr>
        <w:jc w:val="both"/>
        <w:rPr>
          <w:sz w:val="22"/>
          <w:szCs w:val="22"/>
        </w:rPr>
      </w:pPr>
      <w:r w:rsidRPr="00DC47FF">
        <w:rPr>
          <w:sz w:val="22"/>
          <w:szCs w:val="22"/>
        </w:rPr>
        <w:t>gwarancjach bankowych,</w:t>
      </w:r>
    </w:p>
    <w:p w:rsidR="0002003F" w:rsidRPr="00DC47FF" w:rsidRDefault="0002003F" w:rsidP="0002003F">
      <w:pPr>
        <w:numPr>
          <w:ilvl w:val="0"/>
          <w:numId w:val="42"/>
        </w:numPr>
        <w:jc w:val="both"/>
        <w:rPr>
          <w:sz w:val="22"/>
          <w:szCs w:val="22"/>
        </w:rPr>
      </w:pPr>
      <w:r w:rsidRPr="00DC47FF">
        <w:rPr>
          <w:sz w:val="22"/>
          <w:szCs w:val="22"/>
        </w:rPr>
        <w:t>gwarancjach ubezpieczeniowych,</w:t>
      </w:r>
    </w:p>
    <w:p w:rsidR="0002003F" w:rsidRPr="00DC47FF" w:rsidRDefault="0002003F" w:rsidP="0002003F">
      <w:pPr>
        <w:numPr>
          <w:ilvl w:val="0"/>
          <w:numId w:val="42"/>
        </w:numPr>
        <w:jc w:val="both"/>
        <w:rPr>
          <w:sz w:val="22"/>
          <w:szCs w:val="22"/>
        </w:rPr>
      </w:pPr>
      <w:r w:rsidRPr="00DC47FF">
        <w:rPr>
          <w:sz w:val="22"/>
          <w:szCs w:val="22"/>
        </w:rPr>
        <w:t xml:space="preserve">poręczeniach udzielanych przez podmioty, o których mowa w art. 6b ust. 5 pkt. 2 ustawy z dnia </w:t>
      </w:r>
      <w:r w:rsidR="00993036">
        <w:rPr>
          <w:sz w:val="22"/>
          <w:szCs w:val="22"/>
        </w:rPr>
        <w:t xml:space="preserve">       </w:t>
      </w:r>
      <w:r w:rsidRPr="00DC47FF">
        <w:rPr>
          <w:sz w:val="22"/>
          <w:szCs w:val="22"/>
        </w:rPr>
        <w:t>9 listopada 2000 r. o utworzeniu Polskiej Agencji Rozwoju Przedsiębiorczości  .</w:t>
      </w:r>
    </w:p>
    <w:p w:rsidR="0002003F" w:rsidRPr="00DC47FF" w:rsidRDefault="0002003F" w:rsidP="0002003F">
      <w:pPr>
        <w:pStyle w:val="Tekstpodstawowy"/>
        <w:numPr>
          <w:ilvl w:val="1"/>
          <w:numId w:val="43"/>
        </w:numPr>
        <w:spacing w:after="0"/>
        <w:jc w:val="both"/>
        <w:rPr>
          <w:b/>
          <w:bCs/>
          <w:sz w:val="22"/>
          <w:szCs w:val="22"/>
        </w:rPr>
      </w:pPr>
      <w:r w:rsidRPr="00DC47FF">
        <w:rPr>
          <w:sz w:val="22"/>
          <w:szCs w:val="22"/>
        </w:rPr>
        <w:t xml:space="preserve">Wadium w pieniądzu wpłacać należy na konto </w:t>
      </w:r>
      <w:r w:rsidRPr="00DC47FF">
        <w:rPr>
          <w:b/>
          <w:bCs/>
          <w:sz w:val="22"/>
          <w:szCs w:val="22"/>
        </w:rPr>
        <w:t xml:space="preserve">Starostwa Powiatowego w Gryfinie </w:t>
      </w:r>
      <w:r w:rsidR="00993036">
        <w:rPr>
          <w:b/>
          <w:bCs/>
          <w:sz w:val="22"/>
          <w:szCs w:val="22"/>
        </w:rPr>
        <w:t xml:space="preserve">                             </w:t>
      </w:r>
      <w:r w:rsidRPr="00DC47FF">
        <w:rPr>
          <w:b/>
          <w:bCs/>
          <w:sz w:val="22"/>
          <w:szCs w:val="22"/>
        </w:rPr>
        <w:t>ul. Sprzymierzonych 4 – BGŻ nr 27 2030 0045 1110 0000 0194 1850.</w:t>
      </w:r>
      <w:r w:rsidRPr="00DC47FF">
        <w:rPr>
          <w:sz w:val="22"/>
          <w:szCs w:val="22"/>
        </w:rPr>
        <w:t xml:space="preserve"> Dokument przelewu należy opisać : </w:t>
      </w:r>
      <w:r w:rsidRPr="00DC47FF">
        <w:rPr>
          <w:b/>
          <w:bCs/>
          <w:sz w:val="22"/>
          <w:szCs w:val="22"/>
        </w:rPr>
        <w:t xml:space="preserve">„Wadium na przetarg  – </w:t>
      </w:r>
      <w:r w:rsidR="00A30EE3">
        <w:rPr>
          <w:b/>
          <w:bCs/>
          <w:sz w:val="22"/>
          <w:szCs w:val="22"/>
        </w:rPr>
        <w:t>Modernizacja</w:t>
      </w:r>
      <w:r w:rsidR="00993036">
        <w:rPr>
          <w:b/>
          <w:bCs/>
          <w:sz w:val="22"/>
          <w:szCs w:val="22"/>
        </w:rPr>
        <w:t xml:space="preserve"> </w:t>
      </w:r>
      <w:r w:rsidR="00C627B8">
        <w:rPr>
          <w:b/>
          <w:bCs/>
          <w:sz w:val="22"/>
          <w:szCs w:val="22"/>
        </w:rPr>
        <w:t>III piętra internatu budynku ZSP Nr 2 w Gryfinie</w:t>
      </w:r>
      <w:r w:rsidRPr="00DC47FF">
        <w:rPr>
          <w:b/>
          <w:bCs/>
          <w:sz w:val="22"/>
          <w:szCs w:val="22"/>
        </w:rPr>
        <w:t>”</w:t>
      </w:r>
    </w:p>
    <w:p w:rsidR="0002003F" w:rsidRPr="00DC47FF" w:rsidRDefault="0002003F" w:rsidP="0002003F">
      <w:pPr>
        <w:pStyle w:val="Tekstpodstawowy"/>
        <w:jc w:val="both"/>
        <w:rPr>
          <w:sz w:val="22"/>
          <w:szCs w:val="22"/>
          <w:u w:val="single"/>
        </w:rPr>
      </w:pPr>
      <w:r w:rsidRPr="00DC47FF">
        <w:rPr>
          <w:sz w:val="22"/>
          <w:szCs w:val="22"/>
          <w:u w:val="single"/>
        </w:rPr>
        <w:t xml:space="preserve">Kopie przelewu należy załączyć do oferty!   </w:t>
      </w:r>
    </w:p>
    <w:p w:rsidR="0002003F" w:rsidRPr="00993036" w:rsidRDefault="0002003F" w:rsidP="0002003F">
      <w:pPr>
        <w:pStyle w:val="Tekstpodstawowy"/>
        <w:numPr>
          <w:ilvl w:val="1"/>
          <w:numId w:val="43"/>
        </w:numPr>
        <w:spacing w:after="0"/>
        <w:jc w:val="both"/>
        <w:rPr>
          <w:sz w:val="22"/>
          <w:szCs w:val="22"/>
        </w:rPr>
      </w:pPr>
      <w:r w:rsidRPr="00993036">
        <w:rPr>
          <w:sz w:val="22"/>
          <w:szCs w:val="22"/>
        </w:rPr>
        <w:t xml:space="preserve">Wadium w formach wymienionych w </w:t>
      </w:r>
      <w:proofErr w:type="spellStart"/>
      <w:r w:rsidRPr="00993036">
        <w:rPr>
          <w:sz w:val="22"/>
          <w:szCs w:val="22"/>
        </w:rPr>
        <w:t>pkt</w:t>
      </w:r>
      <w:proofErr w:type="spellEnd"/>
      <w:r w:rsidRPr="00993036">
        <w:rPr>
          <w:sz w:val="22"/>
          <w:szCs w:val="22"/>
        </w:rPr>
        <w:t xml:space="preserve"> 1.2 lit b) – e)  należy dołączyć w formie oryginałów.</w:t>
      </w:r>
    </w:p>
    <w:p w:rsidR="00993036" w:rsidRPr="00993036" w:rsidRDefault="0002003F" w:rsidP="00993036">
      <w:pPr>
        <w:widowControl w:val="0"/>
        <w:autoSpaceDE w:val="0"/>
        <w:autoSpaceDN w:val="0"/>
        <w:adjustRightInd w:val="0"/>
        <w:jc w:val="both"/>
        <w:rPr>
          <w:sz w:val="22"/>
          <w:szCs w:val="22"/>
        </w:rPr>
      </w:pPr>
      <w:r w:rsidRPr="00993036">
        <w:rPr>
          <w:sz w:val="22"/>
          <w:szCs w:val="22"/>
        </w:rPr>
        <w:t>Poręczenia instytucji kredytowych i gwarancje ubezpieczeniowe obejmować winny czas związania Wykonawcy ofertą i być wystawione według w</w:t>
      </w:r>
      <w:r w:rsidR="00AC2123">
        <w:rPr>
          <w:sz w:val="22"/>
          <w:szCs w:val="22"/>
        </w:rPr>
        <w:t>zoru stanowiącego załącznik nr 10</w:t>
      </w:r>
      <w:r w:rsidRPr="00993036">
        <w:rPr>
          <w:sz w:val="22"/>
          <w:szCs w:val="22"/>
        </w:rPr>
        <w:t xml:space="preserve"> do SIWZ (w przypadku gdy gwarancja bankowa lub ubezpieczeniowa wystawiona będzie na innym druku, powinna zawierać ujęte we wzorze informacje</w:t>
      </w:r>
      <w:r w:rsidR="00DC47FF" w:rsidRPr="00993036">
        <w:rPr>
          <w:sz w:val="22"/>
          <w:szCs w:val="22"/>
        </w:rPr>
        <w:t xml:space="preserve"> -</w:t>
      </w:r>
      <w:r w:rsidR="00DC47FF" w:rsidRPr="00993036">
        <w:rPr>
          <w:sz w:val="22"/>
          <w:szCs w:val="22"/>
          <w:u w:val="single"/>
        </w:rPr>
        <w:t xml:space="preserve"> przy czym Zamawiający zaznacza że winna być bezwarunkowa np. poświadczenie zgodności podpisów w wezwaniu do jej zapłaty nie może być np. notarialne – Zamawiający dopuszcza poświadczenie przez radcę prawnego</w:t>
      </w:r>
      <w:r w:rsidR="00DC47FF" w:rsidRPr="00993036">
        <w:rPr>
          <w:sz w:val="22"/>
          <w:szCs w:val="22"/>
        </w:rPr>
        <w:t>).</w:t>
      </w:r>
    </w:p>
    <w:p w:rsidR="0002003F" w:rsidRPr="00993036" w:rsidRDefault="0002003F" w:rsidP="0002003F">
      <w:pPr>
        <w:pStyle w:val="Tekstpodstawowy"/>
        <w:numPr>
          <w:ilvl w:val="1"/>
          <w:numId w:val="43"/>
        </w:numPr>
        <w:spacing w:after="0"/>
        <w:jc w:val="both"/>
        <w:rPr>
          <w:sz w:val="22"/>
          <w:szCs w:val="22"/>
          <w:u w:val="single"/>
        </w:rPr>
      </w:pPr>
      <w:r w:rsidRPr="00993036">
        <w:rPr>
          <w:sz w:val="22"/>
          <w:szCs w:val="22"/>
          <w:u w:val="single"/>
        </w:rPr>
        <w:t>Oferta, która nie będzie zabezpieczona jedną z ww. form wniesienia wadium zostanie przez Zamawiającego uznana za nieważną!</w:t>
      </w:r>
    </w:p>
    <w:p w:rsidR="0002003F" w:rsidRPr="00993036" w:rsidRDefault="0002003F" w:rsidP="0002003F">
      <w:pPr>
        <w:pStyle w:val="Tekstpodstawowy"/>
        <w:numPr>
          <w:ilvl w:val="1"/>
          <w:numId w:val="43"/>
        </w:numPr>
        <w:spacing w:after="0"/>
        <w:jc w:val="both"/>
        <w:rPr>
          <w:sz w:val="22"/>
          <w:szCs w:val="22"/>
        </w:rPr>
      </w:pPr>
      <w:r w:rsidRPr="00993036">
        <w:rPr>
          <w:sz w:val="22"/>
          <w:szCs w:val="22"/>
        </w:rPr>
        <w:t>Zamawiający wyklucza wadium w postaci akcji dopuszczanych do publicznego obrotu i notowań giełdowych oraz weksli.</w:t>
      </w:r>
    </w:p>
    <w:p w:rsidR="0002003F" w:rsidRPr="008B4D89" w:rsidRDefault="0002003F" w:rsidP="0002003F">
      <w:pPr>
        <w:pStyle w:val="Tekstpodstawowy"/>
        <w:jc w:val="both"/>
        <w:rPr>
          <w:b/>
          <w:bCs/>
          <w:sz w:val="22"/>
          <w:szCs w:val="22"/>
        </w:rPr>
      </w:pPr>
    </w:p>
    <w:p w:rsidR="0002003F" w:rsidRPr="0049697E" w:rsidRDefault="0002003F" w:rsidP="0002003F">
      <w:pPr>
        <w:pStyle w:val="Tekstpodstawowy"/>
        <w:jc w:val="both"/>
        <w:rPr>
          <w:b/>
          <w:bCs/>
          <w:sz w:val="22"/>
          <w:szCs w:val="22"/>
          <w:u w:val="single"/>
        </w:rPr>
      </w:pPr>
      <w:r w:rsidRPr="0049697E">
        <w:rPr>
          <w:b/>
          <w:bCs/>
          <w:sz w:val="22"/>
          <w:szCs w:val="22"/>
          <w:u w:val="single"/>
        </w:rPr>
        <w:t>2. Utrata wadium.</w:t>
      </w:r>
    </w:p>
    <w:p w:rsidR="0002003F" w:rsidRPr="0049697E" w:rsidRDefault="0002003F" w:rsidP="0002003F">
      <w:pPr>
        <w:pStyle w:val="Tekstpodstawowy"/>
        <w:jc w:val="both"/>
        <w:rPr>
          <w:b/>
          <w:bCs/>
          <w:sz w:val="22"/>
          <w:szCs w:val="22"/>
        </w:rPr>
      </w:pPr>
      <w:r w:rsidRPr="0049697E">
        <w:rPr>
          <w:b/>
          <w:bCs/>
          <w:sz w:val="22"/>
          <w:szCs w:val="22"/>
        </w:rPr>
        <w:t xml:space="preserve">Zgodnie z art. 46 ust. 4a i 5 ustawy Prawo zamówień publicznych utracić wadium na rzecz Zamawiającego może wyłącznie ten Wykonawca, </w:t>
      </w:r>
      <w:r w:rsidRPr="00932AB1">
        <w:rPr>
          <w:b/>
          <w:bCs/>
          <w:sz w:val="22"/>
          <w:szCs w:val="22"/>
          <w:u w:val="single"/>
        </w:rPr>
        <w:t>który na wezwanie, o którym mowa w art. 26 ust. 3, nie złożył dokumentów lub oświadczeń, o których mowa w art. 25 ust. 1 lub pełnomocnictw</w:t>
      </w:r>
      <w:r w:rsidRPr="0049697E">
        <w:rPr>
          <w:b/>
          <w:bCs/>
          <w:sz w:val="22"/>
          <w:szCs w:val="22"/>
        </w:rPr>
        <w:t>, chyba że udowodni, że wynika to z przyczyn niezależnych od niego oraz Wykonawca, którego oferta została wybrana, jeżeli:</w:t>
      </w:r>
    </w:p>
    <w:p w:rsidR="0002003F" w:rsidRPr="0049697E" w:rsidRDefault="0002003F" w:rsidP="0002003F">
      <w:pPr>
        <w:pStyle w:val="Tekstpodstawowy"/>
        <w:numPr>
          <w:ilvl w:val="0"/>
          <w:numId w:val="41"/>
        </w:numPr>
        <w:tabs>
          <w:tab w:val="clear" w:pos="360"/>
          <w:tab w:val="num" w:pos="720"/>
        </w:tabs>
        <w:spacing w:after="0"/>
        <w:ind w:left="720"/>
        <w:jc w:val="both"/>
        <w:rPr>
          <w:b/>
          <w:bCs/>
          <w:sz w:val="22"/>
          <w:szCs w:val="22"/>
        </w:rPr>
      </w:pPr>
      <w:r w:rsidRPr="0049697E">
        <w:rPr>
          <w:b/>
          <w:bCs/>
          <w:sz w:val="22"/>
          <w:szCs w:val="22"/>
        </w:rPr>
        <w:t>odmówi podpisania umowy na warunkach określonych w ofercie</w:t>
      </w:r>
    </w:p>
    <w:p w:rsidR="0002003F" w:rsidRPr="0049697E" w:rsidRDefault="0002003F" w:rsidP="0002003F">
      <w:pPr>
        <w:pStyle w:val="Tekstpodstawowy"/>
        <w:numPr>
          <w:ilvl w:val="0"/>
          <w:numId w:val="41"/>
        </w:numPr>
        <w:tabs>
          <w:tab w:val="clear" w:pos="360"/>
          <w:tab w:val="num" w:pos="720"/>
        </w:tabs>
        <w:spacing w:after="0"/>
        <w:ind w:left="720"/>
        <w:jc w:val="both"/>
        <w:rPr>
          <w:b/>
          <w:bCs/>
          <w:sz w:val="22"/>
          <w:szCs w:val="22"/>
        </w:rPr>
      </w:pPr>
      <w:r w:rsidRPr="0049697E">
        <w:rPr>
          <w:b/>
          <w:bCs/>
          <w:sz w:val="22"/>
          <w:szCs w:val="22"/>
        </w:rPr>
        <w:t>odmówi wniesienia zabezpieczenia należytego wykonania umowy,</w:t>
      </w:r>
    </w:p>
    <w:p w:rsidR="0002003F" w:rsidRPr="0049697E" w:rsidRDefault="0002003F" w:rsidP="0002003F">
      <w:pPr>
        <w:pStyle w:val="Tekstpodstawowy"/>
        <w:numPr>
          <w:ilvl w:val="0"/>
          <w:numId w:val="41"/>
        </w:numPr>
        <w:tabs>
          <w:tab w:val="clear" w:pos="360"/>
          <w:tab w:val="num" w:pos="720"/>
        </w:tabs>
        <w:spacing w:after="0"/>
        <w:ind w:left="720"/>
        <w:jc w:val="both"/>
        <w:rPr>
          <w:b/>
          <w:bCs/>
          <w:sz w:val="22"/>
          <w:szCs w:val="22"/>
        </w:rPr>
      </w:pPr>
      <w:r w:rsidRPr="0049697E">
        <w:rPr>
          <w:b/>
          <w:bCs/>
          <w:sz w:val="22"/>
          <w:szCs w:val="22"/>
        </w:rPr>
        <w:t>zawarcie umowy stało się niemożliwe z przyczyn leżących po stronie Wykonawcy,</w:t>
      </w:r>
    </w:p>
    <w:p w:rsidR="0055326A" w:rsidRDefault="0055326A">
      <w:pPr>
        <w:widowControl w:val="0"/>
        <w:autoSpaceDE w:val="0"/>
        <w:autoSpaceDN w:val="0"/>
        <w:adjustRightInd w:val="0"/>
        <w:jc w:val="both"/>
        <w:rPr>
          <w:sz w:val="22"/>
          <w:szCs w:val="22"/>
        </w:rPr>
      </w:pPr>
    </w:p>
    <w:p w:rsidR="002C5CE9" w:rsidRDefault="002C5CE9">
      <w:pPr>
        <w:widowControl w:val="0"/>
        <w:autoSpaceDE w:val="0"/>
        <w:autoSpaceDN w:val="0"/>
        <w:adjustRightInd w:val="0"/>
        <w:jc w:val="both"/>
        <w:rPr>
          <w:b/>
          <w:bCs/>
          <w:sz w:val="22"/>
          <w:szCs w:val="22"/>
        </w:rPr>
      </w:pPr>
      <w:r>
        <w:rPr>
          <w:b/>
          <w:bCs/>
          <w:sz w:val="22"/>
          <w:szCs w:val="22"/>
        </w:rPr>
        <w:t>Część XIV  TERMIN ZWIĄZANIA OFERTĄ</w:t>
      </w:r>
    </w:p>
    <w:p w:rsidR="002C5CE9" w:rsidRDefault="002C5CE9">
      <w:pPr>
        <w:widowControl w:val="0"/>
        <w:autoSpaceDE w:val="0"/>
        <w:autoSpaceDN w:val="0"/>
        <w:adjustRightInd w:val="0"/>
        <w:jc w:val="both"/>
        <w:rPr>
          <w:sz w:val="22"/>
          <w:szCs w:val="22"/>
        </w:rPr>
      </w:pPr>
      <w:r>
        <w:rPr>
          <w:sz w:val="22"/>
          <w:szCs w:val="22"/>
        </w:rPr>
        <w:t xml:space="preserve">Termin związania ofertą wynosi </w:t>
      </w:r>
      <w:r>
        <w:rPr>
          <w:b/>
          <w:bCs/>
          <w:sz w:val="22"/>
          <w:szCs w:val="22"/>
        </w:rPr>
        <w:t>30 dni</w:t>
      </w:r>
      <w:r>
        <w:rPr>
          <w:sz w:val="22"/>
          <w:szCs w:val="22"/>
        </w:rPr>
        <w:t xml:space="preserve"> od dnia wyznaczonego do składania ofert.</w:t>
      </w:r>
    </w:p>
    <w:p w:rsidR="002C5CE9" w:rsidRDefault="002C5CE9">
      <w:pPr>
        <w:widowControl w:val="0"/>
        <w:autoSpaceDE w:val="0"/>
        <w:autoSpaceDN w:val="0"/>
        <w:adjustRightInd w:val="0"/>
        <w:jc w:val="both"/>
        <w:rPr>
          <w:sz w:val="22"/>
          <w:szCs w:val="22"/>
        </w:rPr>
      </w:pPr>
    </w:p>
    <w:p w:rsidR="002C5CE9" w:rsidRDefault="002C5CE9">
      <w:pPr>
        <w:widowControl w:val="0"/>
        <w:autoSpaceDE w:val="0"/>
        <w:autoSpaceDN w:val="0"/>
        <w:adjustRightInd w:val="0"/>
        <w:jc w:val="both"/>
        <w:rPr>
          <w:b/>
          <w:bCs/>
          <w:sz w:val="22"/>
          <w:szCs w:val="22"/>
        </w:rPr>
      </w:pPr>
      <w:r>
        <w:rPr>
          <w:b/>
          <w:bCs/>
          <w:sz w:val="22"/>
          <w:szCs w:val="22"/>
        </w:rPr>
        <w:t>Część XV  OPIS SPOSOBU PRZYGOTOWYWANIA OFERT</w:t>
      </w:r>
    </w:p>
    <w:p w:rsidR="002C5CE9" w:rsidRDefault="002C5CE9">
      <w:pPr>
        <w:widowControl w:val="0"/>
        <w:tabs>
          <w:tab w:val="left" w:pos="360"/>
        </w:tabs>
        <w:autoSpaceDE w:val="0"/>
        <w:autoSpaceDN w:val="0"/>
        <w:adjustRightInd w:val="0"/>
        <w:ind w:left="360" w:hanging="360"/>
        <w:jc w:val="both"/>
        <w:rPr>
          <w:b/>
          <w:bCs/>
          <w:sz w:val="22"/>
          <w:szCs w:val="22"/>
        </w:rPr>
      </w:pPr>
      <w:r>
        <w:rPr>
          <w:b/>
          <w:bCs/>
          <w:sz w:val="22"/>
          <w:szCs w:val="22"/>
        </w:rPr>
        <w:t>1.</w:t>
      </w:r>
      <w:r>
        <w:rPr>
          <w:b/>
          <w:bCs/>
          <w:sz w:val="22"/>
          <w:szCs w:val="22"/>
        </w:rPr>
        <w:tab/>
        <w:t>Opis sposobu przygotowywania ofert:</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lastRenderedPageBreak/>
        <w:t>1.1</w:t>
      </w:r>
      <w:r>
        <w:rPr>
          <w:sz w:val="22"/>
          <w:szCs w:val="22"/>
        </w:rPr>
        <w:tab/>
        <w:t>Ofertę należy przygotować</w:t>
      </w:r>
      <w:r w:rsidR="00756BEC">
        <w:rPr>
          <w:sz w:val="22"/>
          <w:szCs w:val="22"/>
        </w:rPr>
        <w:t xml:space="preserve"> </w:t>
      </w:r>
      <w:r>
        <w:rPr>
          <w:sz w:val="22"/>
          <w:szCs w:val="22"/>
        </w:rPr>
        <w:t>wg załącznika nr 1 do niniejszej SIWZ w formie pisemnej nieścieralnym atramentem, na maszynie lub komputerowo, w sposób czytelny, niebudzący wątpliwości, w języku polskim, i zgodnie ze wskazaniami przedstawionymi w niniejszej SIWZ. Oferta winna być</w:t>
      </w:r>
      <w:r w:rsidR="007234A9">
        <w:rPr>
          <w:sz w:val="22"/>
          <w:szCs w:val="22"/>
        </w:rPr>
        <w:t xml:space="preserve"> </w:t>
      </w:r>
      <w:r>
        <w:rPr>
          <w:sz w:val="22"/>
          <w:szCs w:val="22"/>
        </w:rPr>
        <w:t>podpisana przez upoważnionego przedstawiciela Wykonawcy.</w:t>
      </w:r>
    </w:p>
    <w:p w:rsidR="002C5CE9" w:rsidRDefault="007234A9">
      <w:pPr>
        <w:widowControl w:val="0"/>
        <w:tabs>
          <w:tab w:val="left" w:pos="360"/>
        </w:tabs>
        <w:autoSpaceDE w:val="0"/>
        <w:autoSpaceDN w:val="0"/>
        <w:adjustRightInd w:val="0"/>
        <w:ind w:left="360" w:hanging="360"/>
        <w:jc w:val="both"/>
        <w:rPr>
          <w:sz w:val="22"/>
          <w:szCs w:val="22"/>
        </w:rPr>
      </w:pPr>
      <w:r>
        <w:rPr>
          <w:sz w:val="22"/>
          <w:szCs w:val="22"/>
        </w:rPr>
        <w:t>1.2</w:t>
      </w:r>
      <w:r w:rsidR="002C5CE9">
        <w:rPr>
          <w:sz w:val="22"/>
          <w:szCs w:val="22"/>
        </w:rPr>
        <w:tab/>
        <w:t>Poprawki naniesione na dokumentach powinny być</w:t>
      </w:r>
      <w:r w:rsidR="00163EE3">
        <w:rPr>
          <w:sz w:val="22"/>
          <w:szCs w:val="22"/>
        </w:rPr>
        <w:t xml:space="preserve"> </w:t>
      </w:r>
      <w:r w:rsidR="002C5CE9">
        <w:rPr>
          <w:sz w:val="22"/>
          <w:szCs w:val="22"/>
        </w:rPr>
        <w:t xml:space="preserve">parafowane przez osobę upoważnioną </w:t>
      </w:r>
      <w:r w:rsidR="00EF260A">
        <w:rPr>
          <w:sz w:val="22"/>
          <w:szCs w:val="22"/>
        </w:rPr>
        <w:t xml:space="preserve">                    </w:t>
      </w:r>
      <w:r w:rsidR="002C5CE9">
        <w:rPr>
          <w:sz w:val="22"/>
          <w:szCs w:val="22"/>
        </w:rPr>
        <w:t>do reprezentowania Wykonawcy, wymienioną w formularzu ofertowym.</w:t>
      </w:r>
    </w:p>
    <w:p w:rsidR="002C5CE9" w:rsidRDefault="007234A9">
      <w:pPr>
        <w:widowControl w:val="0"/>
        <w:tabs>
          <w:tab w:val="left" w:pos="360"/>
        </w:tabs>
        <w:autoSpaceDE w:val="0"/>
        <w:autoSpaceDN w:val="0"/>
        <w:adjustRightInd w:val="0"/>
        <w:ind w:left="360" w:hanging="360"/>
        <w:jc w:val="both"/>
        <w:rPr>
          <w:sz w:val="22"/>
          <w:szCs w:val="22"/>
        </w:rPr>
      </w:pPr>
      <w:r>
        <w:rPr>
          <w:sz w:val="22"/>
          <w:szCs w:val="22"/>
        </w:rPr>
        <w:t>1.3</w:t>
      </w:r>
      <w:r w:rsidR="002C5CE9">
        <w:rPr>
          <w:sz w:val="22"/>
          <w:szCs w:val="22"/>
        </w:rPr>
        <w:tab/>
        <w:t>Oferta powinna zawierać:</w:t>
      </w:r>
    </w:p>
    <w:p w:rsidR="002C5CE9" w:rsidRDefault="002C5CE9" w:rsidP="002C5CE9">
      <w:pPr>
        <w:widowControl w:val="0"/>
        <w:numPr>
          <w:ilvl w:val="0"/>
          <w:numId w:val="4"/>
        </w:numPr>
        <w:tabs>
          <w:tab w:val="left" w:pos="720"/>
        </w:tabs>
        <w:autoSpaceDE w:val="0"/>
        <w:autoSpaceDN w:val="0"/>
        <w:adjustRightInd w:val="0"/>
        <w:ind w:left="720" w:hanging="360"/>
        <w:jc w:val="both"/>
        <w:rPr>
          <w:sz w:val="22"/>
          <w:szCs w:val="22"/>
        </w:rPr>
      </w:pPr>
      <w:r>
        <w:rPr>
          <w:sz w:val="22"/>
          <w:szCs w:val="22"/>
        </w:rPr>
        <w:t>nazwę i dokładny adres Wykonawcy,</w:t>
      </w:r>
    </w:p>
    <w:p w:rsidR="002C5CE9" w:rsidRDefault="002C5CE9" w:rsidP="002C5CE9">
      <w:pPr>
        <w:widowControl w:val="0"/>
        <w:numPr>
          <w:ilvl w:val="0"/>
          <w:numId w:val="5"/>
        </w:numPr>
        <w:tabs>
          <w:tab w:val="left" w:pos="720"/>
        </w:tabs>
        <w:autoSpaceDE w:val="0"/>
        <w:autoSpaceDN w:val="0"/>
        <w:adjustRightInd w:val="0"/>
        <w:ind w:left="720" w:hanging="360"/>
        <w:jc w:val="both"/>
        <w:rPr>
          <w:sz w:val="22"/>
          <w:szCs w:val="22"/>
        </w:rPr>
      </w:pPr>
      <w:r>
        <w:rPr>
          <w:sz w:val="22"/>
          <w:szCs w:val="22"/>
        </w:rPr>
        <w:t>datę sporządzenia oferty,</w:t>
      </w:r>
    </w:p>
    <w:p w:rsidR="002C5CE9" w:rsidRDefault="002C5CE9" w:rsidP="002C5CE9">
      <w:pPr>
        <w:widowControl w:val="0"/>
        <w:numPr>
          <w:ilvl w:val="0"/>
          <w:numId w:val="6"/>
        </w:numPr>
        <w:tabs>
          <w:tab w:val="left" w:pos="720"/>
        </w:tabs>
        <w:autoSpaceDE w:val="0"/>
        <w:autoSpaceDN w:val="0"/>
        <w:adjustRightInd w:val="0"/>
        <w:ind w:left="720" w:hanging="360"/>
        <w:jc w:val="both"/>
        <w:rPr>
          <w:sz w:val="22"/>
          <w:szCs w:val="22"/>
        </w:rPr>
      </w:pPr>
      <w:r>
        <w:rPr>
          <w:sz w:val="22"/>
          <w:szCs w:val="22"/>
        </w:rPr>
        <w:t>nazwisko, imię i stanowisko osoby upełnomocnionej do zawierania umów w imieniu Wykonawcy  (osoba ta powinna podpisać złożone dokumenty przetargowe)</w:t>
      </w:r>
    </w:p>
    <w:p w:rsidR="002C5CE9" w:rsidRDefault="002C5CE9" w:rsidP="002C5CE9">
      <w:pPr>
        <w:widowControl w:val="0"/>
        <w:numPr>
          <w:ilvl w:val="0"/>
          <w:numId w:val="7"/>
        </w:numPr>
        <w:tabs>
          <w:tab w:val="left" w:pos="720"/>
        </w:tabs>
        <w:autoSpaceDE w:val="0"/>
        <w:autoSpaceDN w:val="0"/>
        <w:adjustRightInd w:val="0"/>
        <w:ind w:left="720" w:hanging="360"/>
        <w:jc w:val="both"/>
        <w:rPr>
          <w:sz w:val="22"/>
          <w:szCs w:val="22"/>
        </w:rPr>
      </w:pPr>
      <w:r>
        <w:rPr>
          <w:sz w:val="22"/>
          <w:szCs w:val="22"/>
        </w:rPr>
        <w:t>wymagany termin/ okres realizacji,</w:t>
      </w:r>
    </w:p>
    <w:p w:rsidR="00993036" w:rsidRDefault="002C5CE9" w:rsidP="00993036">
      <w:pPr>
        <w:widowControl w:val="0"/>
        <w:numPr>
          <w:ilvl w:val="0"/>
          <w:numId w:val="8"/>
        </w:numPr>
        <w:tabs>
          <w:tab w:val="left" w:pos="720"/>
        </w:tabs>
        <w:autoSpaceDE w:val="0"/>
        <w:autoSpaceDN w:val="0"/>
        <w:adjustRightInd w:val="0"/>
        <w:ind w:left="720" w:hanging="360"/>
        <w:jc w:val="both"/>
        <w:rPr>
          <w:sz w:val="22"/>
          <w:szCs w:val="22"/>
        </w:rPr>
      </w:pPr>
      <w:r>
        <w:rPr>
          <w:sz w:val="22"/>
          <w:szCs w:val="22"/>
        </w:rPr>
        <w:t xml:space="preserve">ogólną kwotę wynagrodzenia ofertowego </w:t>
      </w:r>
      <w:r w:rsidR="00223B2C">
        <w:rPr>
          <w:sz w:val="22"/>
          <w:szCs w:val="22"/>
        </w:rPr>
        <w:t xml:space="preserve">w PLN </w:t>
      </w:r>
      <w:r>
        <w:rPr>
          <w:sz w:val="22"/>
          <w:szCs w:val="22"/>
        </w:rPr>
        <w:t xml:space="preserve">(cyfrowo i słownie) – cena (w tym podatek VAT ) </w:t>
      </w:r>
    </w:p>
    <w:p w:rsidR="002C5CE9" w:rsidRDefault="002C5CE9" w:rsidP="002C5CE9">
      <w:pPr>
        <w:widowControl w:val="0"/>
        <w:numPr>
          <w:ilvl w:val="0"/>
          <w:numId w:val="9"/>
        </w:numPr>
        <w:tabs>
          <w:tab w:val="left" w:pos="720"/>
        </w:tabs>
        <w:autoSpaceDE w:val="0"/>
        <w:autoSpaceDN w:val="0"/>
        <w:adjustRightInd w:val="0"/>
        <w:ind w:left="720" w:hanging="360"/>
        <w:jc w:val="both"/>
        <w:rPr>
          <w:sz w:val="22"/>
          <w:szCs w:val="22"/>
        </w:rPr>
      </w:pPr>
      <w:r>
        <w:rPr>
          <w:sz w:val="22"/>
          <w:szCs w:val="22"/>
        </w:rPr>
        <w:t>warunki płatności,</w:t>
      </w:r>
    </w:p>
    <w:p w:rsidR="002C5CE9" w:rsidRDefault="002C5CE9" w:rsidP="002C5CE9">
      <w:pPr>
        <w:widowControl w:val="0"/>
        <w:numPr>
          <w:ilvl w:val="0"/>
          <w:numId w:val="10"/>
        </w:numPr>
        <w:tabs>
          <w:tab w:val="left" w:pos="720"/>
        </w:tabs>
        <w:autoSpaceDE w:val="0"/>
        <w:autoSpaceDN w:val="0"/>
        <w:adjustRightInd w:val="0"/>
        <w:ind w:left="720" w:hanging="360"/>
        <w:jc w:val="both"/>
        <w:rPr>
          <w:sz w:val="22"/>
          <w:szCs w:val="22"/>
        </w:rPr>
      </w:pPr>
      <w:r>
        <w:rPr>
          <w:sz w:val="22"/>
          <w:szCs w:val="22"/>
        </w:rPr>
        <w:t>oświadczenie, że Wykonawca zapoznał się z warunkami przetargu określonymi w ogłoszeniu oraz niniejszej SIWZ i przyjmuje je bez zastrzeżeń,</w:t>
      </w:r>
    </w:p>
    <w:p w:rsidR="002C5CE9" w:rsidRDefault="002C5CE9" w:rsidP="002C5CE9">
      <w:pPr>
        <w:widowControl w:val="0"/>
        <w:numPr>
          <w:ilvl w:val="0"/>
          <w:numId w:val="11"/>
        </w:numPr>
        <w:tabs>
          <w:tab w:val="left" w:pos="720"/>
        </w:tabs>
        <w:autoSpaceDE w:val="0"/>
        <w:autoSpaceDN w:val="0"/>
        <w:adjustRightInd w:val="0"/>
        <w:ind w:left="720" w:hanging="360"/>
        <w:jc w:val="both"/>
        <w:rPr>
          <w:sz w:val="22"/>
          <w:szCs w:val="22"/>
        </w:rPr>
      </w:pPr>
      <w:r>
        <w:rPr>
          <w:sz w:val="22"/>
          <w:szCs w:val="22"/>
        </w:rPr>
        <w:t>oświadczenie że zaproponowany przez Wykonawcę przedmiot zamówienia spełnia wymogi SIWZ,</w:t>
      </w:r>
    </w:p>
    <w:p w:rsidR="002C5CE9" w:rsidRDefault="002C5CE9" w:rsidP="002C5CE9">
      <w:pPr>
        <w:widowControl w:val="0"/>
        <w:numPr>
          <w:ilvl w:val="0"/>
          <w:numId w:val="12"/>
        </w:numPr>
        <w:tabs>
          <w:tab w:val="left" w:pos="720"/>
        </w:tabs>
        <w:autoSpaceDE w:val="0"/>
        <w:autoSpaceDN w:val="0"/>
        <w:adjustRightInd w:val="0"/>
        <w:ind w:left="720" w:hanging="360"/>
        <w:jc w:val="both"/>
        <w:rPr>
          <w:sz w:val="22"/>
          <w:szCs w:val="22"/>
        </w:rPr>
      </w:pPr>
      <w:r>
        <w:rPr>
          <w:sz w:val="22"/>
          <w:szCs w:val="22"/>
        </w:rPr>
        <w:t xml:space="preserve">oświadczenie, że składający ofertę pozostaje nią związany </w:t>
      </w:r>
      <w:r>
        <w:rPr>
          <w:b/>
          <w:bCs/>
          <w:sz w:val="22"/>
          <w:szCs w:val="22"/>
        </w:rPr>
        <w:t>30</w:t>
      </w:r>
      <w:r>
        <w:rPr>
          <w:sz w:val="22"/>
          <w:szCs w:val="22"/>
        </w:rPr>
        <w:t xml:space="preserve"> dni licząc od daty wyznaczonej jako termin składania ofert,</w:t>
      </w:r>
    </w:p>
    <w:p w:rsidR="002C5CE9" w:rsidRDefault="002C5CE9" w:rsidP="002C5CE9">
      <w:pPr>
        <w:widowControl w:val="0"/>
        <w:numPr>
          <w:ilvl w:val="0"/>
          <w:numId w:val="13"/>
        </w:numPr>
        <w:tabs>
          <w:tab w:val="left" w:pos="720"/>
        </w:tabs>
        <w:autoSpaceDE w:val="0"/>
        <w:autoSpaceDN w:val="0"/>
        <w:adjustRightInd w:val="0"/>
        <w:ind w:left="720" w:hanging="360"/>
        <w:jc w:val="both"/>
        <w:rPr>
          <w:sz w:val="22"/>
          <w:szCs w:val="22"/>
        </w:rPr>
      </w:pPr>
      <w:r>
        <w:rPr>
          <w:sz w:val="22"/>
          <w:szCs w:val="22"/>
        </w:rPr>
        <w:t>oświadczenie, że Wykonawca w wypadku pozytywnego rozstrzygnięcia – wyboru jego oferty zobowiązuje się do zawarcia umowy,</w:t>
      </w:r>
    </w:p>
    <w:p w:rsidR="002C5CE9" w:rsidRDefault="002C5CE9" w:rsidP="00860477">
      <w:pPr>
        <w:widowControl w:val="0"/>
        <w:numPr>
          <w:ilvl w:val="0"/>
          <w:numId w:val="14"/>
        </w:numPr>
        <w:tabs>
          <w:tab w:val="left" w:pos="720"/>
        </w:tabs>
        <w:autoSpaceDE w:val="0"/>
        <w:autoSpaceDN w:val="0"/>
        <w:adjustRightInd w:val="0"/>
        <w:ind w:left="720" w:hanging="360"/>
        <w:jc w:val="both"/>
        <w:rPr>
          <w:sz w:val="22"/>
          <w:szCs w:val="22"/>
        </w:rPr>
      </w:pPr>
      <w:r>
        <w:rPr>
          <w:sz w:val="22"/>
          <w:szCs w:val="22"/>
        </w:rPr>
        <w:t xml:space="preserve">oświadczenie, że wzór umowy stanowiący </w:t>
      </w:r>
      <w:r>
        <w:rPr>
          <w:b/>
          <w:bCs/>
          <w:sz w:val="22"/>
          <w:szCs w:val="22"/>
        </w:rPr>
        <w:t xml:space="preserve">zał. nr </w:t>
      </w:r>
      <w:r w:rsidR="00DA6668">
        <w:rPr>
          <w:b/>
          <w:bCs/>
          <w:sz w:val="22"/>
          <w:szCs w:val="22"/>
        </w:rPr>
        <w:t>4</w:t>
      </w:r>
      <w:r>
        <w:rPr>
          <w:sz w:val="22"/>
          <w:szCs w:val="22"/>
        </w:rPr>
        <w:t xml:space="preserve"> do SIWZ akceptuje bez zastrzeżeń, </w:t>
      </w:r>
    </w:p>
    <w:p w:rsidR="002C5CE9" w:rsidRDefault="002C5CE9" w:rsidP="00860477">
      <w:pPr>
        <w:widowControl w:val="0"/>
        <w:numPr>
          <w:ilvl w:val="0"/>
          <w:numId w:val="15"/>
        </w:numPr>
        <w:tabs>
          <w:tab w:val="left" w:pos="720"/>
        </w:tabs>
        <w:autoSpaceDE w:val="0"/>
        <w:autoSpaceDN w:val="0"/>
        <w:adjustRightInd w:val="0"/>
        <w:ind w:left="720" w:hanging="360"/>
        <w:jc w:val="both"/>
        <w:rPr>
          <w:sz w:val="22"/>
          <w:szCs w:val="22"/>
          <w:u w:val="single"/>
        </w:rPr>
      </w:pPr>
      <w:r>
        <w:rPr>
          <w:sz w:val="22"/>
          <w:szCs w:val="22"/>
          <w:u w:val="single"/>
        </w:rPr>
        <w:t>do ofert należy dołączyć dokumenty wynikające z Części XI SIWZ</w:t>
      </w:r>
    </w:p>
    <w:p w:rsidR="002C5CE9" w:rsidRDefault="007234A9">
      <w:pPr>
        <w:widowControl w:val="0"/>
        <w:tabs>
          <w:tab w:val="left" w:pos="360"/>
        </w:tabs>
        <w:autoSpaceDE w:val="0"/>
        <w:autoSpaceDN w:val="0"/>
        <w:adjustRightInd w:val="0"/>
        <w:ind w:left="360" w:hanging="360"/>
        <w:jc w:val="both"/>
        <w:rPr>
          <w:sz w:val="22"/>
          <w:szCs w:val="22"/>
        </w:rPr>
      </w:pPr>
      <w:r>
        <w:rPr>
          <w:sz w:val="22"/>
          <w:szCs w:val="22"/>
        </w:rPr>
        <w:t>1.4</w:t>
      </w:r>
      <w:r w:rsidR="002C5CE9">
        <w:rPr>
          <w:sz w:val="22"/>
          <w:szCs w:val="22"/>
        </w:rPr>
        <w:tab/>
        <w:t>Wymagane dokumenty powinny być złożone w formie oryginałów lub w formie kopii poświadczonych przez Wykonawcę „za zgodność z oryginałem”.</w:t>
      </w:r>
    </w:p>
    <w:p w:rsidR="002C5CE9" w:rsidRDefault="007234A9">
      <w:pPr>
        <w:widowControl w:val="0"/>
        <w:tabs>
          <w:tab w:val="left" w:pos="360"/>
        </w:tabs>
        <w:autoSpaceDE w:val="0"/>
        <w:autoSpaceDN w:val="0"/>
        <w:adjustRightInd w:val="0"/>
        <w:ind w:left="360" w:hanging="360"/>
        <w:jc w:val="both"/>
        <w:rPr>
          <w:sz w:val="22"/>
          <w:szCs w:val="22"/>
        </w:rPr>
      </w:pPr>
      <w:r>
        <w:rPr>
          <w:sz w:val="22"/>
          <w:szCs w:val="22"/>
        </w:rPr>
        <w:t>1.5</w:t>
      </w:r>
      <w:r w:rsidR="002C5CE9">
        <w:rPr>
          <w:sz w:val="22"/>
          <w:szCs w:val="22"/>
        </w:rPr>
        <w:tab/>
        <w:t>Ofertę należy umieścić</w:t>
      </w:r>
      <w:r w:rsidR="00163EE3">
        <w:rPr>
          <w:sz w:val="22"/>
          <w:szCs w:val="22"/>
        </w:rPr>
        <w:t xml:space="preserve"> </w:t>
      </w:r>
      <w:r w:rsidR="002C5CE9">
        <w:rPr>
          <w:sz w:val="22"/>
          <w:szCs w:val="22"/>
        </w:rPr>
        <w:t>w dwóch zamkniętych kopertach  (zewnętrznej i wewnętrznej)</w:t>
      </w:r>
    </w:p>
    <w:p w:rsidR="007234A9" w:rsidRDefault="007234A9" w:rsidP="0049697E">
      <w:pPr>
        <w:widowControl w:val="0"/>
        <w:autoSpaceDE w:val="0"/>
        <w:autoSpaceDN w:val="0"/>
        <w:adjustRightInd w:val="0"/>
        <w:jc w:val="both"/>
        <w:rPr>
          <w:b/>
          <w:bCs/>
          <w:sz w:val="22"/>
          <w:szCs w:val="22"/>
        </w:rPr>
      </w:pPr>
      <w:r>
        <w:rPr>
          <w:sz w:val="22"/>
          <w:szCs w:val="22"/>
        </w:rPr>
        <w:t xml:space="preserve">a) </w:t>
      </w:r>
      <w:r w:rsidR="002C5CE9">
        <w:rPr>
          <w:sz w:val="22"/>
          <w:szCs w:val="22"/>
        </w:rPr>
        <w:t xml:space="preserve">koperta zewnętrzna powinna być pozbawiona wszelkich oznakowań identyfikacyjnych Wykonawcy (jak nadruk firmowy, pieczęć, nadawca, itp.) zaadresowana na adres Zamawiającego, opisana: </w:t>
      </w:r>
      <w:r w:rsidR="002C5CE9" w:rsidRPr="0049697E">
        <w:rPr>
          <w:b/>
          <w:bCs/>
          <w:sz w:val="22"/>
          <w:szCs w:val="22"/>
        </w:rPr>
        <w:t>„</w:t>
      </w:r>
      <w:r w:rsidR="002C5CE9">
        <w:rPr>
          <w:b/>
          <w:bCs/>
          <w:sz w:val="22"/>
          <w:szCs w:val="22"/>
        </w:rPr>
        <w:t xml:space="preserve">PRZETARG </w:t>
      </w:r>
      <w:r w:rsidR="00A30EE3">
        <w:rPr>
          <w:b/>
          <w:bCs/>
          <w:sz w:val="22"/>
          <w:szCs w:val="22"/>
        </w:rPr>
        <w:t xml:space="preserve">na modernizację </w:t>
      </w:r>
      <w:r w:rsidR="00C627B8">
        <w:rPr>
          <w:b/>
          <w:bCs/>
          <w:sz w:val="22"/>
          <w:szCs w:val="22"/>
        </w:rPr>
        <w:t>III piętra budynku internatu ZSP Nr 2 w Gryfinie</w:t>
      </w:r>
      <w:r w:rsidR="00A30EE3">
        <w:rPr>
          <w:b/>
          <w:bCs/>
          <w:sz w:val="22"/>
          <w:szCs w:val="22"/>
        </w:rPr>
        <w:t xml:space="preserve"> </w:t>
      </w:r>
      <w:r w:rsidR="00DA6668">
        <w:rPr>
          <w:b/>
          <w:bCs/>
          <w:sz w:val="22"/>
          <w:szCs w:val="22"/>
        </w:rPr>
        <w:t xml:space="preserve"> </w:t>
      </w:r>
      <w:r w:rsidR="00201976">
        <w:rPr>
          <w:b/>
          <w:bCs/>
          <w:sz w:val="22"/>
          <w:szCs w:val="22"/>
        </w:rPr>
        <w:t>– NIE OTWIERAĆ PRZ</w:t>
      </w:r>
      <w:r w:rsidR="00C627B8">
        <w:rPr>
          <w:b/>
          <w:bCs/>
          <w:sz w:val="22"/>
          <w:szCs w:val="22"/>
        </w:rPr>
        <w:t xml:space="preserve">ED </w:t>
      </w:r>
      <w:r w:rsidR="00F02003">
        <w:rPr>
          <w:b/>
          <w:bCs/>
          <w:sz w:val="22"/>
          <w:szCs w:val="22"/>
        </w:rPr>
        <w:t>06.05</w:t>
      </w:r>
      <w:r w:rsidR="00104234">
        <w:rPr>
          <w:b/>
          <w:bCs/>
          <w:sz w:val="22"/>
          <w:szCs w:val="22"/>
        </w:rPr>
        <w:t>.</w:t>
      </w:r>
      <w:r w:rsidR="00B04386">
        <w:rPr>
          <w:b/>
          <w:bCs/>
          <w:sz w:val="22"/>
          <w:szCs w:val="22"/>
        </w:rPr>
        <w:t>2014</w:t>
      </w:r>
      <w:r w:rsidR="0055326A">
        <w:rPr>
          <w:b/>
          <w:bCs/>
          <w:sz w:val="22"/>
          <w:szCs w:val="22"/>
        </w:rPr>
        <w:t>r. do godz.14</w:t>
      </w:r>
      <w:r w:rsidR="0055326A">
        <w:rPr>
          <w:b/>
          <w:bCs/>
          <w:sz w:val="22"/>
          <w:szCs w:val="22"/>
          <w:vertAlign w:val="superscript"/>
        </w:rPr>
        <w:t>0</w:t>
      </w:r>
      <w:r w:rsidR="002C5CE9">
        <w:rPr>
          <w:b/>
          <w:bCs/>
          <w:sz w:val="22"/>
          <w:szCs w:val="22"/>
          <w:vertAlign w:val="superscript"/>
        </w:rPr>
        <w:t>0</w:t>
      </w:r>
      <w:r w:rsidR="002C5CE9">
        <w:rPr>
          <w:b/>
          <w:bCs/>
          <w:sz w:val="22"/>
          <w:szCs w:val="22"/>
        </w:rPr>
        <w:t>”</w:t>
      </w:r>
      <w:r>
        <w:rPr>
          <w:b/>
          <w:bCs/>
          <w:sz w:val="22"/>
          <w:szCs w:val="22"/>
        </w:rPr>
        <w:t>,</w:t>
      </w:r>
    </w:p>
    <w:p w:rsidR="002C5CE9" w:rsidRDefault="007234A9" w:rsidP="007234A9">
      <w:pPr>
        <w:widowControl w:val="0"/>
        <w:tabs>
          <w:tab w:val="left" w:pos="720"/>
        </w:tabs>
        <w:autoSpaceDE w:val="0"/>
        <w:autoSpaceDN w:val="0"/>
        <w:adjustRightInd w:val="0"/>
        <w:ind w:left="709" w:hanging="349"/>
        <w:jc w:val="both"/>
        <w:rPr>
          <w:b/>
          <w:bCs/>
          <w:sz w:val="22"/>
          <w:szCs w:val="22"/>
        </w:rPr>
      </w:pPr>
      <w:r w:rsidRPr="007234A9">
        <w:rPr>
          <w:sz w:val="22"/>
          <w:szCs w:val="22"/>
        </w:rPr>
        <w:t>b)</w:t>
      </w:r>
      <w:r>
        <w:rPr>
          <w:b/>
          <w:bCs/>
          <w:sz w:val="22"/>
          <w:szCs w:val="22"/>
        </w:rPr>
        <w:t xml:space="preserve"> </w:t>
      </w:r>
      <w:r w:rsidR="002C5CE9">
        <w:rPr>
          <w:sz w:val="22"/>
          <w:szCs w:val="22"/>
        </w:rPr>
        <w:t>koperta wewnętrzna, zawierająca dokumenty ofertowe poza ww. oznaczeniami dodatkowo musi być opatrzona pełnymi danymi Wykonawcy (nazwa</w:t>
      </w:r>
      <w:r w:rsidR="0049697E">
        <w:rPr>
          <w:sz w:val="22"/>
          <w:szCs w:val="22"/>
        </w:rPr>
        <w:t>,</w:t>
      </w:r>
      <w:r w:rsidR="002C5CE9">
        <w:rPr>
          <w:sz w:val="22"/>
          <w:szCs w:val="22"/>
        </w:rPr>
        <w:t xml:space="preserve"> adres) tak, aby ją można było odesłać bez otwierania</w:t>
      </w:r>
      <w:r w:rsidR="0049697E">
        <w:rPr>
          <w:sz w:val="22"/>
          <w:szCs w:val="22"/>
        </w:rPr>
        <w:t xml:space="preserve">, jeśli wpłynie po terminie </w:t>
      </w:r>
      <w:r w:rsidR="002C5CE9">
        <w:rPr>
          <w:sz w:val="22"/>
          <w:szCs w:val="22"/>
        </w:rPr>
        <w:t xml:space="preserve">i oznakowana: </w:t>
      </w:r>
      <w:r w:rsidR="002C5CE9">
        <w:rPr>
          <w:b/>
          <w:bCs/>
          <w:sz w:val="22"/>
          <w:szCs w:val="22"/>
        </w:rPr>
        <w:t>„</w:t>
      </w:r>
      <w:r w:rsidR="0055326A">
        <w:rPr>
          <w:b/>
          <w:bCs/>
          <w:sz w:val="22"/>
          <w:szCs w:val="22"/>
        </w:rPr>
        <w:t xml:space="preserve">PRZETARG </w:t>
      </w:r>
      <w:r w:rsidR="00A30EE3">
        <w:rPr>
          <w:b/>
          <w:bCs/>
          <w:sz w:val="22"/>
          <w:szCs w:val="22"/>
        </w:rPr>
        <w:t>na modernizac</w:t>
      </w:r>
      <w:r w:rsidR="003908E6">
        <w:rPr>
          <w:b/>
          <w:bCs/>
          <w:sz w:val="22"/>
          <w:szCs w:val="22"/>
        </w:rPr>
        <w:t xml:space="preserve">ję </w:t>
      </w:r>
      <w:r w:rsidR="00C627B8">
        <w:rPr>
          <w:b/>
          <w:bCs/>
          <w:sz w:val="22"/>
          <w:szCs w:val="22"/>
        </w:rPr>
        <w:t>III piętra budynku internatu ZSP Nr 2 w Gryfinie</w:t>
      </w:r>
      <w:r w:rsidR="00A30EE3">
        <w:rPr>
          <w:b/>
          <w:bCs/>
          <w:sz w:val="22"/>
          <w:szCs w:val="22"/>
        </w:rPr>
        <w:t xml:space="preserve">  </w:t>
      </w:r>
      <w:r w:rsidR="00CC6D94">
        <w:rPr>
          <w:b/>
          <w:bCs/>
          <w:sz w:val="22"/>
          <w:szCs w:val="22"/>
        </w:rPr>
        <w:t>– NI</w:t>
      </w:r>
      <w:r w:rsidR="009B4C11">
        <w:rPr>
          <w:b/>
          <w:bCs/>
          <w:sz w:val="22"/>
          <w:szCs w:val="22"/>
        </w:rPr>
        <w:t xml:space="preserve">E OTWIERAĆ PRZED </w:t>
      </w:r>
      <w:r w:rsidR="00F02003">
        <w:rPr>
          <w:b/>
          <w:bCs/>
          <w:sz w:val="22"/>
          <w:szCs w:val="22"/>
        </w:rPr>
        <w:t>06.05</w:t>
      </w:r>
      <w:r w:rsidR="00B04386">
        <w:rPr>
          <w:b/>
          <w:bCs/>
          <w:sz w:val="22"/>
          <w:szCs w:val="22"/>
        </w:rPr>
        <w:t>.2014</w:t>
      </w:r>
      <w:r w:rsidR="0055326A">
        <w:rPr>
          <w:b/>
          <w:bCs/>
          <w:sz w:val="22"/>
          <w:szCs w:val="22"/>
        </w:rPr>
        <w:t>r. do godz.14</w:t>
      </w:r>
      <w:r w:rsidR="0055326A">
        <w:rPr>
          <w:b/>
          <w:bCs/>
          <w:sz w:val="22"/>
          <w:szCs w:val="22"/>
          <w:vertAlign w:val="superscript"/>
        </w:rPr>
        <w:t>00</w:t>
      </w:r>
      <w:r w:rsidR="002C5CE9">
        <w:rPr>
          <w:b/>
          <w:bCs/>
          <w:sz w:val="22"/>
          <w:szCs w:val="22"/>
        </w:rPr>
        <w:t xml:space="preserve">” </w:t>
      </w:r>
      <w:r w:rsidR="002C5CE9">
        <w:rPr>
          <w:sz w:val="22"/>
          <w:szCs w:val="22"/>
        </w:rPr>
        <w:t>tak jak zewnętrzna.</w:t>
      </w:r>
    </w:p>
    <w:p w:rsidR="002C5CE9" w:rsidRDefault="002C5CE9">
      <w:pPr>
        <w:widowControl w:val="0"/>
        <w:numPr>
          <w:ilvl w:val="0"/>
          <w:numId w:val="16"/>
        </w:numPr>
        <w:tabs>
          <w:tab w:val="left" w:pos="720"/>
        </w:tabs>
        <w:autoSpaceDE w:val="0"/>
        <w:autoSpaceDN w:val="0"/>
        <w:adjustRightInd w:val="0"/>
        <w:ind w:left="720" w:hanging="360"/>
        <w:jc w:val="both"/>
        <w:rPr>
          <w:sz w:val="22"/>
          <w:szCs w:val="22"/>
        </w:rPr>
      </w:pPr>
      <w:r>
        <w:rPr>
          <w:sz w:val="22"/>
          <w:szCs w:val="22"/>
        </w:rPr>
        <w:t xml:space="preserve">Oferty złożone po terminie będą zwracane </w:t>
      </w:r>
      <w:r w:rsidR="0055326A">
        <w:rPr>
          <w:sz w:val="22"/>
          <w:szCs w:val="22"/>
        </w:rPr>
        <w:t xml:space="preserve">niezwłocznie </w:t>
      </w:r>
      <w:r>
        <w:rPr>
          <w:sz w:val="22"/>
          <w:szCs w:val="22"/>
        </w:rPr>
        <w:t>bez</w:t>
      </w:r>
      <w:r w:rsidR="0055326A">
        <w:rPr>
          <w:sz w:val="22"/>
          <w:szCs w:val="22"/>
        </w:rPr>
        <w:t xml:space="preserve"> otwierania koperty wewnętrznej.</w:t>
      </w:r>
      <w:r>
        <w:rPr>
          <w:sz w:val="22"/>
          <w:szCs w:val="22"/>
        </w:rPr>
        <w:t xml:space="preserve"> </w:t>
      </w:r>
    </w:p>
    <w:p w:rsidR="002C5CE9" w:rsidRDefault="002C5CE9">
      <w:pPr>
        <w:widowControl w:val="0"/>
        <w:autoSpaceDE w:val="0"/>
        <w:autoSpaceDN w:val="0"/>
        <w:adjustRightInd w:val="0"/>
        <w:jc w:val="both"/>
        <w:rPr>
          <w:sz w:val="22"/>
          <w:szCs w:val="22"/>
        </w:rPr>
      </w:pPr>
    </w:p>
    <w:p w:rsidR="002C5CE9" w:rsidRDefault="002C5CE9">
      <w:pPr>
        <w:widowControl w:val="0"/>
        <w:autoSpaceDE w:val="0"/>
        <w:autoSpaceDN w:val="0"/>
        <w:adjustRightInd w:val="0"/>
        <w:jc w:val="both"/>
        <w:rPr>
          <w:b/>
          <w:bCs/>
          <w:sz w:val="22"/>
          <w:szCs w:val="22"/>
        </w:rPr>
      </w:pPr>
      <w:r>
        <w:rPr>
          <w:b/>
          <w:bCs/>
          <w:sz w:val="22"/>
          <w:szCs w:val="22"/>
        </w:rPr>
        <w:t>2. Inne informacje:</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2.1</w:t>
      </w:r>
      <w:r>
        <w:rPr>
          <w:sz w:val="22"/>
          <w:szCs w:val="22"/>
        </w:rPr>
        <w:tab/>
        <w:t>Wszelkie koszty związane z przygotowaniem i złożeniem ofert ponoszą Wykonawcy.</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2.2</w:t>
      </w:r>
      <w:r>
        <w:rPr>
          <w:sz w:val="22"/>
          <w:szCs w:val="22"/>
        </w:rPr>
        <w:tab/>
        <w:t>Wszelkie kwestie proceduralne nie ujęte w niniejszej SIWZ reguluje ustawa Prawo zamówień publicznych.</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2.3</w:t>
      </w:r>
      <w:r>
        <w:rPr>
          <w:sz w:val="22"/>
          <w:szCs w:val="22"/>
        </w:rPr>
        <w:tab/>
        <w:t>Każdy Wykonawca przedłoży tylko jedną ofertę. Wykonawca który przedłoży więcej niż jedną ofertę zostanie wykluczony z postępowania.</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2.4</w:t>
      </w:r>
      <w:r>
        <w:rPr>
          <w:sz w:val="22"/>
          <w:szCs w:val="22"/>
        </w:rPr>
        <w:tab/>
        <w:t xml:space="preserve">Do czynności podejmowanych w trakcie postępowania o udzielenie zamówienia publicznego przez Zamawiającego i Wykonawców stosuje się, z zastrzeżeniem wyjątków określonych w ustawie </w:t>
      </w:r>
      <w:r w:rsidR="00163EE3">
        <w:rPr>
          <w:sz w:val="22"/>
          <w:szCs w:val="22"/>
        </w:rPr>
        <w:t xml:space="preserve">                   </w:t>
      </w:r>
      <w:r>
        <w:rPr>
          <w:sz w:val="22"/>
          <w:szCs w:val="22"/>
        </w:rPr>
        <w:t>i przepisach odrębnych, przepisy Kodeksu cywilnego</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2.5</w:t>
      </w:r>
      <w:r>
        <w:rPr>
          <w:sz w:val="22"/>
          <w:szCs w:val="22"/>
        </w:rPr>
        <w:tab/>
        <w:t>Zamówienie publiczne będzie udzielone wyłącznie Wykonawcy, który został wybrany na zasadach określonych w SIWZ oraz ustawie Prawo zamówień publicznych.</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2.6</w:t>
      </w:r>
      <w:r>
        <w:rPr>
          <w:sz w:val="22"/>
          <w:szCs w:val="22"/>
        </w:rPr>
        <w:tab/>
        <w:t>Zamawiający dokona wyboru oferty spośród ofert ważnych.</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2.7</w:t>
      </w:r>
      <w:r>
        <w:rPr>
          <w:sz w:val="22"/>
          <w:szCs w:val="22"/>
        </w:rPr>
        <w:tab/>
        <w:t>Oferta winna być złożona w terminie i miejscu wyznaczonym przez Zamawiającego</w:t>
      </w:r>
    </w:p>
    <w:p w:rsidR="002C5CE9" w:rsidRDefault="007234A9">
      <w:pPr>
        <w:widowControl w:val="0"/>
        <w:tabs>
          <w:tab w:val="left" w:pos="360"/>
        </w:tabs>
        <w:autoSpaceDE w:val="0"/>
        <w:autoSpaceDN w:val="0"/>
        <w:adjustRightInd w:val="0"/>
        <w:ind w:left="360" w:hanging="360"/>
        <w:jc w:val="both"/>
        <w:rPr>
          <w:sz w:val="22"/>
          <w:szCs w:val="22"/>
        </w:rPr>
      </w:pPr>
      <w:r>
        <w:rPr>
          <w:sz w:val="22"/>
          <w:szCs w:val="22"/>
        </w:rPr>
        <w:t>2.8</w:t>
      </w:r>
      <w:r w:rsidR="002C5CE9">
        <w:rPr>
          <w:sz w:val="22"/>
          <w:szCs w:val="22"/>
        </w:rPr>
        <w:tab/>
        <w:t>Oferta winna zawierać oświadczenia zgodnie z wymogami SIWZ.</w:t>
      </w:r>
    </w:p>
    <w:p w:rsidR="002C5CE9" w:rsidRDefault="007234A9">
      <w:pPr>
        <w:widowControl w:val="0"/>
        <w:tabs>
          <w:tab w:val="left" w:pos="360"/>
        </w:tabs>
        <w:autoSpaceDE w:val="0"/>
        <w:autoSpaceDN w:val="0"/>
        <w:adjustRightInd w:val="0"/>
        <w:ind w:left="360" w:hanging="360"/>
        <w:jc w:val="both"/>
        <w:rPr>
          <w:sz w:val="22"/>
          <w:szCs w:val="22"/>
        </w:rPr>
      </w:pPr>
      <w:r>
        <w:rPr>
          <w:sz w:val="22"/>
          <w:szCs w:val="22"/>
        </w:rPr>
        <w:lastRenderedPageBreak/>
        <w:t>2.9</w:t>
      </w:r>
      <w:r w:rsidR="002C5CE9">
        <w:rPr>
          <w:sz w:val="22"/>
          <w:szCs w:val="22"/>
        </w:rPr>
        <w:tab/>
        <w:t xml:space="preserve">Oferta winna być zgodna w kwestii ich sporządzenia, oferowanego przedmiotu zamówienia </w:t>
      </w:r>
      <w:r w:rsidR="00163EE3">
        <w:rPr>
          <w:sz w:val="22"/>
          <w:szCs w:val="22"/>
        </w:rPr>
        <w:t xml:space="preserve">                 </w:t>
      </w:r>
      <w:r w:rsidR="002C5CE9">
        <w:rPr>
          <w:sz w:val="22"/>
          <w:szCs w:val="22"/>
        </w:rPr>
        <w:t>i warunków zamówienia ze wszystkimi wymogami SIWZ i ustawy Prawo zamówień publicznych.</w:t>
      </w:r>
    </w:p>
    <w:p w:rsidR="002C5CE9" w:rsidRDefault="002C5CE9">
      <w:pPr>
        <w:widowControl w:val="0"/>
        <w:autoSpaceDE w:val="0"/>
        <w:autoSpaceDN w:val="0"/>
        <w:adjustRightInd w:val="0"/>
        <w:jc w:val="both"/>
        <w:rPr>
          <w:sz w:val="22"/>
          <w:szCs w:val="22"/>
        </w:rPr>
      </w:pPr>
    </w:p>
    <w:p w:rsidR="002C5CE9" w:rsidRDefault="002C5CE9">
      <w:pPr>
        <w:widowControl w:val="0"/>
        <w:autoSpaceDE w:val="0"/>
        <w:autoSpaceDN w:val="0"/>
        <w:adjustRightInd w:val="0"/>
        <w:jc w:val="both"/>
        <w:rPr>
          <w:b/>
          <w:bCs/>
          <w:sz w:val="22"/>
          <w:szCs w:val="22"/>
        </w:rPr>
      </w:pPr>
      <w:r>
        <w:rPr>
          <w:b/>
          <w:bCs/>
          <w:sz w:val="22"/>
          <w:szCs w:val="22"/>
        </w:rPr>
        <w:t>Część XVI MIEJSCE ORAZ TERMIN SKŁADANIA I OTWARCIA OFERT</w:t>
      </w:r>
    </w:p>
    <w:p w:rsidR="0055326A" w:rsidRDefault="002C5CE9">
      <w:pPr>
        <w:widowControl w:val="0"/>
        <w:tabs>
          <w:tab w:val="left" w:pos="360"/>
        </w:tabs>
        <w:autoSpaceDE w:val="0"/>
        <w:autoSpaceDN w:val="0"/>
        <w:adjustRightInd w:val="0"/>
        <w:ind w:left="360" w:hanging="360"/>
        <w:jc w:val="both"/>
        <w:rPr>
          <w:b/>
          <w:bCs/>
          <w:sz w:val="22"/>
          <w:szCs w:val="22"/>
        </w:rPr>
      </w:pPr>
      <w:r>
        <w:rPr>
          <w:sz w:val="22"/>
          <w:szCs w:val="22"/>
        </w:rPr>
        <w:t>1.</w:t>
      </w:r>
      <w:r>
        <w:rPr>
          <w:sz w:val="22"/>
          <w:szCs w:val="22"/>
        </w:rPr>
        <w:tab/>
        <w:t xml:space="preserve">Zabezpieczoną ofertę należy złożyć w terminie </w:t>
      </w:r>
      <w:r w:rsidR="009B4C11">
        <w:rPr>
          <w:b/>
          <w:bCs/>
          <w:sz w:val="22"/>
          <w:szCs w:val="22"/>
        </w:rPr>
        <w:t xml:space="preserve">do dnia </w:t>
      </w:r>
      <w:r w:rsidR="00F02003">
        <w:rPr>
          <w:b/>
          <w:bCs/>
          <w:sz w:val="22"/>
          <w:szCs w:val="22"/>
        </w:rPr>
        <w:t>06.05</w:t>
      </w:r>
      <w:r w:rsidR="003F4434">
        <w:rPr>
          <w:b/>
          <w:bCs/>
          <w:sz w:val="22"/>
          <w:szCs w:val="22"/>
        </w:rPr>
        <w:t>.</w:t>
      </w:r>
      <w:r w:rsidR="00B04386">
        <w:rPr>
          <w:b/>
          <w:bCs/>
          <w:sz w:val="22"/>
          <w:szCs w:val="22"/>
        </w:rPr>
        <w:t>2014</w:t>
      </w:r>
      <w:r w:rsidR="0055326A">
        <w:rPr>
          <w:b/>
          <w:bCs/>
          <w:sz w:val="22"/>
          <w:szCs w:val="22"/>
        </w:rPr>
        <w:t xml:space="preserve"> r. do godz. 13.30 w budynku Starostwa Powiatowego w Gryfinie przy ul. Sprzymierzonych 4, w Kancelarii Ogólnej, pok. nr 11.</w:t>
      </w:r>
    </w:p>
    <w:p w:rsidR="0055326A" w:rsidRDefault="0055326A">
      <w:pPr>
        <w:widowControl w:val="0"/>
        <w:tabs>
          <w:tab w:val="left" w:pos="360"/>
        </w:tabs>
        <w:autoSpaceDE w:val="0"/>
        <w:autoSpaceDN w:val="0"/>
        <w:adjustRightInd w:val="0"/>
        <w:ind w:left="360" w:hanging="360"/>
        <w:jc w:val="both"/>
        <w:rPr>
          <w:b/>
          <w:bCs/>
          <w:sz w:val="22"/>
          <w:szCs w:val="22"/>
        </w:rPr>
      </w:pPr>
      <w:r>
        <w:rPr>
          <w:b/>
          <w:bCs/>
          <w:sz w:val="22"/>
          <w:szCs w:val="22"/>
        </w:rPr>
        <w:t>2.</w:t>
      </w:r>
      <w:r>
        <w:rPr>
          <w:b/>
          <w:bCs/>
          <w:sz w:val="22"/>
          <w:szCs w:val="22"/>
        </w:rPr>
        <w:tab/>
      </w:r>
      <w:r>
        <w:rPr>
          <w:sz w:val="22"/>
          <w:szCs w:val="22"/>
        </w:rPr>
        <w:t xml:space="preserve">Otwarcie ofert nastąpi w dniu </w:t>
      </w:r>
      <w:r w:rsidR="00F02003">
        <w:rPr>
          <w:b/>
          <w:bCs/>
          <w:sz w:val="22"/>
          <w:szCs w:val="22"/>
        </w:rPr>
        <w:t>06.05</w:t>
      </w:r>
      <w:r w:rsidR="00B04386">
        <w:rPr>
          <w:b/>
          <w:bCs/>
          <w:sz w:val="22"/>
          <w:szCs w:val="22"/>
        </w:rPr>
        <w:t>.2014</w:t>
      </w:r>
      <w:r>
        <w:rPr>
          <w:b/>
          <w:bCs/>
          <w:sz w:val="22"/>
          <w:szCs w:val="22"/>
        </w:rPr>
        <w:t xml:space="preserve"> r.  o godz. 14.00 w budyn</w:t>
      </w:r>
      <w:r w:rsidR="003F4434">
        <w:rPr>
          <w:b/>
          <w:bCs/>
          <w:sz w:val="22"/>
          <w:szCs w:val="22"/>
        </w:rPr>
        <w:t>ku Starostwa Powiatowego</w:t>
      </w:r>
      <w:r>
        <w:rPr>
          <w:b/>
          <w:bCs/>
          <w:sz w:val="22"/>
          <w:szCs w:val="22"/>
        </w:rPr>
        <w:t xml:space="preserve"> w Gryfinie przy ul. Sprzymierzonych 4 – sala obrad (I piętro).</w:t>
      </w:r>
    </w:p>
    <w:p w:rsidR="002C5CE9" w:rsidRDefault="002C5CE9">
      <w:pPr>
        <w:widowControl w:val="0"/>
        <w:autoSpaceDE w:val="0"/>
        <w:autoSpaceDN w:val="0"/>
        <w:adjustRightInd w:val="0"/>
        <w:jc w:val="both"/>
        <w:rPr>
          <w:sz w:val="22"/>
          <w:szCs w:val="22"/>
        </w:rPr>
      </w:pPr>
    </w:p>
    <w:p w:rsidR="002C5CE9" w:rsidRDefault="002C5CE9">
      <w:pPr>
        <w:widowControl w:val="0"/>
        <w:autoSpaceDE w:val="0"/>
        <w:autoSpaceDN w:val="0"/>
        <w:adjustRightInd w:val="0"/>
        <w:jc w:val="both"/>
        <w:rPr>
          <w:b/>
          <w:bCs/>
          <w:sz w:val="22"/>
          <w:szCs w:val="22"/>
        </w:rPr>
      </w:pPr>
      <w:r>
        <w:rPr>
          <w:b/>
          <w:bCs/>
          <w:sz w:val="22"/>
          <w:szCs w:val="22"/>
        </w:rPr>
        <w:t xml:space="preserve">Część XVII OTWARCIE OFERT </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1.</w:t>
      </w:r>
      <w:r>
        <w:rPr>
          <w:sz w:val="22"/>
          <w:szCs w:val="22"/>
        </w:rPr>
        <w:tab/>
        <w:t xml:space="preserve">W pierwszej kolejności otwarte zostaną koperty oznaczone </w:t>
      </w:r>
      <w:r>
        <w:rPr>
          <w:b/>
          <w:bCs/>
          <w:sz w:val="22"/>
          <w:szCs w:val="22"/>
        </w:rPr>
        <w:t>„ZMIANA” i „WYCOFANE”</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2.</w:t>
      </w:r>
      <w:r>
        <w:rPr>
          <w:sz w:val="22"/>
          <w:szCs w:val="22"/>
        </w:rPr>
        <w:tab/>
        <w:t>Zmiana i wycofanie ofert:</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2.1</w:t>
      </w:r>
      <w:r>
        <w:rPr>
          <w:sz w:val="22"/>
          <w:szCs w:val="22"/>
        </w:rPr>
        <w:tab/>
        <w:t>Wykonawca, który złożył ofertę może przed upływem wymaganego terminu do składania ofert, dokonać w niej zmian i uzupełnień lub ją wycofać, pod warunkiem pisemnego powiadomienia Zamawiającego o wprowadzeniu zmian lub wycofaniu oferty.</w:t>
      </w:r>
    </w:p>
    <w:p w:rsidR="002C5CE9" w:rsidRDefault="007234A9">
      <w:pPr>
        <w:widowControl w:val="0"/>
        <w:tabs>
          <w:tab w:val="left" w:pos="360"/>
        </w:tabs>
        <w:autoSpaceDE w:val="0"/>
        <w:autoSpaceDN w:val="0"/>
        <w:adjustRightInd w:val="0"/>
        <w:ind w:left="360" w:hanging="360"/>
        <w:jc w:val="both"/>
        <w:rPr>
          <w:sz w:val="22"/>
          <w:szCs w:val="22"/>
        </w:rPr>
      </w:pPr>
      <w:r>
        <w:rPr>
          <w:sz w:val="22"/>
          <w:szCs w:val="22"/>
        </w:rPr>
        <w:t>2.2</w:t>
      </w:r>
      <w:r w:rsidR="002C5CE9">
        <w:rPr>
          <w:sz w:val="22"/>
          <w:szCs w:val="22"/>
        </w:rPr>
        <w:tab/>
        <w:t>Powi</w:t>
      </w:r>
      <w:r>
        <w:rPr>
          <w:sz w:val="22"/>
          <w:szCs w:val="22"/>
        </w:rPr>
        <w:t>adomienie, o jakim mowa w pkt. 2</w:t>
      </w:r>
      <w:r w:rsidR="002C5CE9">
        <w:rPr>
          <w:sz w:val="22"/>
          <w:szCs w:val="22"/>
        </w:rPr>
        <w:t xml:space="preserve">.1 należy złożyć w miejscu, w terminie, w sposób, w formach przewidzianych do składania ofert, z tym, że koperta zewnętrzna musi być dodatkowo oznaczona </w:t>
      </w:r>
      <w:r w:rsidR="002C5CE9">
        <w:rPr>
          <w:b/>
          <w:bCs/>
          <w:sz w:val="22"/>
          <w:szCs w:val="22"/>
        </w:rPr>
        <w:t>„ZMIANA” lub „WYCOFANE”.</w:t>
      </w:r>
    </w:p>
    <w:p w:rsidR="002C5CE9" w:rsidRDefault="007234A9">
      <w:pPr>
        <w:widowControl w:val="0"/>
        <w:tabs>
          <w:tab w:val="left" w:pos="360"/>
        </w:tabs>
        <w:autoSpaceDE w:val="0"/>
        <w:autoSpaceDN w:val="0"/>
        <w:adjustRightInd w:val="0"/>
        <w:ind w:left="360" w:hanging="360"/>
        <w:jc w:val="both"/>
        <w:rPr>
          <w:sz w:val="22"/>
          <w:szCs w:val="22"/>
        </w:rPr>
      </w:pPr>
      <w:r>
        <w:rPr>
          <w:sz w:val="22"/>
          <w:szCs w:val="22"/>
        </w:rPr>
        <w:t>2.3</w:t>
      </w:r>
      <w:r w:rsidR="002C5CE9">
        <w:rPr>
          <w:sz w:val="22"/>
          <w:szCs w:val="22"/>
        </w:rPr>
        <w:tab/>
        <w:t>Wykonawca nie może wycofać oferty i wprowadzać do niej zmian po upływie terminu składania ofert</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3.</w:t>
      </w:r>
      <w:r>
        <w:rPr>
          <w:sz w:val="22"/>
          <w:szCs w:val="22"/>
        </w:rPr>
        <w:tab/>
        <w:t>Pozostałe oferty Komisja otwiera ujawniając nazwę Wykonawcy, adres, cenę ofertową, okres gwarancji i warunki płatności odnotowując ten fakt w protokole.</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4.</w:t>
      </w:r>
      <w:r>
        <w:rPr>
          <w:sz w:val="22"/>
          <w:szCs w:val="22"/>
        </w:rPr>
        <w:tab/>
        <w:t>Wykonawcom, którzy nie brali udziału podczas otwarcia ofert przez Komisję Przetargową (na ich pisemny wniosek) przesłane zostaną dane odnotowane w protokole.</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5.</w:t>
      </w:r>
      <w:r>
        <w:rPr>
          <w:sz w:val="22"/>
          <w:szCs w:val="22"/>
        </w:rPr>
        <w:tab/>
        <w:t xml:space="preserve">Oferty, które wpłynęły po terminie wyznaczonym do składania ofert zostaną odesłane </w:t>
      </w:r>
      <w:r w:rsidR="0055326A">
        <w:rPr>
          <w:sz w:val="22"/>
          <w:szCs w:val="22"/>
        </w:rPr>
        <w:t xml:space="preserve">niezwłocznie </w:t>
      </w:r>
      <w:r>
        <w:rPr>
          <w:sz w:val="22"/>
          <w:szCs w:val="22"/>
        </w:rPr>
        <w:t>bez</w:t>
      </w:r>
      <w:r w:rsidR="0055326A">
        <w:rPr>
          <w:sz w:val="22"/>
          <w:szCs w:val="22"/>
        </w:rPr>
        <w:t xml:space="preserve"> otwierania koperty zewnętrznej</w:t>
      </w:r>
      <w:r>
        <w:rPr>
          <w:sz w:val="22"/>
          <w:szCs w:val="22"/>
        </w:rPr>
        <w:t>.</w:t>
      </w:r>
    </w:p>
    <w:p w:rsidR="002C5CE9" w:rsidRDefault="002C5CE9">
      <w:pPr>
        <w:widowControl w:val="0"/>
        <w:autoSpaceDE w:val="0"/>
        <w:autoSpaceDN w:val="0"/>
        <w:adjustRightInd w:val="0"/>
        <w:jc w:val="both"/>
        <w:rPr>
          <w:sz w:val="20"/>
          <w:szCs w:val="20"/>
        </w:rPr>
      </w:pPr>
    </w:p>
    <w:p w:rsidR="002C5CE9" w:rsidRDefault="0055326A">
      <w:pPr>
        <w:widowControl w:val="0"/>
        <w:autoSpaceDE w:val="0"/>
        <w:autoSpaceDN w:val="0"/>
        <w:adjustRightInd w:val="0"/>
        <w:jc w:val="both"/>
        <w:rPr>
          <w:b/>
          <w:bCs/>
          <w:sz w:val="22"/>
          <w:szCs w:val="22"/>
        </w:rPr>
      </w:pPr>
      <w:r>
        <w:rPr>
          <w:b/>
          <w:bCs/>
          <w:sz w:val="22"/>
          <w:szCs w:val="22"/>
        </w:rPr>
        <w:t>CZĘŚĆ X</w:t>
      </w:r>
      <w:r w:rsidR="00FB72D1">
        <w:rPr>
          <w:b/>
          <w:bCs/>
          <w:sz w:val="22"/>
          <w:szCs w:val="22"/>
        </w:rPr>
        <w:t>V</w:t>
      </w:r>
      <w:r>
        <w:rPr>
          <w:b/>
          <w:bCs/>
          <w:sz w:val="22"/>
          <w:szCs w:val="22"/>
        </w:rPr>
        <w:t>III</w:t>
      </w:r>
      <w:r w:rsidR="002C5CE9">
        <w:rPr>
          <w:b/>
          <w:bCs/>
          <w:sz w:val="22"/>
          <w:szCs w:val="22"/>
        </w:rPr>
        <w:t xml:space="preserve"> </w:t>
      </w:r>
      <w:r w:rsidR="00FB72D1">
        <w:rPr>
          <w:b/>
          <w:bCs/>
          <w:sz w:val="22"/>
          <w:szCs w:val="22"/>
        </w:rPr>
        <w:t xml:space="preserve">OPIS KRYTERIÓW </w:t>
      </w:r>
    </w:p>
    <w:p w:rsidR="00854C1B" w:rsidRDefault="00854C1B" w:rsidP="00854C1B">
      <w:pPr>
        <w:pStyle w:val="Tekstpodstawowy"/>
        <w:jc w:val="both"/>
        <w:rPr>
          <w:sz w:val="22"/>
          <w:szCs w:val="22"/>
        </w:rPr>
      </w:pPr>
      <w:r>
        <w:rPr>
          <w:sz w:val="22"/>
          <w:szCs w:val="22"/>
        </w:rPr>
        <w:t>Zamawiający dokona wyboru oferty najkorzystniejszej spośród ofert ważnych i nie podlegających odrzuceniu.</w:t>
      </w:r>
    </w:p>
    <w:p w:rsidR="00854C1B" w:rsidRPr="00D441E7" w:rsidRDefault="00854C1B" w:rsidP="00854C1B">
      <w:pPr>
        <w:pStyle w:val="Tytu"/>
        <w:numPr>
          <w:ilvl w:val="0"/>
          <w:numId w:val="26"/>
        </w:numPr>
        <w:jc w:val="both"/>
        <w:rPr>
          <w:b w:val="0"/>
          <w:bCs/>
          <w:sz w:val="22"/>
          <w:szCs w:val="22"/>
        </w:rPr>
      </w:pPr>
      <w:r w:rsidRPr="00D441E7">
        <w:rPr>
          <w:b w:val="0"/>
          <w:bCs/>
          <w:sz w:val="22"/>
          <w:szCs w:val="22"/>
        </w:rPr>
        <w:t>Kryteria oceny ofert i znaczenie tych kryteriów:</w:t>
      </w:r>
    </w:p>
    <w:p w:rsidR="00854C1B" w:rsidRPr="00D441E7" w:rsidRDefault="003908E6" w:rsidP="00854C1B">
      <w:pPr>
        <w:pStyle w:val="Tytu"/>
        <w:jc w:val="both"/>
        <w:rPr>
          <w:b w:val="0"/>
          <w:bCs/>
          <w:sz w:val="22"/>
          <w:szCs w:val="22"/>
        </w:rPr>
      </w:pPr>
      <w:r>
        <w:rPr>
          <w:b w:val="0"/>
          <w:bCs/>
          <w:sz w:val="22"/>
          <w:szCs w:val="22"/>
        </w:rPr>
        <w:t>1.1  10</w:t>
      </w:r>
      <w:r w:rsidR="00854C1B">
        <w:rPr>
          <w:b w:val="0"/>
          <w:bCs/>
          <w:sz w:val="22"/>
          <w:szCs w:val="22"/>
        </w:rPr>
        <w:t xml:space="preserve">0 </w:t>
      </w:r>
      <w:r w:rsidR="00854C1B" w:rsidRPr="00D441E7">
        <w:rPr>
          <w:b w:val="0"/>
          <w:bCs/>
          <w:sz w:val="22"/>
          <w:szCs w:val="22"/>
        </w:rPr>
        <w:t>%</w:t>
      </w:r>
      <w:r w:rsidR="00854C1B" w:rsidRPr="00D441E7">
        <w:rPr>
          <w:b w:val="0"/>
          <w:bCs/>
          <w:sz w:val="22"/>
          <w:szCs w:val="22"/>
        </w:rPr>
        <w:tab/>
      </w:r>
      <w:r w:rsidR="00854C1B">
        <w:rPr>
          <w:b w:val="0"/>
          <w:bCs/>
          <w:sz w:val="22"/>
          <w:szCs w:val="22"/>
        </w:rPr>
        <w:tab/>
      </w:r>
      <w:r w:rsidR="00854C1B" w:rsidRPr="00D441E7">
        <w:rPr>
          <w:b w:val="0"/>
          <w:bCs/>
          <w:sz w:val="22"/>
          <w:szCs w:val="22"/>
        </w:rPr>
        <w:t>-</w:t>
      </w:r>
      <w:r w:rsidR="00854C1B" w:rsidRPr="00D441E7">
        <w:rPr>
          <w:b w:val="0"/>
          <w:bCs/>
          <w:sz w:val="22"/>
          <w:szCs w:val="22"/>
        </w:rPr>
        <w:tab/>
        <w:t>cena,</w:t>
      </w:r>
    </w:p>
    <w:p w:rsidR="00854C1B" w:rsidRPr="00D441E7" w:rsidRDefault="00854C1B" w:rsidP="00854C1B">
      <w:pPr>
        <w:pStyle w:val="Tytu"/>
        <w:jc w:val="both"/>
        <w:rPr>
          <w:b w:val="0"/>
          <w:bCs/>
          <w:sz w:val="22"/>
          <w:szCs w:val="22"/>
        </w:rPr>
      </w:pPr>
    </w:p>
    <w:p w:rsidR="00854C1B" w:rsidRPr="00D441E7" w:rsidRDefault="00854C1B" w:rsidP="00854C1B">
      <w:pPr>
        <w:pStyle w:val="Tytu"/>
        <w:numPr>
          <w:ilvl w:val="0"/>
          <w:numId w:val="26"/>
        </w:numPr>
        <w:jc w:val="both"/>
        <w:rPr>
          <w:b w:val="0"/>
          <w:bCs/>
          <w:sz w:val="22"/>
          <w:szCs w:val="22"/>
        </w:rPr>
      </w:pPr>
      <w:r>
        <w:rPr>
          <w:b w:val="0"/>
          <w:bCs/>
          <w:sz w:val="22"/>
          <w:szCs w:val="22"/>
        </w:rPr>
        <w:t>Sposób obliczania ilości punktów</w:t>
      </w:r>
      <w:r w:rsidRPr="00D441E7">
        <w:rPr>
          <w:b w:val="0"/>
          <w:bCs/>
          <w:sz w:val="22"/>
          <w:szCs w:val="22"/>
        </w:rPr>
        <w:t>:</w:t>
      </w:r>
    </w:p>
    <w:p w:rsidR="00854C1B" w:rsidRPr="00D441E7" w:rsidRDefault="00854C1B" w:rsidP="00854C1B">
      <w:pPr>
        <w:pStyle w:val="Tytu"/>
        <w:jc w:val="both"/>
        <w:rPr>
          <w:b w:val="0"/>
          <w:bCs/>
          <w:sz w:val="22"/>
          <w:szCs w:val="22"/>
        </w:rPr>
      </w:pPr>
      <w:r>
        <w:rPr>
          <w:b w:val="0"/>
          <w:bCs/>
          <w:sz w:val="22"/>
          <w:szCs w:val="22"/>
        </w:rPr>
        <w:t xml:space="preserve">2.1 </w:t>
      </w:r>
      <w:r w:rsidRPr="00D441E7">
        <w:rPr>
          <w:b w:val="0"/>
          <w:bCs/>
          <w:sz w:val="22"/>
          <w:szCs w:val="22"/>
        </w:rPr>
        <w:t xml:space="preserve">w kryterium, w którym zamawiającemu zależy, aby oferent przedstawił jak najniższy wskaźnik (cena), </w:t>
      </w:r>
      <w:r>
        <w:rPr>
          <w:b w:val="0"/>
          <w:bCs/>
          <w:sz w:val="22"/>
          <w:szCs w:val="22"/>
        </w:rPr>
        <w:t>zostanie zastosowany następujący</w:t>
      </w:r>
      <w:r w:rsidRPr="00D441E7">
        <w:rPr>
          <w:b w:val="0"/>
          <w:bCs/>
          <w:sz w:val="22"/>
          <w:szCs w:val="22"/>
        </w:rPr>
        <w:t xml:space="preserve"> wzór arytmetyczny:</w:t>
      </w:r>
    </w:p>
    <w:p w:rsidR="00854C1B" w:rsidRPr="00D441E7" w:rsidRDefault="00854C1B" w:rsidP="00854C1B">
      <w:pPr>
        <w:pStyle w:val="Tytu"/>
        <w:rPr>
          <w:sz w:val="22"/>
          <w:szCs w:val="22"/>
        </w:rPr>
      </w:pPr>
      <w:r w:rsidRPr="00D441E7">
        <w:rPr>
          <w:b w:val="0"/>
          <w:bCs/>
          <w:sz w:val="22"/>
          <w:szCs w:val="22"/>
        </w:rPr>
        <w:t>(</w:t>
      </w:r>
      <w:r w:rsidRPr="00D441E7">
        <w:rPr>
          <w:sz w:val="22"/>
          <w:szCs w:val="22"/>
        </w:rPr>
        <w:t xml:space="preserve">n : w) x a x 100– </w:t>
      </w:r>
      <w:r w:rsidRPr="00D441E7">
        <w:rPr>
          <w:b w:val="0"/>
          <w:bCs/>
          <w:sz w:val="22"/>
          <w:szCs w:val="22"/>
        </w:rPr>
        <w:t>gdzie</w:t>
      </w:r>
      <w:r w:rsidRPr="00D441E7">
        <w:rPr>
          <w:sz w:val="22"/>
          <w:szCs w:val="22"/>
        </w:rPr>
        <w:t>:</w:t>
      </w:r>
    </w:p>
    <w:p w:rsidR="00854C1B" w:rsidRPr="00D441E7" w:rsidRDefault="00854C1B" w:rsidP="00854C1B">
      <w:pPr>
        <w:pStyle w:val="Tytu"/>
        <w:jc w:val="both"/>
        <w:rPr>
          <w:b w:val="0"/>
          <w:bCs/>
          <w:sz w:val="22"/>
          <w:szCs w:val="22"/>
        </w:rPr>
      </w:pPr>
      <w:r w:rsidRPr="00D441E7">
        <w:rPr>
          <w:b w:val="0"/>
          <w:bCs/>
          <w:sz w:val="22"/>
          <w:szCs w:val="22"/>
        </w:rPr>
        <w:t xml:space="preserve">      n – najniższa  wartość z zaoferowanych,</w:t>
      </w:r>
    </w:p>
    <w:p w:rsidR="00854C1B" w:rsidRPr="00D441E7" w:rsidRDefault="00854C1B" w:rsidP="00854C1B">
      <w:pPr>
        <w:pStyle w:val="Tytu"/>
        <w:jc w:val="both"/>
        <w:rPr>
          <w:b w:val="0"/>
          <w:bCs/>
          <w:sz w:val="22"/>
          <w:szCs w:val="22"/>
        </w:rPr>
      </w:pPr>
      <w:r w:rsidRPr="00D441E7">
        <w:rPr>
          <w:b w:val="0"/>
          <w:bCs/>
          <w:sz w:val="22"/>
          <w:szCs w:val="22"/>
        </w:rPr>
        <w:t xml:space="preserve">      w – wartość z badanej oferty</w:t>
      </w:r>
    </w:p>
    <w:p w:rsidR="00854C1B" w:rsidRPr="00D441E7" w:rsidRDefault="00854C1B" w:rsidP="00854C1B">
      <w:pPr>
        <w:pStyle w:val="Tytu"/>
        <w:jc w:val="both"/>
        <w:rPr>
          <w:b w:val="0"/>
          <w:bCs/>
          <w:sz w:val="22"/>
          <w:szCs w:val="22"/>
        </w:rPr>
      </w:pPr>
      <w:r w:rsidRPr="00D441E7">
        <w:rPr>
          <w:b w:val="0"/>
          <w:bCs/>
          <w:sz w:val="22"/>
          <w:szCs w:val="22"/>
        </w:rPr>
        <w:t xml:space="preserve">      a – znaczeni</w:t>
      </w:r>
      <w:r>
        <w:rPr>
          <w:b w:val="0"/>
          <w:bCs/>
          <w:sz w:val="22"/>
          <w:szCs w:val="22"/>
        </w:rPr>
        <w:t>e czynnika przedstawionego w pkt. 1.1)</w:t>
      </w:r>
      <w:r w:rsidRPr="00D441E7">
        <w:rPr>
          <w:b w:val="0"/>
          <w:bCs/>
          <w:sz w:val="22"/>
          <w:szCs w:val="22"/>
        </w:rPr>
        <w:t>;</w:t>
      </w:r>
    </w:p>
    <w:p w:rsidR="00854C1B" w:rsidRDefault="00854C1B" w:rsidP="00854C1B">
      <w:pPr>
        <w:pStyle w:val="Tytu"/>
        <w:jc w:val="both"/>
        <w:rPr>
          <w:b w:val="0"/>
          <w:bCs/>
          <w:sz w:val="22"/>
          <w:szCs w:val="22"/>
        </w:rPr>
      </w:pPr>
    </w:p>
    <w:p w:rsidR="00854C1B" w:rsidRDefault="00854C1B" w:rsidP="00854C1B">
      <w:pPr>
        <w:widowControl w:val="0"/>
        <w:tabs>
          <w:tab w:val="left" w:pos="360"/>
        </w:tabs>
        <w:autoSpaceDE w:val="0"/>
        <w:autoSpaceDN w:val="0"/>
        <w:adjustRightInd w:val="0"/>
        <w:jc w:val="both"/>
        <w:rPr>
          <w:sz w:val="22"/>
          <w:szCs w:val="22"/>
        </w:rPr>
      </w:pPr>
      <w:r>
        <w:rPr>
          <w:sz w:val="22"/>
          <w:szCs w:val="22"/>
        </w:rPr>
        <w:t>3.   Cena ma obejmować wszelkie upusty, rabaty i inne koszty.</w:t>
      </w:r>
    </w:p>
    <w:p w:rsidR="00854C1B" w:rsidRDefault="00854C1B" w:rsidP="00854C1B">
      <w:pPr>
        <w:widowControl w:val="0"/>
        <w:tabs>
          <w:tab w:val="left" w:pos="360"/>
        </w:tabs>
        <w:autoSpaceDE w:val="0"/>
        <w:autoSpaceDN w:val="0"/>
        <w:adjustRightInd w:val="0"/>
        <w:jc w:val="both"/>
        <w:rPr>
          <w:sz w:val="22"/>
          <w:szCs w:val="22"/>
        </w:rPr>
      </w:pPr>
      <w:r>
        <w:rPr>
          <w:sz w:val="22"/>
          <w:szCs w:val="22"/>
        </w:rPr>
        <w:t>4.   Badanie ofert zostanie przeprowadzone przez Komisję Przetargową.</w:t>
      </w:r>
    </w:p>
    <w:p w:rsidR="00854C1B" w:rsidRDefault="00854C1B" w:rsidP="00854C1B">
      <w:pPr>
        <w:widowControl w:val="0"/>
        <w:tabs>
          <w:tab w:val="left" w:pos="360"/>
        </w:tabs>
        <w:autoSpaceDE w:val="0"/>
        <w:autoSpaceDN w:val="0"/>
        <w:adjustRightInd w:val="0"/>
        <w:jc w:val="both"/>
        <w:rPr>
          <w:sz w:val="22"/>
          <w:szCs w:val="22"/>
        </w:rPr>
      </w:pPr>
      <w:r>
        <w:rPr>
          <w:sz w:val="22"/>
          <w:szCs w:val="22"/>
        </w:rPr>
        <w:t>5. Zamawiający dokona badania ofert i sprawdzenia ich pod względem formalnym. Oferty, które nie będą spełniać wymogów ogłoszenia o przetargu nieograniczonym, SIWZ oraz będą naruszać przepisy ustawy Prawo zamówień publicznych zostaną odrzucone.</w:t>
      </w:r>
    </w:p>
    <w:p w:rsidR="00854C1B" w:rsidRDefault="00854C1B" w:rsidP="00854C1B">
      <w:pPr>
        <w:widowControl w:val="0"/>
        <w:tabs>
          <w:tab w:val="left" w:pos="360"/>
        </w:tabs>
        <w:autoSpaceDE w:val="0"/>
        <w:autoSpaceDN w:val="0"/>
        <w:adjustRightInd w:val="0"/>
        <w:jc w:val="both"/>
        <w:rPr>
          <w:sz w:val="22"/>
          <w:szCs w:val="22"/>
        </w:rPr>
      </w:pPr>
      <w:r>
        <w:rPr>
          <w:sz w:val="22"/>
          <w:szCs w:val="22"/>
        </w:rPr>
        <w:t>6. Zamawiający przyzna zamówienie Wykonawcy, którego oferta zostanie uznana za najkorzystniejszą tj. uzyska najwyższą liczbę punktów</w:t>
      </w:r>
      <w:r w:rsidR="003F4434">
        <w:rPr>
          <w:sz w:val="22"/>
          <w:szCs w:val="22"/>
        </w:rPr>
        <w:t>.</w:t>
      </w:r>
    </w:p>
    <w:p w:rsidR="00854C1B" w:rsidRDefault="00854C1B" w:rsidP="00854C1B">
      <w:pPr>
        <w:widowControl w:val="0"/>
        <w:tabs>
          <w:tab w:val="left" w:pos="360"/>
        </w:tabs>
        <w:autoSpaceDE w:val="0"/>
        <w:autoSpaceDN w:val="0"/>
        <w:adjustRightInd w:val="0"/>
        <w:jc w:val="both"/>
        <w:rPr>
          <w:sz w:val="22"/>
          <w:szCs w:val="22"/>
        </w:rPr>
      </w:pPr>
      <w:r>
        <w:rPr>
          <w:sz w:val="22"/>
          <w:szCs w:val="22"/>
        </w:rPr>
        <w:t>7. Zamawiający powiadomi o wyniku postępowania przesyłając powyższe zawiadomienie wszystkim Wykonawcom, którzy złożyli oferty.</w:t>
      </w:r>
    </w:p>
    <w:p w:rsidR="00FB72D1" w:rsidRDefault="00FB72D1" w:rsidP="00FB72D1">
      <w:pPr>
        <w:widowControl w:val="0"/>
        <w:autoSpaceDE w:val="0"/>
        <w:autoSpaceDN w:val="0"/>
        <w:adjustRightInd w:val="0"/>
        <w:jc w:val="both"/>
        <w:rPr>
          <w:b/>
          <w:bCs/>
          <w:sz w:val="22"/>
          <w:szCs w:val="22"/>
        </w:rPr>
      </w:pPr>
    </w:p>
    <w:p w:rsidR="00FB72D1" w:rsidRPr="00FB72D1" w:rsidRDefault="00FB72D1" w:rsidP="00FB72D1">
      <w:pPr>
        <w:widowControl w:val="0"/>
        <w:autoSpaceDE w:val="0"/>
        <w:autoSpaceDN w:val="0"/>
        <w:adjustRightInd w:val="0"/>
        <w:jc w:val="both"/>
        <w:rPr>
          <w:b/>
          <w:bCs/>
          <w:sz w:val="22"/>
          <w:szCs w:val="22"/>
        </w:rPr>
      </w:pPr>
      <w:r w:rsidRPr="00FB72D1">
        <w:rPr>
          <w:b/>
          <w:sz w:val="22"/>
          <w:szCs w:val="22"/>
        </w:rPr>
        <w:t>CZĘŚĆ XIX OPIS SPOSOBU OBLICZANIA CENY</w:t>
      </w:r>
    </w:p>
    <w:p w:rsidR="00383840" w:rsidRDefault="0002003F" w:rsidP="0002003F">
      <w:pPr>
        <w:jc w:val="both"/>
        <w:rPr>
          <w:sz w:val="22"/>
          <w:szCs w:val="22"/>
        </w:rPr>
      </w:pPr>
      <w:r w:rsidRPr="007F2A13">
        <w:rPr>
          <w:b/>
          <w:bCs/>
          <w:sz w:val="22"/>
          <w:szCs w:val="22"/>
        </w:rPr>
        <w:lastRenderedPageBreak/>
        <w:t>1.</w:t>
      </w:r>
      <w:r w:rsidRPr="007F2A13">
        <w:rPr>
          <w:sz w:val="22"/>
          <w:szCs w:val="22"/>
        </w:rPr>
        <w:t xml:space="preserve"> </w:t>
      </w:r>
      <w:r w:rsidRPr="007F2A13">
        <w:rPr>
          <w:b/>
          <w:bCs/>
          <w:sz w:val="22"/>
          <w:szCs w:val="22"/>
        </w:rPr>
        <w:t xml:space="preserve">Zamawiający przewiduje wynagrodzenie </w:t>
      </w:r>
      <w:r w:rsidR="00A978E6">
        <w:rPr>
          <w:b/>
          <w:bCs/>
          <w:sz w:val="22"/>
          <w:szCs w:val="22"/>
        </w:rPr>
        <w:t>ryczałtowe</w:t>
      </w:r>
      <w:r w:rsidRPr="007F2A13">
        <w:rPr>
          <w:sz w:val="22"/>
          <w:szCs w:val="22"/>
        </w:rPr>
        <w:t>. Podstawą wyliczenia ceny ofertowej jest: projekt budowlany i przedmiar robót załączony do SIWZ</w:t>
      </w:r>
      <w:r w:rsidR="00383840">
        <w:rPr>
          <w:sz w:val="22"/>
          <w:szCs w:val="22"/>
        </w:rPr>
        <w:t>.</w:t>
      </w:r>
    </w:p>
    <w:p w:rsidR="00383840" w:rsidRDefault="0002003F" w:rsidP="00383840">
      <w:pPr>
        <w:widowControl w:val="0"/>
        <w:autoSpaceDE w:val="0"/>
        <w:autoSpaceDN w:val="0"/>
        <w:adjustRightInd w:val="0"/>
        <w:jc w:val="both"/>
        <w:rPr>
          <w:sz w:val="22"/>
          <w:szCs w:val="22"/>
        </w:rPr>
      </w:pPr>
      <w:r w:rsidRPr="007F2A13">
        <w:rPr>
          <w:sz w:val="22"/>
          <w:szCs w:val="22"/>
        </w:rPr>
        <w:t xml:space="preserve"> </w:t>
      </w:r>
    </w:p>
    <w:p w:rsidR="00383840" w:rsidRPr="004C6B19" w:rsidRDefault="00383840" w:rsidP="00383840">
      <w:pPr>
        <w:widowControl w:val="0"/>
        <w:autoSpaceDE w:val="0"/>
        <w:autoSpaceDN w:val="0"/>
        <w:adjustRightInd w:val="0"/>
        <w:jc w:val="both"/>
        <w:rPr>
          <w:b/>
          <w:bCs/>
        </w:rPr>
      </w:pPr>
      <w:r w:rsidRPr="004C6B19">
        <w:rPr>
          <w:b/>
          <w:bCs/>
        </w:rPr>
        <w:t>Zamawiający nie załącza przedmiaru do prac polegających na w</w:t>
      </w:r>
      <w:r>
        <w:rPr>
          <w:b/>
          <w:bCs/>
        </w:rPr>
        <w:t>ymianie instalacji elektrycznej</w:t>
      </w:r>
      <w:r w:rsidRPr="004C6B19">
        <w:rPr>
          <w:b/>
          <w:bCs/>
        </w:rPr>
        <w:t xml:space="preserve"> i oświetleniowej. </w:t>
      </w:r>
    </w:p>
    <w:p w:rsidR="00383840" w:rsidRPr="004C6B19" w:rsidRDefault="00383840" w:rsidP="00383840">
      <w:pPr>
        <w:widowControl w:val="0"/>
        <w:autoSpaceDE w:val="0"/>
        <w:autoSpaceDN w:val="0"/>
        <w:adjustRightInd w:val="0"/>
        <w:jc w:val="both"/>
        <w:rPr>
          <w:bCs/>
        </w:rPr>
      </w:pPr>
      <w:r w:rsidRPr="004C6B19">
        <w:rPr>
          <w:b/>
          <w:bCs/>
        </w:rPr>
        <w:t>Prace te należy skalkulować na podstawie projektu i przedstawić w osobnym kosztorysie.</w:t>
      </w:r>
      <w:r w:rsidRPr="004C6B19">
        <w:rPr>
          <w:bCs/>
        </w:rPr>
        <w:t xml:space="preserve"> </w:t>
      </w:r>
    </w:p>
    <w:p w:rsidR="0002003F" w:rsidRDefault="0002003F" w:rsidP="0002003F">
      <w:pPr>
        <w:jc w:val="both"/>
        <w:rPr>
          <w:sz w:val="22"/>
          <w:szCs w:val="22"/>
        </w:rPr>
      </w:pPr>
    </w:p>
    <w:p w:rsidR="00383840" w:rsidRDefault="00383840" w:rsidP="0002003F">
      <w:pPr>
        <w:jc w:val="both"/>
        <w:rPr>
          <w:sz w:val="22"/>
          <w:szCs w:val="22"/>
        </w:rPr>
      </w:pPr>
      <w:r w:rsidRPr="004E299F">
        <w:rPr>
          <w:b/>
          <w:bCs/>
          <w:sz w:val="22"/>
          <w:szCs w:val="22"/>
          <w:u w:val="single"/>
        </w:rPr>
        <w:t>Zakres prac nie obejmuje małego korytarza przy windzie (za drzwiami EI 30), gdyż został on już wyremontowany.</w:t>
      </w:r>
    </w:p>
    <w:p w:rsidR="00383840" w:rsidRPr="007F2A13" w:rsidRDefault="00383840" w:rsidP="0002003F">
      <w:pPr>
        <w:jc w:val="both"/>
        <w:rPr>
          <w:sz w:val="22"/>
          <w:szCs w:val="22"/>
        </w:rPr>
      </w:pPr>
    </w:p>
    <w:p w:rsidR="0002003F" w:rsidRPr="007F2A13" w:rsidRDefault="0002003F" w:rsidP="0002003F">
      <w:pPr>
        <w:jc w:val="both"/>
        <w:rPr>
          <w:sz w:val="22"/>
          <w:szCs w:val="22"/>
        </w:rPr>
      </w:pPr>
      <w:r w:rsidRPr="007F2A13">
        <w:rPr>
          <w:sz w:val="22"/>
          <w:szCs w:val="22"/>
        </w:rPr>
        <w:t xml:space="preserve">2. Cena ofertowa musi obejmować wszystkie prace wynikające z projektu budowlanego, </w:t>
      </w:r>
      <w:r w:rsidRPr="00AC2123">
        <w:rPr>
          <w:sz w:val="22"/>
          <w:szCs w:val="22"/>
        </w:rPr>
        <w:t>Specyfikacji Technicznej Wykonania i Odbioru Robót Budowlanych</w:t>
      </w:r>
      <w:r w:rsidRPr="003F4434">
        <w:rPr>
          <w:color w:val="FF0000"/>
          <w:sz w:val="22"/>
          <w:szCs w:val="22"/>
        </w:rPr>
        <w:t xml:space="preserve"> </w:t>
      </w:r>
      <w:r w:rsidRPr="007F2A13">
        <w:rPr>
          <w:sz w:val="22"/>
          <w:szCs w:val="22"/>
        </w:rPr>
        <w:t>oraz wszystkie roboty niezbędne do prawidłowego wykonania przedmiotowego zamówienia.</w:t>
      </w:r>
    </w:p>
    <w:p w:rsidR="0002003F" w:rsidRDefault="0002003F" w:rsidP="0002003F">
      <w:pPr>
        <w:jc w:val="both"/>
        <w:rPr>
          <w:sz w:val="22"/>
          <w:szCs w:val="22"/>
          <w:u w:val="single"/>
        </w:rPr>
      </w:pPr>
      <w:r>
        <w:rPr>
          <w:sz w:val="22"/>
          <w:szCs w:val="22"/>
          <w:u w:val="single"/>
        </w:rPr>
        <w:t xml:space="preserve">3. W przypadku stwierdzenia przez Wykonawcę rozbieżności między przedmiarem a dokumentacją projektową ma on obowiązek zgłosić je w terminie przewidzianym na zadawanie pytań. </w:t>
      </w:r>
    </w:p>
    <w:p w:rsidR="0002003F" w:rsidRPr="007F2A13" w:rsidRDefault="0002003F" w:rsidP="0002003F">
      <w:pPr>
        <w:jc w:val="both"/>
        <w:rPr>
          <w:sz w:val="22"/>
          <w:szCs w:val="22"/>
        </w:rPr>
      </w:pPr>
      <w:r w:rsidRPr="007F2A13">
        <w:rPr>
          <w:sz w:val="22"/>
          <w:szCs w:val="22"/>
        </w:rPr>
        <w:t>4. Cena ofertowa musi zawierać również:</w:t>
      </w:r>
    </w:p>
    <w:p w:rsidR="0002003F" w:rsidRPr="007F2A13" w:rsidRDefault="0002003F" w:rsidP="0002003F">
      <w:pPr>
        <w:ind w:left="360"/>
        <w:jc w:val="both"/>
        <w:rPr>
          <w:sz w:val="22"/>
          <w:szCs w:val="22"/>
        </w:rPr>
      </w:pPr>
      <w:r w:rsidRPr="007F2A13">
        <w:rPr>
          <w:sz w:val="22"/>
          <w:szCs w:val="22"/>
        </w:rPr>
        <w:t>- koszt robót przygotowawczych w tym roboty rozbiórkowe, porządkowe</w:t>
      </w:r>
    </w:p>
    <w:p w:rsidR="0002003F" w:rsidRPr="007F2A13" w:rsidRDefault="0002003F" w:rsidP="0002003F">
      <w:pPr>
        <w:ind w:left="360"/>
        <w:jc w:val="both"/>
        <w:rPr>
          <w:sz w:val="22"/>
          <w:szCs w:val="22"/>
        </w:rPr>
      </w:pPr>
      <w:r w:rsidRPr="007F2A13">
        <w:rPr>
          <w:sz w:val="22"/>
          <w:szCs w:val="22"/>
        </w:rPr>
        <w:t>- koszty związane z zagospodarowanie placu budowy, utrzymaniem zaplecza budowy oraz wszelkie prace porządkowe związane z ukończeniem przedmiotu zamówienia i przywróceniem terenu do stanu przed rozpoczęciem prac budowlanych.</w:t>
      </w:r>
    </w:p>
    <w:p w:rsidR="0002003F" w:rsidRPr="007F2A13" w:rsidRDefault="0002003F" w:rsidP="0002003F">
      <w:pPr>
        <w:ind w:left="360"/>
        <w:jc w:val="both"/>
        <w:rPr>
          <w:sz w:val="22"/>
          <w:szCs w:val="22"/>
        </w:rPr>
      </w:pPr>
      <w:r w:rsidRPr="007F2A13">
        <w:rPr>
          <w:sz w:val="22"/>
          <w:szCs w:val="22"/>
        </w:rPr>
        <w:t>- koszty związane z zagospodarowaniem odpadów</w:t>
      </w:r>
    </w:p>
    <w:p w:rsidR="0002003F" w:rsidRPr="007F2A13" w:rsidRDefault="0002003F" w:rsidP="0002003F">
      <w:pPr>
        <w:ind w:left="360"/>
        <w:jc w:val="both"/>
        <w:rPr>
          <w:sz w:val="22"/>
          <w:szCs w:val="22"/>
        </w:rPr>
      </w:pPr>
      <w:r w:rsidRPr="007F2A13">
        <w:rPr>
          <w:sz w:val="22"/>
          <w:szCs w:val="22"/>
        </w:rPr>
        <w:t>- ubezpieczenie terenu budowy</w:t>
      </w:r>
    </w:p>
    <w:p w:rsidR="0002003F" w:rsidRPr="007F2A13" w:rsidRDefault="0002003F" w:rsidP="0002003F">
      <w:pPr>
        <w:jc w:val="both"/>
        <w:rPr>
          <w:sz w:val="22"/>
          <w:szCs w:val="22"/>
        </w:rPr>
      </w:pPr>
      <w:r w:rsidRPr="007F2A13">
        <w:rPr>
          <w:sz w:val="22"/>
          <w:szCs w:val="22"/>
        </w:rPr>
        <w:t xml:space="preserve">5. Wykonawca przyjmuje do wiadomości, że roboty będą prowadzone na czynnym obiekcie placówki oświatowej.  </w:t>
      </w:r>
    </w:p>
    <w:p w:rsidR="0002003F" w:rsidRPr="007F2A13" w:rsidRDefault="0002003F" w:rsidP="0002003F">
      <w:pPr>
        <w:jc w:val="both"/>
        <w:rPr>
          <w:b/>
          <w:bCs/>
          <w:sz w:val="22"/>
          <w:szCs w:val="22"/>
        </w:rPr>
      </w:pPr>
      <w:r w:rsidRPr="007F2A13">
        <w:rPr>
          <w:sz w:val="22"/>
          <w:szCs w:val="22"/>
        </w:rPr>
        <w:t xml:space="preserve">6. </w:t>
      </w:r>
      <w:r w:rsidRPr="007F2A13">
        <w:rPr>
          <w:b/>
          <w:bCs/>
          <w:sz w:val="22"/>
          <w:szCs w:val="22"/>
        </w:rPr>
        <w:t xml:space="preserve">Zastosowanie przez Wykonawcę stawki podatku VAT od towarów i usług niezgodnej </w:t>
      </w:r>
      <w:r w:rsidR="00993036">
        <w:rPr>
          <w:b/>
          <w:bCs/>
          <w:sz w:val="22"/>
          <w:szCs w:val="22"/>
        </w:rPr>
        <w:t xml:space="preserve">                         </w:t>
      </w:r>
      <w:r w:rsidRPr="007F2A13">
        <w:rPr>
          <w:b/>
          <w:bCs/>
          <w:sz w:val="22"/>
          <w:szCs w:val="22"/>
        </w:rPr>
        <w:t>z obowiązującymi przepisami na dzień składania ofert spowoduje odrzucenie oferty.</w:t>
      </w:r>
    </w:p>
    <w:p w:rsidR="0002003F" w:rsidRPr="007F2A13" w:rsidRDefault="0002003F" w:rsidP="0002003F">
      <w:pPr>
        <w:jc w:val="both"/>
        <w:rPr>
          <w:sz w:val="22"/>
          <w:szCs w:val="22"/>
        </w:rPr>
      </w:pPr>
      <w:r w:rsidRPr="007F2A13">
        <w:rPr>
          <w:sz w:val="22"/>
          <w:szCs w:val="22"/>
        </w:rPr>
        <w:t>7.</w:t>
      </w:r>
      <w:r w:rsidRPr="007F2A13">
        <w:rPr>
          <w:b/>
          <w:bCs/>
          <w:sz w:val="22"/>
          <w:szCs w:val="22"/>
        </w:rPr>
        <w:t xml:space="preserve"> </w:t>
      </w:r>
      <w:r w:rsidRPr="007F2A13">
        <w:rPr>
          <w:sz w:val="22"/>
          <w:szCs w:val="22"/>
        </w:rPr>
        <w:t xml:space="preserve">Jeżeli złożona oferta powodować będzie powstanie obowiązku podatkowego Zamawiającego zgodnie </w:t>
      </w:r>
      <w:r w:rsidR="00AC2123">
        <w:rPr>
          <w:sz w:val="22"/>
          <w:szCs w:val="22"/>
        </w:rPr>
        <w:t xml:space="preserve">             </w:t>
      </w:r>
      <w:r w:rsidRPr="007F2A13">
        <w:rPr>
          <w:sz w:val="22"/>
          <w:szCs w:val="22"/>
        </w:rPr>
        <w:t xml:space="preserve">z przepisami o podatku od towarów i usług w zakresie dotyczącym wewnątrz wspólnotowego nabycia towarów, Zamawiający w celu oceny takiej oferty doliczy do oferowanej ceny podatek od towarów </w:t>
      </w:r>
      <w:r w:rsidR="00993036">
        <w:rPr>
          <w:sz w:val="22"/>
          <w:szCs w:val="22"/>
        </w:rPr>
        <w:t xml:space="preserve">               </w:t>
      </w:r>
      <w:r w:rsidRPr="007F2A13">
        <w:rPr>
          <w:sz w:val="22"/>
          <w:szCs w:val="22"/>
        </w:rPr>
        <w:t>i usług, który miałby obowiązek wpłacić zgodnie z obowiązującymi przepisami.</w:t>
      </w:r>
    </w:p>
    <w:p w:rsidR="0002003F" w:rsidRPr="007F2A13" w:rsidRDefault="0002003F" w:rsidP="0002003F">
      <w:pPr>
        <w:jc w:val="both"/>
        <w:rPr>
          <w:sz w:val="22"/>
          <w:szCs w:val="22"/>
        </w:rPr>
      </w:pPr>
      <w:r w:rsidRPr="007F2A13">
        <w:rPr>
          <w:sz w:val="22"/>
          <w:szCs w:val="22"/>
        </w:rPr>
        <w:t xml:space="preserve">8. Zamawiający dopuszcza możliwość wprowadzenia robót zamiennych, których wartość nie zwiększa wynagrodzenia umownego. Podstawą wprowadzenia robót zamiennych jest protokół zatwierdzony przez inspektora nadzoru i Wykonawcę. </w:t>
      </w:r>
    </w:p>
    <w:p w:rsidR="0002003F" w:rsidRPr="007F2A13" w:rsidRDefault="0002003F" w:rsidP="0002003F">
      <w:pPr>
        <w:jc w:val="both"/>
        <w:rPr>
          <w:sz w:val="22"/>
          <w:szCs w:val="22"/>
        </w:rPr>
      </w:pPr>
      <w:r w:rsidRPr="007F2A13">
        <w:rPr>
          <w:sz w:val="22"/>
          <w:szCs w:val="22"/>
        </w:rPr>
        <w:t>9. W trakcie trwania umowy istnieje możliwość zmniejszenia wartości zamówienia w przypadku odstąpienia Zamawiającego z części robót.</w:t>
      </w:r>
    </w:p>
    <w:p w:rsidR="00FB72D1" w:rsidRDefault="00FB72D1" w:rsidP="00FB72D1">
      <w:pPr>
        <w:pStyle w:val="Tekstpodstawowy"/>
        <w:spacing w:after="0"/>
        <w:jc w:val="both"/>
        <w:rPr>
          <w:sz w:val="22"/>
        </w:rPr>
      </w:pPr>
    </w:p>
    <w:p w:rsidR="00B02972" w:rsidRDefault="00B02972">
      <w:pPr>
        <w:widowControl w:val="0"/>
        <w:autoSpaceDE w:val="0"/>
        <w:autoSpaceDN w:val="0"/>
        <w:adjustRightInd w:val="0"/>
        <w:jc w:val="both"/>
        <w:rPr>
          <w:b/>
          <w:bCs/>
          <w:sz w:val="22"/>
          <w:szCs w:val="22"/>
        </w:rPr>
      </w:pPr>
    </w:p>
    <w:p w:rsidR="002C5CE9" w:rsidRDefault="002C5CE9">
      <w:pPr>
        <w:widowControl w:val="0"/>
        <w:autoSpaceDE w:val="0"/>
        <w:autoSpaceDN w:val="0"/>
        <w:adjustRightInd w:val="0"/>
        <w:jc w:val="both"/>
        <w:rPr>
          <w:b/>
          <w:bCs/>
          <w:sz w:val="22"/>
          <w:szCs w:val="22"/>
        </w:rPr>
      </w:pPr>
      <w:r>
        <w:rPr>
          <w:b/>
          <w:bCs/>
          <w:sz w:val="22"/>
          <w:szCs w:val="22"/>
        </w:rPr>
        <w:t>Część XX FORMALNOŚCI PO WYBORZE OFERTY</w:t>
      </w:r>
    </w:p>
    <w:p w:rsidR="002C5CE9" w:rsidRDefault="002C5CE9" w:rsidP="00370778">
      <w:pPr>
        <w:widowControl w:val="0"/>
        <w:tabs>
          <w:tab w:val="left" w:pos="360"/>
        </w:tabs>
        <w:autoSpaceDE w:val="0"/>
        <w:autoSpaceDN w:val="0"/>
        <w:adjustRightInd w:val="0"/>
        <w:jc w:val="both"/>
        <w:rPr>
          <w:sz w:val="22"/>
          <w:szCs w:val="22"/>
        </w:rPr>
      </w:pPr>
      <w:r>
        <w:rPr>
          <w:sz w:val="22"/>
          <w:szCs w:val="22"/>
        </w:rPr>
        <w:t xml:space="preserve">Zamawiający powiadomi niezwłocznie wszystkich Wykonawców, którzy złożyli oferty o wyborze oferty, wskazując nazwę, adres i uzasadnienie wyboru. Informacje te Zamawiający umieści również na stronie internetowej oraz w miejscu publicznie dostępnym w swojej siedzibie. </w:t>
      </w:r>
    </w:p>
    <w:p w:rsidR="0055326A" w:rsidRDefault="0055326A">
      <w:pPr>
        <w:widowControl w:val="0"/>
        <w:autoSpaceDE w:val="0"/>
        <w:autoSpaceDN w:val="0"/>
        <w:adjustRightInd w:val="0"/>
        <w:jc w:val="both"/>
        <w:rPr>
          <w:sz w:val="22"/>
          <w:szCs w:val="22"/>
        </w:rPr>
      </w:pPr>
    </w:p>
    <w:p w:rsidR="002C5CE9" w:rsidRDefault="0055326A">
      <w:pPr>
        <w:widowControl w:val="0"/>
        <w:autoSpaceDE w:val="0"/>
        <w:autoSpaceDN w:val="0"/>
        <w:adjustRightInd w:val="0"/>
        <w:jc w:val="both"/>
        <w:rPr>
          <w:b/>
          <w:bCs/>
          <w:sz w:val="22"/>
          <w:szCs w:val="22"/>
        </w:rPr>
      </w:pPr>
      <w:r>
        <w:rPr>
          <w:b/>
          <w:bCs/>
          <w:sz w:val="22"/>
          <w:szCs w:val="22"/>
        </w:rPr>
        <w:t>Część XX</w:t>
      </w:r>
      <w:r w:rsidR="00FB72D1">
        <w:rPr>
          <w:b/>
          <w:bCs/>
          <w:sz w:val="22"/>
          <w:szCs w:val="22"/>
        </w:rPr>
        <w:t>I</w:t>
      </w:r>
      <w:r w:rsidR="002C5CE9">
        <w:rPr>
          <w:b/>
          <w:bCs/>
          <w:sz w:val="22"/>
          <w:szCs w:val="22"/>
        </w:rPr>
        <w:t xml:space="preserve"> WYMAGANIA DOTYCZĄCE ZABEPIECZENIA NALEŻYTEGO WYKONANIA UMOWY</w:t>
      </w:r>
    </w:p>
    <w:p w:rsidR="007C5FC3" w:rsidRDefault="007C5FC3" w:rsidP="007C5FC3">
      <w:pPr>
        <w:widowControl w:val="0"/>
        <w:autoSpaceDE w:val="0"/>
        <w:autoSpaceDN w:val="0"/>
        <w:adjustRightInd w:val="0"/>
        <w:jc w:val="both"/>
        <w:rPr>
          <w:sz w:val="22"/>
          <w:szCs w:val="22"/>
        </w:rPr>
      </w:pPr>
      <w:r>
        <w:rPr>
          <w:sz w:val="22"/>
          <w:szCs w:val="22"/>
        </w:rPr>
        <w:t xml:space="preserve">1. Wybrany Wykonawca, przed podpisaniem umowy zobowiązany jest do wniesienia zabezpieczenia należytego wykonania umowy na sumę stanowiącą </w:t>
      </w:r>
      <w:r w:rsidRPr="002561B6">
        <w:rPr>
          <w:b/>
          <w:bCs/>
          <w:sz w:val="22"/>
          <w:szCs w:val="22"/>
        </w:rPr>
        <w:t>10 %</w:t>
      </w:r>
      <w:r>
        <w:rPr>
          <w:sz w:val="22"/>
          <w:szCs w:val="22"/>
        </w:rPr>
        <w:t xml:space="preserve"> zaoferowanego wynagrodzenia brutto w:</w:t>
      </w:r>
    </w:p>
    <w:p w:rsidR="007C5FC3" w:rsidRDefault="007C5FC3" w:rsidP="007C5FC3">
      <w:pPr>
        <w:widowControl w:val="0"/>
        <w:autoSpaceDE w:val="0"/>
        <w:autoSpaceDN w:val="0"/>
        <w:adjustRightInd w:val="0"/>
        <w:jc w:val="both"/>
        <w:rPr>
          <w:sz w:val="22"/>
          <w:szCs w:val="22"/>
        </w:rPr>
      </w:pPr>
      <w:r>
        <w:rPr>
          <w:sz w:val="22"/>
          <w:szCs w:val="22"/>
        </w:rPr>
        <w:t xml:space="preserve">- pieniądzu (w formie przelewu na rachunek </w:t>
      </w:r>
      <w:r w:rsidR="00DC47FF" w:rsidRPr="00DC47FF">
        <w:rPr>
          <w:b/>
          <w:sz w:val="22"/>
          <w:szCs w:val="22"/>
        </w:rPr>
        <w:t>BGŻ nr 50 2030 0045 1110 0000 0241 6930</w:t>
      </w:r>
      <w:r>
        <w:rPr>
          <w:sz w:val="22"/>
          <w:szCs w:val="22"/>
        </w:rPr>
        <w:t xml:space="preserve">) </w:t>
      </w:r>
    </w:p>
    <w:p w:rsidR="007C5FC3" w:rsidRDefault="007C5FC3" w:rsidP="007C5FC3">
      <w:pPr>
        <w:widowControl w:val="0"/>
        <w:autoSpaceDE w:val="0"/>
        <w:autoSpaceDN w:val="0"/>
        <w:adjustRightInd w:val="0"/>
        <w:jc w:val="both"/>
        <w:rPr>
          <w:sz w:val="22"/>
          <w:szCs w:val="22"/>
        </w:rPr>
      </w:pPr>
      <w:r>
        <w:rPr>
          <w:sz w:val="22"/>
          <w:szCs w:val="22"/>
        </w:rPr>
        <w:t>- poręczeniach bankowych lub poręczeniach spółdzielczej kasy oszczędnościowo kredytowej, z tym że poręczenie kasy jest zawsze poręczeniem pieniężnym;</w:t>
      </w:r>
    </w:p>
    <w:p w:rsidR="007C5FC3" w:rsidRDefault="007C5FC3" w:rsidP="007C5FC3">
      <w:pPr>
        <w:widowControl w:val="0"/>
        <w:autoSpaceDE w:val="0"/>
        <w:autoSpaceDN w:val="0"/>
        <w:adjustRightInd w:val="0"/>
        <w:jc w:val="both"/>
        <w:rPr>
          <w:sz w:val="22"/>
          <w:szCs w:val="22"/>
        </w:rPr>
      </w:pPr>
      <w:r>
        <w:rPr>
          <w:sz w:val="22"/>
          <w:szCs w:val="22"/>
        </w:rPr>
        <w:t>- gwarancjach ubezpieczeniowych,</w:t>
      </w:r>
    </w:p>
    <w:p w:rsidR="007C5FC3" w:rsidRDefault="007C5FC3" w:rsidP="007C5FC3">
      <w:pPr>
        <w:widowControl w:val="0"/>
        <w:autoSpaceDE w:val="0"/>
        <w:autoSpaceDN w:val="0"/>
        <w:adjustRightInd w:val="0"/>
        <w:jc w:val="both"/>
        <w:rPr>
          <w:sz w:val="22"/>
          <w:szCs w:val="22"/>
        </w:rPr>
      </w:pPr>
      <w:r>
        <w:rPr>
          <w:sz w:val="22"/>
          <w:szCs w:val="22"/>
        </w:rPr>
        <w:t xml:space="preserve">- gwarancjach bankowych, </w:t>
      </w:r>
    </w:p>
    <w:p w:rsidR="007C5FC3" w:rsidRDefault="007C5FC3" w:rsidP="007C5FC3">
      <w:pPr>
        <w:widowControl w:val="0"/>
        <w:autoSpaceDE w:val="0"/>
        <w:autoSpaceDN w:val="0"/>
        <w:adjustRightInd w:val="0"/>
        <w:jc w:val="both"/>
        <w:rPr>
          <w:sz w:val="22"/>
          <w:szCs w:val="22"/>
        </w:rPr>
      </w:pPr>
      <w:r>
        <w:rPr>
          <w:sz w:val="22"/>
          <w:szCs w:val="22"/>
        </w:rPr>
        <w:t xml:space="preserve">- poręczeniach udzielanych przez podmioty, o których mowa w art.6b ust 5 pkt.2 ustawy z dnia </w:t>
      </w:r>
      <w:r w:rsidR="00EF260A">
        <w:rPr>
          <w:sz w:val="22"/>
          <w:szCs w:val="22"/>
        </w:rPr>
        <w:t xml:space="preserve">                     </w:t>
      </w:r>
      <w:r>
        <w:rPr>
          <w:sz w:val="22"/>
          <w:szCs w:val="22"/>
        </w:rPr>
        <w:lastRenderedPageBreak/>
        <w:t>9 listopada 2000 r. o utworzeniu Polskiej Agencji Rozwoju Przedsiębiorczości (</w:t>
      </w:r>
      <w:proofErr w:type="spellStart"/>
      <w:r>
        <w:rPr>
          <w:sz w:val="22"/>
          <w:szCs w:val="22"/>
        </w:rPr>
        <w:t>Dz.U</w:t>
      </w:r>
      <w:proofErr w:type="spellEnd"/>
      <w:r>
        <w:rPr>
          <w:sz w:val="22"/>
          <w:szCs w:val="22"/>
        </w:rPr>
        <w:t xml:space="preserve">. Nr 109, poz. 1158, z </w:t>
      </w:r>
      <w:proofErr w:type="spellStart"/>
      <w:r>
        <w:rPr>
          <w:sz w:val="22"/>
          <w:szCs w:val="22"/>
        </w:rPr>
        <w:t>późn</w:t>
      </w:r>
      <w:proofErr w:type="spellEnd"/>
      <w:r>
        <w:rPr>
          <w:sz w:val="22"/>
          <w:szCs w:val="22"/>
        </w:rPr>
        <w:t>. zm.).</w:t>
      </w:r>
    </w:p>
    <w:p w:rsidR="007C5FC3" w:rsidRDefault="007C5FC3" w:rsidP="007C5FC3">
      <w:pPr>
        <w:widowControl w:val="0"/>
        <w:autoSpaceDE w:val="0"/>
        <w:autoSpaceDN w:val="0"/>
        <w:adjustRightInd w:val="0"/>
        <w:jc w:val="both"/>
        <w:rPr>
          <w:sz w:val="22"/>
          <w:szCs w:val="22"/>
        </w:rPr>
      </w:pPr>
      <w:r>
        <w:rPr>
          <w:sz w:val="22"/>
          <w:szCs w:val="22"/>
        </w:rPr>
        <w:t xml:space="preserve">1.1 Wzór gwarancji bankowej/ubezpieczeniowej przedstawia </w:t>
      </w:r>
      <w:r>
        <w:rPr>
          <w:b/>
          <w:bCs/>
          <w:sz w:val="22"/>
          <w:szCs w:val="22"/>
        </w:rPr>
        <w:t xml:space="preserve">zał. nr </w:t>
      </w:r>
      <w:r w:rsidR="003131F5">
        <w:rPr>
          <w:b/>
          <w:bCs/>
          <w:sz w:val="22"/>
          <w:szCs w:val="22"/>
        </w:rPr>
        <w:t>10</w:t>
      </w:r>
      <w:r>
        <w:rPr>
          <w:sz w:val="22"/>
          <w:szCs w:val="22"/>
        </w:rPr>
        <w:t xml:space="preserve"> do SIWZ.</w:t>
      </w:r>
      <w:r w:rsidRPr="000959B5">
        <w:rPr>
          <w:sz w:val="22"/>
          <w:szCs w:val="22"/>
        </w:rPr>
        <w:t xml:space="preserve"> </w:t>
      </w:r>
      <w:r w:rsidRPr="00FB5A27">
        <w:rPr>
          <w:sz w:val="22"/>
          <w:szCs w:val="22"/>
        </w:rPr>
        <w:t>(w przypadku gdy gwarancja bankowa lub ubezpieczeniowa wystawiona będzie na innym druku, powinna zawierać ujęte we wzorze informacje</w:t>
      </w:r>
      <w:r>
        <w:rPr>
          <w:sz w:val="22"/>
          <w:szCs w:val="22"/>
        </w:rPr>
        <w:t xml:space="preserve"> – </w:t>
      </w:r>
      <w:r>
        <w:rPr>
          <w:sz w:val="22"/>
          <w:szCs w:val="22"/>
          <w:u w:val="single"/>
        </w:rPr>
        <w:t>przy czym Zamawiający zaznacza że winna być bezwarunkowa np. poświadczenie zgodności podpisów w wezwaniu do jej zapłaty nie może być np. notarialne – Zamawiający dopuszcza poświadczenie przez radcę prawnego</w:t>
      </w:r>
      <w:r w:rsidRPr="00FB5A27">
        <w:rPr>
          <w:sz w:val="22"/>
          <w:szCs w:val="22"/>
        </w:rPr>
        <w:t>)</w:t>
      </w:r>
    </w:p>
    <w:p w:rsidR="007C5FC3" w:rsidRDefault="007C5FC3" w:rsidP="007C5FC3">
      <w:pPr>
        <w:widowControl w:val="0"/>
        <w:autoSpaceDE w:val="0"/>
        <w:autoSpaceDN w:val="0"/>
        <w:adjustRightInd w:val="0"/>
        <w:jc w:val="both"/>
        <w:rPr>
          <w:sz w:val="22"/>
          <w:szCs w:val="22"/>
        </w:rPr>
      </w:pPr>
      <w:r>
        <w:rPr>
          <w:sz w:val="22"/>
          <w:szCs w:val="22"/>
        </w:rPr>
        <w:t>2. Warunki wniesienia, formy oraz termin zwrotu zabezpieczenia należytego wykonania umowy określone zostaną w umowie.</w:t>
      </w:r>
    </w:p>
    <w:p w:rsidR="007C5FC3" w:rsidRDefault="007C5FC3" w:rsidP="007C5FC3">
      <w:pPr>
        <w:widowControl w:val="0"/>
        <w:numPr>
          <w:ilvl w:val="0"/>
          <w:numId w:val="35"/>
        </w:numPr>
        <w:autoSpaceDE w:val="0"/>
        <w:autoSpaceDN w:val="0"/>
        <w:adjustRightInd w:val="0"/>
        <w:jc w:val="both"/>
        <w:rPr>
          <w:sz w:val="22"/>
          <w:szCs w:val="22"/>
        </w:rPr>
      </w:pPr>
      <w:r>
        <w:rPr>
          <w:sz w:val="22"/>
          <w:szCs w:val="22"/>
        </w:rPr>
        <w:t>Zabezpieczenie należytego wykonania umowy wniesione w innej formie niż w pieniądzu Wykonawca wnosi w rozbiciu na dwa dokumenty :</w:t>
      </w:r>
    </w:p>
    <w:p w:rsidR="007C5FC3" w:rsidRDefault="007C5FC3" w:rsidP="007C5FC3">
      <w:pPr>
        <w:ind w:left="709" w:hanging="425"/>
        <w:jc w:val="both"/>
        <w:rPr>
          <w:sz w:val="22"/>
          <w:szCs w:val="22"/>
        </w:rPr>
      </w:pPr>
      <w:r>
        <w:rPr>
          <w:sz w:val="22"/>
          <w:szCs w:val="22"/>
        </w:rPr>
        <w:t>a/</w:t>
      </w:r>
      <w:r>
        <w:rPr>
          <w:sz w:val="22"/>
          <w:szCs w:val="22"/>
        </w:rPr>
        <w:tab/>
        <w:t>70 % wartości zabezpieczenia</w:t>
      </w:r>
    </w:p>
    <w:p w:rsidR="007C5FC3" w:rsidRDefault="007C5FC3" w:rsidP="007C5FC3">
      <w:pPr>
        <w:ind w:left="709" w:hanging="425"/>
        <w:jc w:val="both"/>
        <w:rPr>
          <w:sz w:val="22"/>
          <w:szCs w:val="22"/>
        </w:rPr>
      </w:pPr>
      <w:r>
        <w:rPr>
          <w:sz w:val="22"/>
          <w:szCs w:val="22"/>
        </w:rPr>
        <w:t>b/</w:t>
      </w:r>
      <w:r>
        <w:rPr>
          <w:sz w:val="22"/>
          <w:szCs w:val="22"/>
        </w:rPr>
        <w:tab/>
        <w:t>30 % wartości zabezpieczenia</w:t>
      </w:r>
    </w:p>
    <w:p w:rsidR="007C5FC3" w:rsidRDefault="007C5FC3" w:rsidP="007C5FC3">
      <w:pPr>
        <w:widowControl w:val="0"/>
        <w:autoSpaceDE w:val="0"/>
        <w:autoSpaceDN w:val="0"/>
        <w:adjustRightInd w:val="0"/>
        <w:jc w:val="both"/>
        <w:rPr>
          <w:sz w:val="22"/>
          <w:szCs w:val="22"/>
        </w:rPr>
      </w:pPr>
    </w:p>
    <w:p w:rsidR="00393DF8" w:rsidRPr="003F4F06" w:rsidRDefault="00393DF8" w:rsidP="00393DF8">
      <w:pPr>
        <w:pStyle w:val="NormalnyWeb"/>
        <w:rPr>
          <w:sz w:val="22"/>
          <w:szCs w:val="22"/>
        </w:rPr>
      </w:pPr>
      <w:r w:rsidRPr="00393DF8">
        <w:rPr>
          <w:b/>
          <w:sz w:val="22"/>
          <w:szCs w:val="22"/>
        </w:rPr>
        <w:t>CZĘŚĆ XX</w:t>
      </w:r>
      <w:r>
        <w:rPr>
          <w:b/>
          <w:sz w:val="22"/>
          <w:szCs w:val="22"/>
        </w:rPr>
        <w:t>I</w:t>
      </w:r>
      <w:r w:rsidR="00FB72D1">
        <w:rPr>
          <w:b/>
          <w:sz w:val="22"/>
          <w:szCs w:val="22"/>
        </w:rPr>
        <w:t>I</w:t>
      </w:r>
      <w:r>
        <w:rPr>
          <w:sz w:val="22"/>
          <w:szCs w:val="22"/>
        </w:rPr>
        <w:t xml:space="preserve"> </w:t>
      </w:r>
      <w:r w:rsidRPr="003F4F06">
        <w:rPr>
          <w:b/>
          <w:bCs/>
          <w:sz w:val="22"/>
          <w:szCs w:val="22"/>
        </w:rPr>
        <w:t>ZMIANA UMOWY</w:t>
      </w:r>
    </w:p>
    <w:p w:rsidR="00393DF8" w:rsidRDefault="00393DF8" w:rsidP="00393DF8">
      <w:pPr>
        <w:pStyle w:val="NormalnyWeb"/>
        <w:rPr>
          <w:b/>
          <w:bCs/>
          <w:sz w:val="22"/>
          <w:szCs w:val="22"/>
        </w:rPr>
      </w:pPr>
      <w:r w:rsidRPr="003F4F06">
        <w:rPr>
          <w:b/>
          <w:bCs/>
          <w:sz w:val="22"/>
          <w:szCs w:val="22"/>
        </w:rPr>
        <w:t>Dopuszczalne zmiany postanowień umowy oraz określenie warunków zmian</w:t>
      </w:r>
      <w:r>
        <w:rPr>
          <w:b/>
          <w:bCs/>
          <w:sz w:val="22"/>
          <w:szCs w:val="22"/>
        </w:rPr>
        <w:t xml:space="preserve">: </w:t>
      </w:r>
    </w:p>
    <w:p w:rsidR="00393DF8" w:rsidRDefault="00393DF8" w:rsidP="00393DF8">
      <w:pPr>
        <w:pStyle w:val="Tekstpodstawowy"/>
        <w:jc w:val="both"/>
        <w:rPr>
          <w:sz w:val="22"/>
          <w:szCs w:val="22"/>
        </w:rPr>
      </w:pPr>
      <w:r>
        <w:rPr>
          <w:sz w:val="22"/>
          <w:szCs w:val="22"/>
        </w:rPr>
        <w:t xml:space="preserve">1. </w:t>
      </w:r>
      <w:r w:rsidRPr="00173362">
        <w:rPr>
          <w:sz w:val="22"/>
          <w:szCs w:val="22"/>
        </w:rPr>
        <w:t xml:space="preserve">Na podstawie i w granicach art. 144 ust. 1 PZP Zamawiający dopuszcza możliwość zmiany umowy </w:t>
      </w:r>
      <w:r w:rsidR="00EF260A">
        <w:rPr>
          <w:sz w:val="22"/>
          <w:szCs w:val="22"/>
        </w:rPr>
        <w:t xml:space="preserve">          </w:t>
      </w:r>
      <w:r w:rsidRPr="00173362">
        <w:rPr>
          <w:sz w:val="22"/>
          <w:szCs w:val="22"/>
        </w:rPr>
        <w:t xml:space="preserve">o zamówienie zawartej w stosunku do treści ofert, na podstawie której dokonano wyboru wykonawcy. Zmiana nastąpi wyłącznie w drodze aneksu do umowy, którego przedmiot stanowić mogą następujące okoliczności (warunki zmiany umowy): </w:t>
      </w:r>
    </w:p>
    <w:p w:rsidR="00DA6668" w:rsidRDefault="00DA6668" w:rsidP="00DA6668">
      <w:pPr>
        <w:pStyle w:val="Tekstpodstawowy"/>
        <w:jc w:val="both"/>
        <w:rPr>
          <w:sz w:val="22"/>
          <w:szCs w:val="22"/>
        </w:rPr>
      </w:pPr>
      <w:r w:rsidRPr="00173362">
        <w:rPr>
          <w:sz w:val="22"/>
          <w:szCs w:val="22"/>
        </w:rPr>
        <w:t>a) obniżenie podanej w umo</w:t>
      </w:r>
      <w:r w:rsidR="00637802">
        <w:rPr>
          <w:sz w:val="22"/>
          <w:szCs w:val="22"/>
        </w:rPr>
        <w:t>wie ceny (np. roboty zaniechane</w:t>
      </w:r>
      <w:r w:rsidR="00A3242B">
        <w:rPr>
          <w:sz w:val="22"/>
          <w:szCs w:val="22"/>
        </w:rPr>
        <w:t>, różnica w robotach zamiennych</w:t>
      </w:r>
      <w:r w:rsidRPr="00173362">
        <w:rPr>
          <w:sz w:val="22"/>
          <w:szCs w:val="22"/>
        </w:rPr>
        <w:t xml:space="preserve">), </w:t>
      </w:r>
    </w:p>
    <w:p w:rsidR="00DA6668" w:rsidRDefault="00DA6668" w:rsidP="00DA6668">
      <w:pPr>
        <w:pStyle w:val="Tekstpodstawowy"/>
        <w:jc w:val="both"/>
        <w:rPr>
          <w:sz w:val="22"/>
          <w:szCs w:val="22"/>
        </w:rPr>
      </w:pPr>
      <w:r>
        <w:rPr>
          <w:sz w:val="22"/>
          <w:szCs w:val="22"/>
        </w:rPr>
        <w:t>b</w:t>
      </w:r>
      <w:r w:rsidRPr="00173362">
        <w:rPr>
          <w:sz w:val="22"/>
          <w:szCs w:val="22"/>
        </w:rPr>
        <w:t xml:space="preserve">) wydłużenie terminu wykonania zamówienia w stosunku do wskazanego w umowie, jeżeli jego dotrzymanie stanie się niemożliwe lub poważnie utrudnione z przyczyn niezależnych od wykonawcy lub zamawiającego, a zaistniałych po zawarciu umowy, w tym w szczególności wynikających z błędów projektowych, </w:t>
      </w:r>
    </w:p>
    <w:p w:rsidR="00DA6668" w:rsidRDefault="00DA6668" w:rsidP="00DA6668">
      <w:pPr>
        <w:pStyle w:val="Tekstpodstawowy"/>
        <w:jc w:val="both"/>
        <w:rPr>
          <w:sz w:val="22"/>
          <w:szCs w:val="22"/>
        </w:rPr>
      </w:pPr>
      <w:r w:rsidRPr="00173362">
        <w:rPr>
          <w:sz w:val="22"/>
          <w:szCs w:val="22"/>
        </w:rPr>
        <w:t>c) wydłużenie terminu wykonania zamówienia w stosunku do wskazanego w umowie, jeżeli jego dotrzymanie będzie wynikało z przestojów w wykonywaniu zamówienia zawinionych przez Zamawiającego lub wystąpienia okoliczności, których strony nie były w stanie przewidzieć pomimo za</w:t>
      </w:r>
      <w:r w:rsidR="004C49E9">
        <w:rPr>
          <w:sz w:val="22"/>
          <w:szCs w:val="22"/>
        </w:rPr>
        <w:t xml:space="preserve">chowania należytej staranności </w:t>
      </w:r>
    </w:p>
    <w:p w:rsidR="00DA6668" w:rsidRPr="00173362" w:rsidRDefault="00DA6668" w:rsidP="00DA6668">
      <w:pPr>
        <w:pStyle w:val="Tekstpodstawowy"/>
        <w:jc w:val="both"/>
        <w:rPr>
          <w:sz w:val="22"/>
          <w:szCs w:val="22"/>
        </w:rPr>
      </w:pPr>
      <w:r w:rsidRPr="00173362">
        <w:rPr>
          <w:sz w:val="22"/>
          <w:szCs w:val="22"/>
        </w:rPr>
        <w:t>d) wydłużenie terminu wykonania zamówienia w stosunku do wskazanego w umowie z powodu wystąpienia zamiennych robot</w:t>
      </w:r>
      <w:r w:rsidR="00A3242B">
        <w:rPr>
          <w:sz w:val="22"/>
          <w:szCs w:val="22"/>
        </w:rPr>
        <w:t xml:space="preserve"> lub dodatkowych</w:t>
      </w:r>
      <w:r w:rsidRPr="00173362">
        <w:rPr>
          <w:sz w:val="22"/>
          <w:szCs w:val="22"/>
        </w:rPr>
        <w:t xml:space="preserve"> niemożliwych do przewidzenia przed zawarciem umowy przez doświadczonego wykonawcę bądź wystąpienia trudności organizacyjnych,</w:t>
      </w:r>
    </w:p>
    <w:p w:rsidR="00DA6668" w:rsidRPr="00637802" w:rsidRDefault="00C166FD" w:rsidP="00DA6668">
      <w:pPr>
        <w:pStyle w:val="Tekstpodstawowy"/>
        <w:jc w:val="both"/>
        <w:rPr>
          <w:sz w:val="22"/>
          <w:szCs w:val="22"/>
        </w:rPr>
      </w:pPr>
      <w:r>
        <w:rPr>
          <w:sz w:val="22"/>
          <w:szCs w:val="22"/>
        </w:rPr>
        <w:t>e</w:t>
      </w:r>
      <w:r w:rsidR="00DA6668" w:rsidRPr="00A354B3">
        <w:rPr>
          <w:sz w:val="22"/>
          <w:szCs w:val="22"/>
        </w:rPr>
        <w:t xml:space="preserve">) zmiany polegającej na dopuszczeniu do wykonywania zamówienia podwykonawcy nie wymienionego </w:t>
      </w:r>
      <w:r w:rsidR="00DA6668" w:rsidRPr="00637802">
        <w:rPr>
          <w:sz w:val="22"/>
          <w:szCs w:val="22"/>
        </w:rPr>
        <w:t xml:space="preserve">w wykazie robót proponowanych do wykonania przez podwykonawców, po wcześniejszej akceptacji przez Zamawiającego i spełnieniu wymagań specyfikacji dotyczących wykonywania wskazanego zakresu robót przez podwykonawców, </w:t>
      </w:r>
    </w:p>
    <w:p w:rsidR="00637802" w:rsidRPr="00637802" w:rsidRDefault="00C166FD" w:rsidP="00637802">
      <w:pPr>
        <w:pStyle w:val="Tekstpodstawowy"/>
        <w:jc w:val="both"/>
        <w:rPr>
          <w:sz w:val="22"/>
          <w:szCs w:val="22"/>
        </w:rPr>
      </w:pPr>
      <w:r>
        <w:rPr>
          <w:sz w:val="22"/>
          <w:szCs w:val="22"/>
        </w:rPr>
        <w:t>f</w:t>
      </w:r>
      <w:r w:rsidR="00DA6668" w:rsidRPr="00637802">
        <w:rPr>
          <w:sz w:val="22"/>
          <w:szCs w:val="22"/>
        </w:rPr>
        <w:t xml:space="preserve">) wprowadzenia rozliczeń częściowych, </w:t>
      </w:r>
    </w:p>
    <w:p w:rsidR="00637802" w:rsidRPr="00637802" w:rsidRDefault="00C166FD" w:rsidP="00637802">
      <w:pPr>
        <w:pStyle w:val="Tekstpodstawowy"/>
        <w:jc w:val="both"/>
        <w:rPr>
          <w:sz w:val="22"/>
          <w:szCs w:val="22"/>
        </w:rPr>
      </w:pPr>
      <w:r>
        <w:rPr>
          <w:sz w:val="22"/>
          <w:szCs w:val="22"/>
        </w:rPr>
        <w:t>g</w:t>
      </w:r>
      <w:r w:rsidR="00637802" w:rsidRPr="00637802">
        <w:rPr>
          <w:sz w:val="22"/>
          <w:szCs w:val="22"/>
        </w:rPr>
        <w:t>) ww. zmiany muszą być korzystne dla Zamawiającego, oraz zapewnić optymalne funkcjonowanie instalacji oraz nie mogą zwiększać wysokości wynagrodzenia,</w:t>
      </w:r>
    </w:p>
    <w:p w:rsidR="00637802" w:rsidRPr="00637802" w:rsidRDefault="00C166FD" w:rsidP="00637802">
      <w:pPr>
        <w:pStyle w:val="Tekstpodstawowy"/>
        <w:jc w:val="both"/>
        <w:rPr>
          <w:sz w:val="22"/>
          <w:szCs w:val="22"/>
        </w:rPr>
      </w:pPr>
      <w:r>
        <w:rPr>
          <w:sz w:val="22"/>
          <w:szCs w:val="22"/>
        </w:rPr>
        <w:t>h</w:t>
      </w:r>
      <w:r w:rsidR="00637802" w:rsidRPr="00637802">
        <w:rPr>
          <w:sz w:val="22"/>
          <w:szCs w:val="22"/>
        </w:rPr>
        <w:t>) ww. zmiany winny zostać zaakceptowane przez inspektora nadzoru inwestorskiego oraz wykonawca dokumentacji projektowej,</w:t>
      </w:r>
    </w:p>
    <w:p w:rsidR="00A354B3" w:rsidRPr="00A354B3" w:rsidRDefault="00C166FD" w:rsidP="00DA6668">
      <w:pPr>
        <w:pStyle w:val="Tekstpodstawowy"/>
        <w:jc w:val="both"/>
        <w:rPr>
          <w:sz w:val="22"/>
          <w:szCs w:val="22"/>
        </w:rPr>
      </w:pPr>
      <w:r>
        <w:rPr>
          <w:sz w:val="22"/>
          <w:szCs w:val="22"/>
        </w:rPr>
        <w:t>i</w:t>
      </w:r>
      <w:r w:rsidR="00DA6668" w:rsidRPr="00637802">
        <w:rPr>
          <w:sz w:val="22"/>
          <w:szCs w:val="22"/>
        </w:rPr>
        <w:t>) aktualizacja rozwiązań z uwagi na zmiany obowiązujących przepisów odnoszących się do tego</w:t>
      </w:r>
      <w:r w:rsidR="00DA6668" w:rsidRPr="00A354B3">
        <w:rPr>
          <w:sz w:val="22"/>
          <w:szCs w:val="22"/>
        </w:rPr>
        <w:t xml:space="preserve"> zamówienia, </w:t>
      </w:r>
    </w:p>
    <w:p w:rsidR="00DA6668" w:rsidRPr="00A354B3" w:rsidRDefault="00C166FD" w:rsidP="00DA6668">
      <w:pPr>
        <w:pStyle w:val="Tekstpodstawowy"/>
        <w:jc w:val="both"/>
        <w:rPr>
          <w:sz w:val="22"/>
          <w:szCs w:val="22"/>
        </w:rPr>
      </w:pPr>
      <w:r>
        <w:rPr>
          <w:sz w:val="22"/>
          <w:szCs w:val="22"/>
        </w:rPr>
        <w:t>j</w:t>
      </w:r>
      <w:r w:rsidR="00DA6668" w:rsidRPr="00A354B3">
        <w:rPr>
          <w:sz w:val="22"/>
          <w:szCs w:val="22"/>
        </w:rPr>
        <w:t>) zmiany tekstu umowy, jeżeli nie będą miały wpływu na treść ustalonych w umowie zobowiązań stron,</w:t>
      </w:r>
    </w:p>
    <w:p w:rsidR="00DA6668" w:rsidRPr="00A354B3" w:rsidRDefault="00C166FD" w:rsidP="00DA6668">
      <w:pPr>
        <w:pStyle w:val="Tekstpodstawowy"/>
        <w:jc w:val="both"/>
        <w:rPr>
          <w:sz w:val="22"/>
          <w:szCs w:val="22"/>
        </w:rPr>
      </w:pPr>
      <w:r>
        <w:rPr>
          <w:sz w:val="22"/>
          <w:szCs w:val="22"/>
        </w:rPr>
        <w:lastRenderedPageBreak/>
        <w:t>k</w:t>
      </w:r>
      <w:r w:rsidR="00DA6668" w:rsidRPr="00A354B3">
        <w:rPr>
          <w:sz w:val="22"/>
          <w:szCs w:val="22"/>
        </w:rPr>
        <w:t xml:space="preserve">) zmiana stawki podatku VAT. </w:t>
      </w:r>
    </w:p>
    <w:p w:rsidR="00DA6668" w:rsidRPr="003F4F06" w:rsidRDefault="00DA6668" w:rsidP="00DA6668">
      <w:pPr>
        <w:pStyle w:val="Tekstpodstawowy"/>
        <w:jc w:val="both"/>
        <w:rPr>
          <w:sz w:val="22"/>
          <w:szCs w:val="22"/>
        </w:rPr>
      </w:pPr>
      <w:r w:rsidRPr="00173362">
        <w:rPr>
          <w:sz w:val="22"/>
          <w:szCs w:val="22"/>
        </w:rPr>
        <w:t>2. Postanowienia ust. 1 nie będą stanowiły dla żadnej ze stron zawartej umowy zobowiązania do zawarcia aneksu (obie strony muszą zgodzić się na zawarcie aneksu)</w:t>
      </w:r>
      <w:r w:rsidR="004C49E9">
        <w:rPr>
          <w:sz w:val="22"/>
          <w:szCs w:val="22"/>
        </w:rPr>
        <w:t>.</w:t>
      </w:r>
    </w:p>
    <w:p w:rsidR="0055326A" w:rsidRDefault="0055326A">
      <w:pPr>
        <w:widowControl w:val="0"/>
        <w:autoSpaceDE w:val="0"/>
        <w:autoSpaceDN w:val="0"/>
        <w:adjustRightInd w:val="0"/>
        <w:jc w:val="both"/>
        <w:rPr>
          <w:sz w:val="22"/>
          <w:szCs w:val="22"/>
        </w:rPr>
      </w:pPr>
    </w:p>
    <w:p w:rsidR="002C5CE9" w:rsidRDefault="0055326A">
      <w:pPr>
        <w:widowControl w:val="0"/>
        <w:autoSpaceDE w:val="0"/>
        <w:autoSpaceDN w:val="0"/>
        <w:adjustRightInd w:val="0"/>
        <w:jc w:val="both"/>
        <w:rPr>
          <w:b/>
          <w:bCs/>
          <w:sz w:val="22"/>
          <w:szCs w:val="22"/>
        </w:rPr>
      </w:pPr>
      <w:r>
        <w:rPr>
          <w:b/>
          <w:bCs/>
          <w:sz w:val="22"/>
          <w:szCs w:val="22"/>
        </w:rPr>
        <w:t>Część XXI</w:t>
      </w:r>
      <w:r w:rsidR="00393DF8">
        <w:rPr>
          <w:b/>
          <w:bCs/>
          <w:sz w:val="22"/>
          <w:szCs w:val="22"/>
        </w:rPr>
        <w:t>I</w:t>
      </w:r>
      <w:r w:rsidR="00FB72D1">
        <w:rPr>
          <w:b/>
          <w:bCs/>
          <w:sz w:val="22"/>
          <w:szCs w:val="22"/>
        </w:rPr>
        <w:t>I</w:t>
      </w:r>
      <w:r w:rsidR="002C5CE9">
        <w:rPr>
          <w:b/>
          <w:bCs/>
          <w:sz w:val="22"/>
          <w:szCs w:val="22"/>
        </w:rPr>
        <w:t xml:space="preserve"> POUCZENIE O ŚRODKACH OCHRONY PRAWNEJ PRZYSŁUGUJĄCYCH WYKONAWCY W TOKU POSTĘPOWANIA O UDZIELENIE ZAMÓWIENIA</w:t>
      </w:r>
    </w:p>
    <w:p w:rsidR="002C5CE9" w:rsidRDefault="002C5CE9">
      <w:pPr>
        <w:widowControl w:val="0"/>
        <w:autoSpaceDE w:val="0"/>
        <w:autoSpaceDN w:val="0"/>
        <w:adjustRightInd w:val="0"/>
        <w:jc w:val="both"/>
        <w:rPr>
          <w:sz w:val="22"/>
          <w:szCs w:val="22"/>
        </w:rPr>
      </w:pPr>
      <w:r>
        <w:rPr>
          <w:sz w:val="22"/>
          <w:szCs w:val="22"/>
        </w:rPr>
        <w:t>Wykonawcom, a także innym osobom, jeżeli ich interes prawny w uzyskaniu zamówienia doznał lub może doznać uszczerbku w wyniku naruszenia przez Zamawiającego przepisów ustawy przysługują środki ochrony prawnej określone w dziale VI ustawy, wnoszone na zasadach w nim określonych.</w:t>
      </w:r>
    </w:p>
    <w:p w:rsidR="002C5CE9" w:rsidRDefault="002C5CE9">
      <w:pPr>
        <w:widowControl w:val="0"/>
        <w:autoSpaceDE w:val="0"/>
        <w:autoSpaceDN w:val="0"/>
        <w:adjustRightInd w:val="0"/>
        <w:jc w:val="both"/>
        <w:rPr>
          <w:sz w:val="22"/>
          <w:szCs w:val="22"/>
        </w:rPr>
      </w:pPr>
    </w:p>
    <w:p w:rsidR="002C5CE9" w:rsidRPr="00393DF8" w:rsidRDefault="00FB72D1">
      <w:pPr>
        <w:widowControl w:val="0"/>
        <w:autoSpaceDE w:val="0"/>
        <w:autoSpaceDN w:val="0"/>
        <w:adjustRightInd w:val="0"/>
        <w:jc w:val="both"/>
        <w:rPr>
          <w:b/>
          <w:bCs/>
          <w:sz w:val="22"/>
          <w:szCs w:val="22"/>
        </w:rPr>
      </w:pPr>
      <w:r>
        <w:rPr>
          <w:b/>
          <w:bCs/>
          <w:sz w:val="22"/>
          <w:szCs w:val="22"/>
        </w:rPr>
        <w:t>Część XX</w:t>
      </w:r>
      <w:r w:rsidR="00393DF8" w:rsidRPr="00393DF8">
        <w:rPr>
          <w:b/>
          <w:bCs/>
          <w:sz w:val="22"/>
          <w:szCs w:val="22"/>
        </w:rPr>
        <w:t>I</w:t>
      </w:r>
      <w:r>
        <w:rPr>
          <w:b/>
          <w:bCs/>
          <w:sz w:val="22"/>
          <w:szCs w:val="22"/>
        </w:rPr>
        <w:t>V</w:t>
      </w:r>
      <w:r w:rsidR="002C5CE9" w:rsidRPr="00393DF8">
        <w:rPr>
          <w:b/>
          <w:bCs/>
          <w:sz w:val="22"/>
          <w:szCs w:val="22"/>
        </w:rPr>
        <w:t xml:space="preserve"> ZAŁĄCZNIKI DO SIWZ</w:t>
      </w:r>
    </w:p>
    <w:p w:rsidR="002C5CE9" w:rsidRDefault="002C5CE9">
      <w:pPr>
        <w:widowControl w:val="0"/>
        <w:tabs>
          <w:tab w:val="left" w:pos="360"/>
        </w:tabs>
        <w:autoSpaceDE w:val="0"/>
        <w:autoSpaceDN w:val="0"/>
        <w:adjustRightInd w:val="0"/>
        <w:ind w:left="360" w:hanging="360"/>
        <w:jc w:val="both"/>
        <w:rPr>
          <w:sz w:val="22"/>
          <w:szCs w:val="22"/>
        </w:rPr>
      </w:pPr>
      <w:r>
        <w:rPr>
          <w:sz w:val="22"/>
          <w:szCs w:val="22"/>
        </w:rPr>
        <w:t>1.</w:t>
      </w:r>
      <w:r>
        <w:rPr>
          <w:sz w:val="22"/>
          <w:szCs w:val="22"/>
        </w:rPr>
        <w:tab/>
        <w:t>Formularz oferty na wykonanie robót</w:t>
      </w:r>
      <w:r>
        <w:rPr>
          <w:sz w:val="22"/>
          <w:szCs w:val="22"/>
        </w:rPr>
        <w:tab/>
      </w:r>
      <w:r>
        <w:rPr>
          <w:sz w:val="22"/>
          <w:szCs w:val="22"/>
        </w:rPr>
        <w:tab/>
        <w:t xml:space="preserve">             </w:t>
      </w:r>
      <w:r>
        <w:rPr>
          <w:sz w:val="22"/>
          <w:szCs w:val="22"/>
        </w:rPr>
        <w:tab/>
      </w:r>
      <w:r>
        <w:rPr>
          <w:sz w:val="22"/>
          <w:szCs w:val="22"/>
        </w:rPr>
        <w:tab/>
      </w:r>
      <w:r>
        <w:rPr>
          <w:sz w:val="22"/>
          <w:szCs w:val="22"/>
        </w:rPr>
        <w:tab/>
        <w:t>- Zał.</w:t>
      </w:r>
      <w:r>
        <w:rPr>
          <w:sz w:val="22"/>
          <w:szCs w:val="22"/>
        </w:rPr>
        <w:tab/>
        <w:t>Nr 1</w:t>
      </w:r>
    </w:p>
    <w:p w:rsidR="00B544F4" w:rsidRDefault="002C5CE9" w:rsidP="00B544F4">
      <w:pPr>
        <w:widowControl w:val="0"/>
        <w:tabs>
          <w:tab w:val="left" w:pos="360"/>
        </w:tabs>
        <w:autoSpaceDE w:val="0"/>
        <w:autoSpaceDN w:val="0"/>
        <w:adjustRightInd w:val="0"/>
        <w:ind w:left="360" w:hanging="360"/>
        <w:jc w:val="both"/>
        <w:rPr>
          <w:sz w:val="22"/>
          <w:szCs w:val="22"/>
        </w:rPr>
      </w:pPr>
      <w:r>
        <w:rPr>
          <w:sz w:val="22"/>
          <w:szCs w:val="22"/>
        </w:rPr>
        <w:t>2.</w:t>
      </w:r>
      <w:r>
        <w:rPr>
          <w:sz w:val="22"/>
          <w:szCs w:val="22"/>
        </w:rPr>
        <w:tab/>
        <w:t>Oświadczen</w:t>
      </w:r>
      <w:r w:rsidR="00223B2C">
        <w:rPr>
          <w:sz w:val="22"/>
          <w:szCs w:val="22"/>
        </w:rPr>
        <w:t>ie w trybie art.22 ust.1</w:t>
      </w:r>
      <w:r>
        <w:rPr>
          <w:sz w:val="22"/>
          <w:szCs w:val="22"/>
        </w:rPr>
        <w:t xml:space="preserve"> </w:t>
      </w:r>
      <w:r w:rsidR="00223B2C">
        <w:rPr>
          <w:sz w:val="22"/>
          <w:szCs w:val="22"/>
        </w:rPr>
        <w:t>oraz art. 24 ust. 1 ustawy</w:t>
      </w:r>
      <w:r w:rsidR="00223B2C">
        <w:rPr>
          <w:sz w:val="22"/>
          <w:szCs w:val="22"/>
        </w:rPr>
        <w:tab/>
      </w:r>
      <w:r w:rsidR="00223B2C">
        <w:rPr>
          <w:sz w:val="22"/>
          <w:szCs w:val="22"/>
        </w:rPr>
        <w:tab/>
      </w:r>
      <w:r w:rsidR="00223B2C">
        <w:rPr>
          <w:sz w:val="22"/>
          <w:szCs w:val="22"/>
        </w:rPr>
        <w:tab/>
      </w:r>
      <w:r>
        <w:rPr>
          <w:sz w:val="22"/>
          <w:szCs w:val="22"/>
        </w:rPr>
        <w:t>- Zał.</w:t>
      </w:r>
      <w:r>
        <w:rPr>
          <w:sz w:val="22"/>
          <w:szCs w:val="22"/>
        </w:rPr>
        <w:tab/>
        <w:t>Nr 2</w:t>
      </w:r>
    </w:p>
    <w:p w:rsidR="00B544F4" w:rsidRDefault="0055326A">
      <w:pPr>
        <w:widowControl w:val="0"/>
        <w:tabs>
          <w:tab w:val="left" w:pos="360"/>
        </w:tabs>
        <w:autoSpaceDE w:val="0"/>
        <w:autoSpaceDN w:val="0"/>
        <w:adjustRightInd w:val="0"/>
        <w:ind w:left="360" w:hanging="360"/>
        <w:jc w:val="both"/>
        <w:rPr>
          <w:sz w:val="22"/>
          <w:szCs w:val="22"/>
        </w:rPr>
      </w:pPr>
      <w:r>
        <w:rPr>
          <w:sz w:val="22"/>
          <w:szCs w:val="22"/>
        </w:rPr>
        <w:t>3.</w:t>
      </w:r>
      <w:r w:rsidR="00B544F4">
        <w:rPr>
          <w:sz w:val="22"/>
          <w:szCs w:val="22"/>
        </w:rPr>
        <w:t xml:space="preserve">   Wzór oświadczenia o grupie kapitałowej </w:t>
      </w:r>
      <w:r w:rsidR="00B544F4">
        <w:rPr>
          <w:sz w:val="22"/>
          <w:szCs w:val="22"/>
        </w:rPr>
        <w:tab/>
      </w:r>
      <w:r w:rsidR="00B544F4">
        <w:rPr>
          <w:sz w:val="22"/>
          <w:szCs w:val="22"/>
        </w:rPr>
        <w:tab/>
      </w:r>
      <w:r w:rsidR="00B544F4">
        <w:rPr>
          <w:sz w:val="22"/>
          <w:szCs w:val="22"/>
        </w:rPr>
        <w:tab/>
      </w:r>
      <w:r w:rsidR="00B544F4">
        <w:rPr>
          <w:sz w:val="22"/>
          <w:szCs w:val="22"/>
        </w:rPr>
        <w:tab/>
      </w:r>
      <w:r w:rsidR="00B544F4">
        <w:rPr>
          <w:sz w:val="22"/>
          <w:szCs w:val="22"/>
        </w:rPr>
        <w:tab/>
      </w:r>
      <w:r w:rsidR="00B544F4">
        <w:rPr>
          <w:sz w:val="22"/>
          <w:szCs w:val="22"/>
        </w:rPr>
        <w:tab/>
        <w:t xml:space="preserve">- Zał. </w:t>
      </w:r>
      <w:r w:rsidR="00B544F4">
        <w:rPr>
          <w:sz w:val="22"/>
          <w:szCs w:val="22"/>
        </w:rPr>
        <w:tab/>
        <w:t>Nr 3</w:t>
      </w:r>
    </w:p>
    <w:p w:rsidR="0055326A" w:rsidRDefault="003131F5">
      <w:pPr>
        <w:widowControl w:val="0"/>
        <w:tabs>
          <w:tab w:val="left" w:pos="360"/>
        </w:tabs>
        <w:autoSpaceDE w:val="0"/>
        <w:autoSpaceDN w:val="0"/>
        <w:adjustRightInd w:val="0"/>
        <w:ind w:left="360" w:hanging="360"/>
        <w:jc w:val="both"/>
        <w:rPr>
          <w:sz w:val="22"/>
          <w:szCs w:val="22"/>
        </w:rPr>
      </w:pPr>
      <w:r>
        <w:rPr>
          <w:sz w:val="22"/>
          <w:szCs w:val="22"/>
        </w:rPr>
        <w:t>4</w:t>
      </w:r>
      <w:r w:rsidR="002C5CE9">
        <w:rPr>
          <w:sz w:val="22"/>
          <w:szCs w:val="22"/>
        </w:rPr>
        <w:t>.</w:t>
      </w:r>
      <w:r w:rsidR="002C5CE9">
        <w:rPr>
          <w:sz w:val="22"/>
          <w:szCs w:val="22"/>
        </w:rPr>
        <w:tab/>
        <w:t xml:space="preserve">Wzór umowy </w:t>
      </w:r>
      <w:r w:rsidR="002C5CE9">
        <w:rPr>
          <w:sz w:val="22"/>
          <w:szCs w:val="22"/>
        </w:rPr>
        <w:tab/>
      </w:r>
      <w:r w:rsidR="002C5CE9">
        <w:rPr>
          <w:sz w:val="22"/>
          <w:szCs w:val="22"/>
        </w:rPr>
        <w:tab/>
      </w:r>
      <w:r w:rsidR="002C5CE9">
        <w:rPr>
          <w:sz w:val="22"/>
          <w:szCs w:val="22"/>
        </w:rPr>
        <w:tab/>
      </w:r>
      <w:r w:rsidR="00DA6668">
        <w:rPr>
          <w:sz w:val="22"/>
          <w:szCs w:val="22"/>
        </w:rPr>
        <w:tab/>
      </w:r>
      <w:r w:rsidR="00DA6668">
        <w:rPr>
          <w:sz w:val="22"/>
          <w:szCs w:val="22"/>
        </w:rPr>
        <w:tab/>
      </w:r>
      <w:r w:rsidR="00DA6668">
        <w:rPr>
          <w:sz w:val="22"/>
          <w:szCs w:val="22"/>
        </w:rPr>
        <w:tab/>
      </w:r>
      <w:r w:rsidR="00DA6668">
        <w:rPr>
          <w:sz w:val="22"/>
          <w:szCs w:val="22"/>
        </w:rPr>
        <w:tab/>
      </w:r>
      <w:r w:rsidR="00DA6668">
        <w:rPr>
          <w:sz w:val="22"/>
          <w:szCs w:val="22"/>
        </w:rPr>
        <w:tab/>
      </w:r>
      <w:r w:rsidR="00DA6668">
        <w:rPr>
          <w:sz w:val="22"/>
          <w:szCs w:val="22"/>
        </w:rPr>
        <w:tab/>
        <w:t>- Zał.</w:t>
      </w:r>
      <w:r w:rsidR="00DA6668">
        <w:rPr>
          <w:sz w:val="22"/>
          <w:szCs w:val="22"/>
        </w:rPr>
        <w:tab/>
        <w:t>Nr 4</w:t>
      </w:r>
    </w:p>
    <w:p w:rsidR="004D61FF" w:rsidRDefault="003131F5" w:rsidP="004D61FF">
      <w:pPr>
        <w:widowControl w:val="0"/>
        <w:tabs>
          <w:tab w:val="left" w:pos="360"/>
        </w:tabs>
        <w:autoSpaceDE w:val="0"/>
        <w:autoSpaceDN w:val="0"/>
        <w:adjustRightInd w:val="0"/>
        <w:ind w:left="360" w:hanging="360"/>
        <w:jc w:val="both"/>
        <w:rPr>
          <w:sz w:val="22"/>
          <w:szCs w:val="22"/>
        </w:rPr>
      </w:pPr>
      <w:r>
        <w:rPr>
          <w:sz w:val="22"/>
          <w:szCs w:val="22"/>
        </w:rPr>
        <w:t>5</w:t>
      </w:r>
      <w:r w:rsidR="004D61FF">
        <w:rPr>
          <w:sz w:val="22"/>
          <w:szCs w:val="22"/>
        </w:rPr>
        <w:t xml:space="preserve"> </w:t>
      </w:r>
      <w:r w:rsidR="004D61FF">
        <w:rPr>
          <w:sz w:val="22"/>
          <w:szCs w:val="22"/>
        </w:rPr>
        <w:tab/>
        <w:t>Wzór wykazu wy</w:t>
      </w:r>
      <w:r w:rsidR="00DA6668">
        <w:rPr>
          <w:sz w:val="22"/>
          <w:szCs w:val="22"/>
        </w:rPr>
        <w:t xml:space="preserve">konanych prac </w:t>
      </w:r>
      <w:r w:rsidR="00DA6668">
        <w:rPr>
          <w:sz w:val="22"/>
          <w:szCs w:val="22"/>
        </w:rPr>
        <w:tab/>
      </w:r>
      <w:r w:rsidR="00DA6668">
        <w:rPr>
          <w:sz w:val="22"/>
          <w:szCs w:val="22"/>
        </w:rPr>
        <w:tab/>
      </w:r>
      <w:r w:rsidR="00DA6668">
        <w:rPr>
          <w:sz w:val="22"/>
          <w:szCs w:val="22"/>
        </w:rPr>
        <w:tab/>
      </w:r>
      <w:r w:rsidR="00DA6668">
        <w:rPr>
          <w:sz w:val="22"/>
          <w:szCs w:val="22"/>
        </w:rPr>
        <w:tab/>
      </w:r>
      <w:r w:rsidR="00DA6668">
        <w:rPr>
          <w:sz w:val="22"/>
          <w:szCs w:val="22"/>
        </w:rPr>
        <w:tab/>
      </w:r>
      <w:r w:rsidR="00DA6668">
        <w:rPr>
          <w:sz w:val="22"/>
          <w:szCs w:val="22"/>
        </w:rPr>
        <w:tab/>
      </w:r>
      <w:r w:rsidR="00DA6668">
        <w:rPr>
          <w:sz w:val="22"/>
          <w:szCs w:val="22"/>
        </w:rPr>
        <w:tab/>
        <w:t>- Zał.</w:t>
      </w:r>
      <w:r w:rsidR="00DA6668">
        <w:rPr>
          <w:sz w:val="22"/>
          <w:szCs w:val="22"/>
        </w:rPr>
        <w:tab/>
        <w:t>Nr 5</w:t>
      </w:r>
    </w:p>
    <w:p w:rsidR="004D61FF" w:rsidRDefault="003131F5" w:rsidP="004D61FF">
      <w:pPr>
        <w:widowControl w:val="0"/>
        <w:tabs>
          <w:tab w:val="left" w:pos="360"/>
        </w:tabs>
        <w:autoSpaceDE w:val="0"/>
        <w:autoSpaceDN w:val="0"/>
        <w:adjustRightInd w:val="0"/>
        <w:ind w:left="360" w:hanging="360"/>
        <w:jc w:val="both"/>
        <w:rPr>
          <w:sz w:val="22"/>
          <w:szCs w:val="22"/>
        </w:rPr>
      </w:pPr>
      <w:r>
        <w:rPr>
          <w:sz w:val="22"/>
          <w:szCs w:val="22"/>
        </w:rPr>
        <w:t>6</w:t>
      </w:r>
      <w:r w:rsidR="004D61FF">
        <w:rPr>
          <w:sz w:val="22"/>
          <w:szCs w:val="22"/>
        </w:rPr>
        <w:t>.</w:t>
      </w:r>
      <w:r w:rsidR="004D61FF">
        <w:rPr>
          <w:sz w:val="22"/>
          <w:szCs w:val="22"/>
        </w:rPr>
        <w:tab/>
        <w:t>Wzór wykazu osó</w:t>
      </w:r>
      <w:r w:rsidR="00DA6668">
        <w:rPr>
          <w:sz w:val="22"/>
          <w:szCs w:val="22"/>
        </w:rPr>
        <w:t>b i podmiotów</w:t>
      </w:r>
      <w:r w:rsidR="00DA6668">
        <w:rPr>
          <w:sz w:val="22"/>
          <w:szCs w:val="22"/>
        </w:rPr>
        <w:tab/>
      </w:r>
      <w:r w:rsidR="00DA6668">
        <w:rPr>
          <w:sz w:val="22"/>
          <w:szCs w:val="22"/>
        </w:rPr>
        <w:tab/>
      </w:r>
      <w:r w:rsidR="00DA6668">
        <w:rPr>
          <w:sz w:val="22"/>
          <w:szCs w:val="22"/>
        </w:rPr>
        <w:tab/>
      </w:r>
      <w:r w:rsidR="00DA6668">
        <w:rPr>
          <w:sz w:val="22"/>
          <w:szCs w:val="22"/>
        </w:rPr>
        <w:tab/>
      </w:r>
      <w:r w:rsidR="00DA6668">
        <w:rPr>
          <w:sz w:val="22"/>
          <w:szCs w:val="22"/>
        </w:rPr>
        <w:tab/>
      </w:r>
      <w:r w:rsidR="00DA6668">
        <w:rPr>
          <w:sz w:val="22"/>
          <w:szCs w:val="22"/>
        </w:rPr>
        <w:tab/>
      </w:r>
      <w:r w:rsidR="00DA6668">
        <w:rPr>
          <w:sz w:val="22"/>
          <w:szCs w:val="22"/>
        </w:rPr>
        <w:tab/>
        <w:t xml:space="preserve">- Zał. </w:t>
      </w:r>
      <w:r w:rsidR="00DA6668">
        <w:rPr>
          <w:sz w:val="22"/>
          <w:szCs w:val="22"/>
        </w:rPr>
        <w:tab/>
        <w:t>Nr 6</w:t>
      </w:r>
    </w:p>
    <w:p w:rsidR="003131F5" w:rsidRDefault="003131F5" w:rsidP="004D61FF">
      <w:pPr>
        <w:widowControl w:val="0"/>
        <w:tabs>
          <w:tab w:val="left" w:pos="360"/>
        </w:tabs>
        <w:autoSpaceDE w:val="0"/>
        <w:autoSpaceDN w:val="0"/>
        <w:adjustRightInd w:val="0"/>
        <w:ind w:left="360" w:hanging="360"/>
        <w:jc w:val="both"/>
        <w:rPr>
          <w:sz w:val="22"/>
          <w:szCs w:val="22"/>
        </w:rPr>
      </w:pPr>
      <w:r>
        <w:rPr>
          <w:sz w:val="22"/>
          <w:szCs w:val="22"/>
        </w:rPr>
        <w:t xml:space="preserve">7. </w:t>
      </w:r>
      <w:r>
        <w:rPr>
          <w:sz w:val="22"/>
          <w:szCs w:val="22"/>
        </w:rPr>
        <w:tab/>
        <w:t>Przedmiar</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Zał. </w:t>
      </w:r>
      <w:r>
        <w:rPr>
          <w:sz w:val="22"/>
          <w:szCs w:val="22"/>
        </w:rPr>
        <w:tab/>
        <w:t>Nr 7</w:t>
      </w:r>
    </w:p>
    <w:p w:rsidR="003131F5" w:rsidRDefault="003131F5" w:rsidP="004D61FF">
      <w:pPr>
        <w:widowControl w:val="0"/>
        <w:tabs>
          <w:tab w:val="left" w:pos="360"/>
        </w:tabs>
        <w:autoSpaceDE w:val="0"/>
        <w:autoSpaceDN w:val="0"/>
        <w:adjustRightInd w:val="0"/>
        <w:ind w:left="360" w:hanging="360"/>
        <w:jc w:val="both"/>
        <w:rPr>
          <w:sz w:val="22"/>
          <w:szCs w:val="22"/>
        </w:rPr>
      </w:pPr>
      <w:r>
        <w:rPr>
          <w:sz w:val="22"/>
          <w:szCs w:val="22"/>
        </w:rPr>
        <w:t xml:space="preserve">8. </w:t>
      </w:r>
      <w:r>
        <w:rPr>
          <w:sz w:val="22"/>
          <w:szCs w:val="22"/>
        </w:rPr>
        <w:tab/>
        <w:t>Specyfikacja techniczna robot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Zał. </w:t>
      </w:r>
      <w:r>
        <w:rPr>
          <w:sz w:val="22"/>
          <w:szCs w:val="22"/>
        </w:rPr>
        <w:tab/>
        <w:t>Nr 8</w:t>
      </w:r>
    </w:p>
    <w:p w:rsidR="003131F5" w:rsidRDefault="003131F5" w:rsidP="004D61FF">
      <w:pPr>
        <w:widowControl w:val="0"/>
        <w:tabs>
          <w:tab w:val="left" w:pos="360"/>
        </w:tabs>
        <w:autoSpaceDE w:val="0"/>
        <w:autoSpaceDN w:val="0"/>
        <w:adjustRightInd w:val="0"/>
        <w:ind w:left="360" w:hanging="360"/>
        <w:jc w:val="both"/>
        <w:rPr>
          <w:sz w:val="22"/>
          <w:szCs w:val="22"/>
        </w:rPr>
      </w:pPr>
      <w:r>
        <w:rPr>
          <w:sz w:val="22"/>
          <w:szCs w:val="22"/>
        </w:rPr>
        <w:t xml:space="preserve">9. </w:t>
      </w:r>
      <w:r>
        <w:rPr>
          <w:sz w:val="22"/>
          <w:szCs w:val="22"/>
        </w:rPr>
        <w:tab/>
        <w:t xml:space="preserve">Dokumentacja </w:t>
      </w:r>
      <w:r w:rsidR="00FB27A1">
        <w:rPr>
          <w:sz w:val="22"/>
          <w:szCs w:val="22"/>
        </w:rPr>
        <w:t>projektowa</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Zał. </w:t>
      </w:r>
      <w:r>
        <w:rPr>
          <w:sz w:val="22"/>
          <w:szCs w:val="22"/>
        </w:rPr>
        <w:tab/>
        <w:t xml:space="preserve">Nr 9  </w:t>
      </w:r>
    </w:p>
    <w:p w:rsidR="007C5FC3" w:rsidRDefault="003131F5" w:rsidP="004D61FF">
      <w:pPr>
        <w:widowControl w:val="0"/>
        <w:tabs>
          <w:tab w:val="left" w:pos="360"/>
        </w:tabs>
        <w:autoSpaceDE w:val="0"/>
        <w:autoSpaceDN w:val="0"/>
        <w:adjustRightInd w:val="0"/>
        <w:ind w:left="360" w:hanging="360"/>
        <w:jc w:val="both"/>
        <w:rPr>
          <w:sz w:val="22"/>
          <w:szCs w:val="22"/>
        </w:rPr>
      </w:pPr>
      <w:r>
        <w:rPr>
          <w:sz w:val="22"/>
          <w:szCs w:val="22"/>
        </w:rPr>
        <w:t>10</w:t>
      </w:r>
      <w:r w:rsidR="007C5FC3">
        <w:rPr>
          <w:sz w:val="22"/>
          <w:szCs w:val="22"/>
        </w:rPr>
        <w:t xml:space="preserve">. </w:t>
      </w:r>
      <w:r>
        <w:rPr>
          <w:sz w:val="22"/>
          <w:szCs w:val="22"/>
        </w:rPr>
        <w:tab/>
      </w:r>
      <w:r w:rsidR="007C5FC3">
        <w:rPr>
          <w:sz w:val="22"/>
          <w:szCs w:val="22"/>
        </w:rPr>
        <w:t>Wzór gwarancji ubezpieczen</w:t>
      </w:r>
      <w:r>
        <w:rPr>
          <w:sz w:val="22"/>
          <w:szCs w:val="22"/>
        </w:rPr>
        <w:t>iowej/bankowej</w:t>
      </w:r>
      <w:r>
        <w:rPr>
          <w:sz w:val="22"/>
          <w:szCs w:val="22"/>
        </w:rPr>
        <w:tab/>
      </w:r>
      <w:r>
        <w:rPr>
          <w:sz w:val="22"/>
          <w:szCs w:val="22"/>
        </w:rPr>
        <w:tab/>
      </w:r>
      <w:r>
        <w:rPr>
          <w:sz w:val="22"/>
          <w:szCs w:val="22"/>
        </w:rPr>
        <w:tab/>
      </w:r>
      <w:r>
        <w:rPr>
          <w:sz w:val="22"/>
          <w:szCs w:val="22"/>
        </w:rPr>
        <w:tab/>
      </w:r>
      <w:r>
        <w:rPr>
          <w:sz w:val="22"/>
          <w:szCs w:val="22"/>
        </w:rPr>
        <w:tab/>
        <w:t xml:space="preserve">- Zał. </w:t>
      </w:r>
      <w:r>
        <w:rPr>
          <w:sz w:val="22"/>
          <w:szCs w:val="22"/>
        </w:rPr>
        <w:tab/>
        <w:t xml:space="preserve">Nr 10 </w:t>
      </w:r>
    </w:p>
    <w:p w:rsidR="004D61FF" w:rsidRDefault="004D61FF">
      <w:pPr>
        <w:widowControl w:val="0"/>
        <w:tabs>
          <w:tab w:val="left" w:pos="360"/>
        </w:tabs>
        <w:autoSpaceDE w:val="0"/>
        <w:autoSpaceDN w:val="0"/>
        <w:adjustRightInd w:val="0"/>
        <w:ind w:left="360" w:hanging="360"/>
        <w:jc w:val="both"/>
        <w:rPr>
          <w:sz w:val="22"/>
          <w:szCs w:val="22"/>
        </w:rPr>
      </w:pPr>
    </w:p>
    <w:sectPr w:rsidR="004D61FF" w:rsidSect="00823364">
      <w:pgSz w:w="12240" w:h="15840"/>
      <w:pgMar w:top="1417" w:right="1417" w:bottom="993" w:left="1417"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tarSymbol">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suff w:val="nothing"/>
      <w:lvlText w:val="%1."/>
      <w:lvlJc w:val="left"/>
      <w:pPr>
        <w:ind w:left="283" w:hanging="283"/>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1">
    <w:nsid w:val="0000002A"/>
    <w:multiLevelType w:val="multilevel"/>
    <w:tmpl w:val="422CEFF2"/>
    <w:name w:val="WW8Num42"/>
    <w:lvl w:ilvl="0">
      <w:start w:val="1"/>
      <w:numFmt w:val="decimal"/>
      <w:lvlText w:val="%1)"/>
      <w:lvlJc w:val="left"/>
      <w:pPr>
        <w:tabs>
          <w:tab w:val="num" w:pos="1840"/>
        </w:tabs>
        <w:ind w:left="1840" w:hanging="360"/>
      </w:pPr>
      <w:rPr>
        <w:rFonts w:cs="Times New Roman"/>
      </w:rPr>
    </w:lvl>
    <w:lvl w:ilvl="1">
      <w:start w:val="1"/>
      <w:numFmt w:val="decimal"/>
      <w:lvlText w:val="%2)"/>
      <w:lvlJc w:val="left"/>
      <w:pPr>
        <w:tabs>
          <w:tab w:val="num" w:pos="1877"/>
        </w:tabs>
        <w:ind w:left="1877" w:hanging="397"/>
      </w:pPr>
      <w:rPr>
        <w:rFonts w:cs="Times New Roman" w:hint="default"/>
      </w:rPr>
    </w:lvl>
    <w:lvl w:ilvl="2">
      <w:start w:val="1"/>
      <w:numFmt w:val="bullet"/>
      <w:lvlText w:val="-"/>
      <w:lvlJc w:val="left"/>
      <w:pPr>
        <w:tabs>
          <w:tab w:val="num" w:pos="2740"/>
        </w:tabs>
        <w:ind w:left="2740" w:hanging="360"/>
      </w:pPr>
      <w:rPr>
        <w:rFonts w:ascii="Times New Roman" w:hAnsi="Times New Roman"/>
        <w:b/>
        <w:i w:val="0"/>
        <w:sz w:val="22"/>
      </w:rPr>
    </w:lvl>
    <w:lvl w:ilvl="3">
      <w:start w:val="1"/>
      <w:numFmt w:val="lowerLetter"/>
      <w:lvlText w:val="%4)"/>
      <w:lvlJc w:val="left"/>
      <w:pPr>
        <w:tabs>
          <w:tab w:val="num" w:pos="737"/>
        </w:tabs>
        <w:ind w:left="737" w:hanging="397"/>
      </w:pPr>
      <w:rPr>
        <w:rFonts w:cs="Times New Roman"/>
      </w:rPr>
    </w:lvl>
    <w:lvl w:ilvl="4">
      <w:start w:val="4"/>
      <w:numFmt w:val="decimal"/>
      <w:lvlText w:val="%5)"/>
      <w:lvlJc w:val="left"/>
      <w:pPr>
        <w:tabs>
          <w:tab w:val="num" w:pos="737"/>
        </w:tabs>
        <w:ind w:left="737" w:hanging="397"/>
      </w:pPr>
      <w:rPr>
        <w:rFonts w:cs="Times New Roman"/>
      </w:rPr>
    </w:lvl>
    <w:lvl w:ilvl="5">
      <w:start w:val="1"/>
      <w:numFmt w:val="lowerRoman"/>
      <w:lvlText w:val="%6."/>
      <w:lvlJc w:val="left"/>
      <w:pPr>
        <w:tabs>
          <w:tab w:val="num" w:pos="4720"/>
        </w:tabs>
        <w:ind w:left="4720" w:hanging="180"/>
      </w:pPr>
      <w:rPr>
        <w:rFonts w:cs="Times New Roman"/>
      </w:rPr>
    </w:lvl>
    <w:lvl w:ilvl="6">
      <w:start w:val="1"/>
      <w:numFmt w:val="decimal"/>
      <w:lvlText w:val="%7."/>
      <w:lvlJc w:val="left"/>
      <w:pPr>
        <w:tabs>
          <w:tab w:val="num" w:pos="5440"/>
        </w:tabs>
        <w:ind w:left="5440" w:hanging="360"/>
      </w:pPr>
      <w:rPr>
        <w:rFonts w:cs="Times New Roman"/>
      </w:rPr>
    </w:lvl>
    <w:lvl w:ilvl="7">
      <w:start w:val="1"/>
      <w:numFmt w:val="lowerLetter"/>
      <w:lvlText w:val="%8."/>
      <w:lvlJc w:val="left"/>
      <w:pPr>
        <w:tabs>
          <w:tab w:val="num" w:pos="6160"/>
        </w:tabs>
        <w:ind w:left="6160" w:hanging="360"/>
      </w:pPr>
      <w:rPr>
        <w:rFonts w:cs="Times New Roman"/>
      </w:rPr>
    </w:lvl>
    <w:lvl w:ilvl="8">
      <w:start w:val="1"/>
      <w:numFmt w:val="lowerRoman"/>
      <w:lvlText w:val="%9."/>
      <w:lvlJc w:val="left"/>
      <w:pPr>
        <w:tabs>
          <w:tab w:val="num" w:pos="6880"/>
        </w:tabs>
        <w:ind w:left="6880" w:hanging="180"/>
      </w:pPr>
      <w:rPr>
        <w:rFonts w:cs="Times New Roman"/>
      </w:rPr>
    </w:lvl>
  </w:abstractNum>
  <w:abstractNum w:abstractNumId="2">
    <w:nsid w:val="01717A5C"/>
    <w:multiLevelType w:val="hybridMultilevel"/>
    <w:tmpl w:val="4BCA0CCE"/>
    <w:lvl w:ilvl="0" w:tplc="A1F4AAAE">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nsid w:val="039768FC"/>
    <w:multiLevelType w:val="singleLevel"/>
    <w:tmpl w:val="DBB08E64"/>
    <w:lvl w:ilvl="0">
      <w:start w:val="1"/>
      <w:numFmt w:val="decimal"/>
      <w:lvlText w:val="%1."/>
      <w:legacy w:legacy="1" w:legacySpace="0" w:legacyIndent="360"/>
      <w:lvlJc w:val="left"/>
      <w:rPr>
        <w:rFonts w:ascii="Times New Roman" w:hAnsi="Times New Roman" w:cs="Times New Roman" w:hint="default"/>
      </w:rPr>
    </w:lvl>
  </w:abstractNum>
  <w:abstractNum w:abstractNumId="4">
    <w:nsid w:val="060F11DB"/>
    <w:multiLevelType w:val="hybridMultilevel"/>
    <w:tmpl w:val="1CA8E04E"/>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071C6C12"/>
    <w:multiLevelType w:val="singleLevel"/>
    <w:tmpl w:val="E7E2586E"/>
    <w:lvl w:ilvl="0">
      <w:start w:val="1"/>
      <w:numFmt w:val="lowerLetter"/>
      <w:lvlText w:val="%1)"/>
      <w:legacy w:legacy="1" w:legacySpace="0" w:legacyIndent="360"/>
      <w:lvlJc w:val="left"/>
      <w:rPr>
        <w:rFonts w:ascii="Times New Roman" w:hAnsi="Times New Roman" w:cs="Times New Roman" w:hint="default"/>
      </w:rPr>
    </w:lvl>
  </w:abstractNum>
  <w:abstractNum w:abstractNumId="6">
    <w:nsid w:val="0CA368F5"/>
    <w:multiLevelType w:val="singleLevel"/>
    <w:tmpl w:val="DBB08E64"/>
    <w:lvl w:ilvl="0">
      <w:start w:val="1"/>
      <w:numFmt w:val="decimal"/>
      <w:lvlText w:val="%1."/>
      <w:legacy w:legacy="1" w:legacySpace="0" w:legacyIndent="360"/>
      <w:lvlJc w:val="left"/>
      <w:rPr>
        <w:rFonts w:ascii="Times New Roman" w:hAnsi="Times New Roman" w:cs="Times New Roman" w:hint="default"/>
      </w:rPr>
    </w:lvl>
  </w:abstractNum>
  <w:abstractNum w:abstractNumId="7">
    <w:nsid w:val="0EF62075"/>
    <w:multiLevelType w:val="singleLevel"/>
    <w:tmpl w:val="57468CCC"/>
    <w:lvl w:ilvl="0">
      <w:start w:val="1"/>
      <w:numFmt w:val="lowerLetter"/>
      <w:lvlText w:val="%1)"/>
      <w:lvlJc w:val="left"/>
      <w:pPr>
        <w:tabs>
          <w:tab w:val="num" w:pos="360"/>
        </w:tabs>
        <w:ind w:left="360" w:hanging="360"/>
      </w:pPr>
      <w:rPr>
        <w:rFonts w:cs="Times New Roman" w:hint="default"/>
      </w:rPr>
    </w:lvl>
  </w:abstractNum>
  <w:abstractNum w:abstractNumId="8">
    <w:nsid w:val="11C14E96"/>
    <w:multiLevelType w:val="multilevel"/>
    <w:tmpl w:val="7540843E"/>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720"/>
        </w:tabs>
        <w:ind w:left="720" w:hanging="72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9">
    <w:nsid w:val="17123B53"/>
    <w:multiLevelType w:val="singleLevel"/>
    <w:tmpl w:val="50926356"/>
    <w:lvl w:ilvl="0">
      <w:start w:val="3"/>
      <w:numFmt w:val="lowerLetter"/>
      <w:lvlText w:val="%1)"/>
      <w:legacy w:legacy="1" w:legacySpace="0" w:legacyIndent="360"/>
      <w:lvlJc w:val="left"/>
      <w:rPr>
        <w:rFonts w:ascii="Times New Roman" w:hAnsi="Times New Roman" w:cs="Times New Roman" w:hint="default"/>
      </w:rPr>
    </w:lvl>
  </w:abstractNum>
  <w:abstractNum w:abstractNumId="10">
    <w:nsid w:val="1DFB5035"/>
    <w:multiLevelType w:val="hybridMultilevel"/>
    <w:tmpl w:val="08A03228"/>
    <w:lvl w:ilvl="0" w:tplc="FE4AE0A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nsid w:val="1EE15B0C"/>
    <w:multiLevelType w:val="hybridMultilevel"/>
    <w:tmpl w:val="DAA81E34"/>
    <w:lvl w:ilvl="0" w:tplc="F2AC510E">
      <w:start w:val="1"/>
      <w:numFmt w:val="decimal"/>
      <w:lvlText w:val="%1."/>
      <w:lvlJc w:val="left"/>
      <w:pPr>
        <w:tabs>
          <w:tab w:val="num" w:pos="720"/>
        </w:tabs>
        <w:ind w:left="720" w:hanging="360"/>
      </w:pPr>
      <w:rPr>
        <w:rFonts w:cs="Times New Roman" w:hint="default"/>
      </w:rPr>
    </w:lvl>
    <w:lvl w:ilvl="1" w:tplc="D766FAF8">
      <w:numFmt w:val="none"/>
      <w:lvlText w:val=""/>
      <w:lvlJc w:val="left"/>
      <w:pPr>
        <w:tabs>
          <w:tab w:val="num" w:pos="360"/>
        </w:tabs>
      </w:pPr>
      <w:rPr>
        <w:rFonts w:cs="Times New Roman"/>
      </w:rPr>
    </w:lvl>
    <w:lvl w:ilvl="2" w:tplc="BBC2B314">
      <w:numFmt w:val="none"/>
      <w:lvlText w:val=""/>
      <w:lvlJc w:val="left"/>
      <w:pPr>
        <w:tabs>
          <w:tab w:val="num" w:pos="360"/>
        </w:tabs>
      </w:pPr>
      <w:rPr>
        <w:rFonts w:cs="Times New Roman"/>
      </w:rPr>
    </w:lvl>
    <w:lvl w:ilvl="3" w:tplc="89CCF3C6">
      <w:numFmt w:val="none"/>
      <w:lvlText w:val=""/>
      <w:lvlJc w:val="left"/>
      <w:pPr>
        <w:tabs>
          <w:tab w:val="num" w:pos="360"/>
        </w:tabs>
      </w:pPr>
      <w:rPr>
        <w:rFonts w:cs="Times New Roman"/>
      </w:rPr>
    </w:lvl>
    <w:lvl w:ilvl="4" w:tplc="A316F2AC">
      <w:numFmt w:val="none"/>
      <w:lvlText w:val=""/>
      <w:lvlJc w:val="left"/>
      <w:pPr>
        <w:tabs>
          <w:tab w:val="num" w:pos="360"/>
        </w:tabs>
      </w:pPr>
      <w:rPr>
        <w:rFonts w:cs="Times New Roman"/>
      </w:rPr>
    </w:lvl>
    <w:lvl w:ilvl="5" w:tplc="572E021A">
      <w:numFmt w:val="none"/>
      <w:lvlText w:val=""/>
      <w:lvlJc w:val="left"/>
      <w:pPr>
        <w:tabs>
          <w:tab w:val="num" w:pos="360"/>
        </w:tabs>
      </w:pPr>
      <w:rPr>
        <w:rFonts w:cs="Times New Roman"/>
      </w:rPr>
    </w:lvl>
    <w:lvl w:ilvl="6" w:tplc="208E4A46">
      <w:numFmt w:val="none"/>
      <w:lvlText w:val=""/>
      <w:lvlJc w:val="left"/>
      <w:pPr>
        <w:tabs>
          <w:tab w:val="num" w:pos="360"/>
        </w:tabs>
      </w:pPr>
      <w:rPr>
        <w:rFonts w:cs="Times New Roman"/>
      </w:rPr>
    </w:lvl>
    <w:lvl w:ilvl="7" w:tplc="DEB2FC56">
      <w:numFmt w:val="none"/>
      <w:lvlText w:val=""/>
      <w:lvlJc w:val="left"/>
      <w:pPr>
        <w:tabs>
          <w:tab w:val="num" w:pos="360"/>
        </w:tabs>
      </w:pPr>
      <w:rPr>
        <w:rFonts w:cs="Times New Roman"/>
      </w:rPr>
    </w:lvl>
    <w:lvl w:ilvl="8" w:tplc="2BEEA5E0">
      <w:numFmt w:val="none"/>
      <w:lvlText w:val=""/>
      <w:lvlJc w:val="left"/>
      <w:pPr>
        <w:tabs>
          <w:tab w:val="num" w:pos="360"/>
        </w:tabs>
      </w:pPr>
      <w:rPr>
        <w:rFonts w:cs="Times New Roman"/>
      </w:rPr>
    </w:lvl>
  </w:abstractNum>
  <w:abstractNum w:abstractNumId="12">
    <w:nsid w:val="1F7201A1"/>
    <w:multiLevelType w:val="multilevel"/>
    <w:tmpl w:val="5CD6F0C8"/>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3">
    <w:nsid w:val="20046A0B"/>
    <w:multiLevelType w:val="hybridMultilevel"/>
    <w:tmpl w:val="7382A688"/>
    <w:lvl w:ilvl="0" w:tplc="63A635BA">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nsid w:val="20D25C5D"/>
    <w:multiLevelType w:val="hybridMultilevel"/>
    <w:tmpl w:val="D7A8CCA0"/>
    <w:lvl w:ilvl="0" w:tplc="73AE7A1A">
      <w:start w:val="1"/>
      <w:numFmt w:val="lowerLetter"/>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nsid w:val="24D81ED4"/>
    <w:multiLevelType w:val="hybridMultilevel"/>
    <w:tmpl w:val="432C78BA"/>
    <w:lvl w:ilvl="0" w:tplc="04150017">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nsid w:val="271A4BF4"/>
    <w:multiLevelType w:val="hybridMultilevel"/>
    <w:tmpl w:val="3F481372"/>
    <w:lvl w:ilvl="0" w:tplc="DB4688EC">
      <w:start w:val="2"/>
      <w:numFmt w:val="lowerLetter"/>
      <w:lvlText w:val="%1)"/>
      <w:lvlJc w:val="left"/>
      <w:pPr>
        <w:tabs>
          <w:tab w:val="num" w:pos="644"/>
        </w:tabs>
        <w:ind w:left="644" w:hanging="360"/>
      </w:pPr>
      <w:rPr>
        <w:rFonts w:cs="Times New Roman" w:hint="default"/>
      </w:rPr>
    </w:lvl>
    <w:lvl w:ilvl="1" w:tplc="04150019">
      <w:start w:val="1"/>
      <w:numFmt w:val="lowerLetter"/>
      <w:lvlText w:val="%2."/>
      <w:lvlJc w:val="left"/>
      <w:pPr>
        <w:tabs>
          <w:tab w:val="num" w:pos="1364"/>
        </w:tabs>
        <w:ind w:left="1364" w:hanging="360"/>
      </w:pPr>
      <w:rPr>
        <w:rFonts w:cs="Times New Roman"/>
      </w:rPr>
    </w:lvl>
    <w:lvl w:ilvl="2" w:tplc="0415001B">
      <w:start w:val="1"/>
      <w:numFmt w:val="lowerRoman"/>
      <w:lvlText w:val="%3."/>
      <w:lvlJc w:val="right"/>
      <w:pPr>
        <w:tabs>
          <w:tab w:val="num" w:pos="2084"/>
        </w:tabs>
        <w:ind w:left="2084" w:hanging="180"/>
      </w:pPr>
      <w:rPr>
        <w:rFonts w:cs="Times New Roman"/>
      </w:rPr>
    </w:lvl>
    <w:lvl w:ilvl="3" w:tplc="0415000F">
      <w:start w:val="1"/>
      <w:numFmt w:val="decimal"/>
      <w:lvlText w:val="%4."/>
      <w:lvlJc w:val="left"/>
      <w:pPr>
        <w:tabs>
          <w:tab w:val="num" w:pos="2804"/>
        </w:tabs>
        <w:ind w:left="2804"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17">
    <w:nsid w:val="2BBF0A73"/>
    <w:multiLevelType w:val="hybridMultilevel"/>
    <w:tmpl w:val="FA08C942"/>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C5B694A"/>
    <w:multiLevelType w:val="multilevel"/>
    <w:tmpl w:val="1242E9BC"/>
    <w:lvl w:ilvl="0">
      <w:start w:val="1"/>
      <w:numFmt w:val="lowerLetter"/>
      <w:lvlText w:val="%1)"/>
      <w:lvlJc w:val="left"/>
      <w:pPr>
        <w:tabs>
          <w:tab w:val="num" w:pos="360"/>
        </w:tabs>
        <w:ind w:left="360" w:hanging="360"/>
      </w:pPr>
      <w:rPr>
        <w:rFonts w:cs="Times New Roman" w:hint="default"/>
      </w:rPr>
    </w:lvl>
    <w:lvl w:ilvl="1">
      <w:start w:val="1"/>
      <w:numFmt w:val="bullet"/>
      <w:suff w:val="nothing"/>
      <w:lvlText w:val="–"/>
      <w:lvlJc w:val="left"/>
      <w:pPr>
        <w:ind w:left="566" w:hanging="283"/>
      </w:pPr>
      <w:rPr>
        <w:rFonts w:ascii="StarSymbol" w:eastAsia="Times New Roman" w:hAnsi="StarSymbol"/>
        <w:sz w:val="18"/>
      </w:rPr>
    </w:lvl>
    <w:lvl w:ilvl="2">
      <w:start w:val="1"/>
      <w:numFmt w:val="bullet"/>
      <w:suff w:val="nothing"/>
      <w:lvlText w:val="–"/>
      <w:lvlJc w:val="left"/>
      <w:pPr>
        <w:ind w:left="849" w:hanging="283"/>
      </w:pPr>
      <w:rPr>
        <w:rFonts w:ascii="StarSymbol" w:eastAsia="Times New Roman" w:hAnsi="StarSymbol"/>
        <w:sz w:val="18"/>
      </w:rPr>
    </w:lvl>
    <w:lvl w:ilvl="3">
      <w:start w:val="1"/>
      <w:numFmt w:val="bullet"/>
      <w:suff w:val="nothing"/>
      <w:lvlText w:val="–"/>
      <w:lvlJc w:val="left"/>
      <w:pPr>
        <w:ind w:left="1132" w:hanging="283"/>
      </w:pPr>
      <w:rPr>
        <w:rFonts w:ascii="StarSymbol" w:eastAsia="Times New Roman" w:hAnsi="StarSymbol"/>
        <w:sz w:val="18"/>
      </w:rPr>
    </w:lvl>
    <w:lvl w:ilvl="4">
      <w:start w:val="1"/>
      <w:numFmt w:val="bullet"/>
      <w:suff w:val="nothing"/>
      <w:lvlText w:val="–"/>
      <w:lvlJc w:val="left"/>
      <w:pPr>
        <w:ind w:left="1415" w:hanging="283"/>
      </w:pPr>
      <w:rPr>
        <w:rFonts w:ascii="StarSymbol" w:eastAsia="Times New Roman" w:hAnsi="StarSymbol"/>
        <w:sz w:val="18"/>
      </w:rPr>
    </w:lvl>
    <w:lvl w:ilvl="5">
      <w:start w:val="1"/>
      <w:numFmt w:val="bullet"/>
      <w:suff w:val="nothing"/>
      <w:lvlText w:val="–"/>
      <w:lvlJc w:val="left"/>
      <w:pPr>
        <w:ind w:left="1698" w:hanging="283"/>
      </w:pPr>
      <w:rPr>
        <w:rFonts w:ascii="StarSymbol" w:eastAsia="Times New Roman" w:hAnsi="StarSymbol"/>
        <w:sz w:val="18"/>
      </w:rPr>
    </w:lvl>
    <w:lvl w:ilvl="6">
      <w:start w:val="1"/>
      <w:numFmt w:val="bullet"/>
      <w:suff w:val="nothing"/>
      <w:lvlText w:val="–"/>
      <w:lvlJc w:val="left"/>
      <w:pPr>
        <w:ind w:left="1981" w:hanging="283"/>
      </w:pPr>
      <w:rPr>
        <w:rFonts w:ascii="StarSymbol" w:eastAsia="Times New Roman" w:hAnsi="StarSymbol"/>
        <w:sz w:val="18"/>
      </w:rPr>
    </w:lvl>
    <w:lvl w:ilvl="7">
      <w:start w:val="1"/>
      <w:numFmt w:val="bullet"/>
      <w:suff w:val="nothing"/>
      <w:lvlText w:val="–"/>
      <w:lvlJc w:val="left"/>
      <w:pPr>
        <w:ind w:left="2264" w:hanging="283"/>
      </w:pPr>
      <w:rPr>
        <w:rFonts w:ascii="StarSymbol" w:eastAsia="Times New Roman" w:hAnsi="StarSymbol"/>
        <w:sz w:val="18"/>
      </w:rPr>
    </w:lvl>
    <w:lvl w:ilvl="8">
      <w:start w:val="1"/>
      <w:numFmt w:val="bullet"/>
      <w:suff w:val="nothing"/>
      <w:lvlText w:val="–"/>
      <w:lvlJc w:val="left"/>
      <w:pPr>
        <w:ind w:left="2547" w:hanging="283"/>
      </w:pPr>
      <w:rPr>
        <w:rFonts w:ascii="StarSymbol" w:eastAsia="Times New Roman" w:hAnsi="StarSymbol"/>
        <w:sz w:val="18"/>
      </w:rPr>
    </w:lvl>
  </w:abstractNum>
  <w:abstractNum w:abstractNumId="19">
    <w:nsid w:val="327E519E"/>
    <w:multiLevelType w:val="hybridMultilevel"/>
    <w:tmpl w:val="A2201522"/>
    <w:lvl w:ilvl="0" w:tplc="CC86C824">
      <w:start w:val="3"/>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34E146F2"/>
    <w:multiLevelType w:val="singleLevel"/>
    <w:tmpl w:val="DBB08E64"/>
    <w:lvl w:ilvl="0">
      <w:start w:val="2"/>
      <w:numFmt w:val="decimal"/>
      <w:lvlText w:val="%1."/>
      <w:legacy w:legacy="1" w:legacySpace="0" w:legacyIndent="360"/>
      <w:lvlJc w:val="left"/>
      <w:rPr>
        <w:rFonts w:ascii="Times New Roman" w:hAnsi="Times New Roman" w:cs="Times New Roman" w:hint="default"/>
      </w:rPr>
    </w:lvl>
  </w:abstractNum>
  <w:abstractNum w:abstractNumId="21">
    <w:nsid w:val="38FD799A"/>
    <w:multiLevelType w:val="multilevel"/>
    <w:tmpl w:val="2E6061E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0757CC2"/>
    <w:multiLevelType w:val="hybridMultilevel"/>
    <w:tmpl w:val="B7A60870"/>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502A302E"/>
    <w:multiLevelType w:val="multilevel"/>
    <w:tmpl w:val="62749AC6"/>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320"/>
        </w:tabs>
        <w:ind w:left="4320" w:hanging="1440"/>
      </w:pPr>
      <w:rPr>
        <w:rFonts w:cs="Times New Roman" w:hint="default"/>
      </w:rPr>
    </w:lvl>
  </w:abstractNum>
  <w:abstractNum w:abstractNumId="24">
    <w:nsid w:val="5AE12968"/>
    <w:multiLevelType w:val="hybridMultilevel"/>
    <w:tmpl w:val="35207A6C"/>
    <w:lvl w:ilvl="0" w:tplc="0415000F">
      <w:start w:val="1"/>
      <w:numFmt w:val="decimal"/>
      <w:lvlText w:val="%1."/>
      <w:lvlJc w:val="left"/>
      <w:pPr>
        <w:tabs>
          <w:tab w:val="num" w:pos="720"/>
        </w:tabs>
        <w:ind w:left="720" w:hanging="360"/>
      </w:pPr>
      <w:rPr>
        <w:rFonts w:cs="Times New Roman"/>
      </w:rPr>
    </w:lvl>
    <w:lvl w:ilvl="1" w:tplc="45CAEE02">
      <w:start w:val="1"/>
      <w:numFmt w:val="lowerLetter"/>
      <w:lvlText w:val="%2)"/>
      <w:lvlJc w:val="left"/>
      <w:pPr>
        <w:tabs>
          <w:tab w:val="num" w:pos="1440"/>
        </w:tabs>
        <w:ind w:left="1440" w:hanging="360"/>
      </w:pPr>
      <w:rPr>
        <w:rFonts w:cs="Times New Roman"/>
      </w:rPr>
    </w:lvl>
    <w:lvl w:ilvl="2" w:tplc="E65E4846">
      <w:start w:val="3"/>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5">
    <w:nsid w:val="5B1B588F"/>
    <w:multiLevelType w:val="hybridMultilevel"/>
    <w:tmpl w:val="F19E0470"/>
    <w:lvl w:ilvl="0" w:tplc="F8545E80">
      <w:start w:val="3"/>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nsid w:val="5DD86720"/>
    <w:multiLevelType w:val="multilevel"/>
    <w:tmpl w:val="2BB4EAC0"/>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27">
    <w:nsid w:val="5E843E0B"/>
    <w:multiLevelType w:val="hybridMultilevel"/>
    <w:tmpl w:val="1FDA31F0"/>
    <w:lvl w:ilvl="0" w:tplc="C862ECBA">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2160"/>
        </w:tabs>
        <w:ind w:left="2160" w:hanging="360"/>
      </w:pPr>
      <w:rPr>
        <w:rFonts w:cs="Times New Roman"/>
      </w:rPr>
    </w:lvl>
    <w:lvl w:ilvl="4" w:tplc="04150019" w:tentative="1">
      <w:start w:val="1"/>
      <w:numFmt w:val="lowerLetter"/>
      <w:lvlText w:val="%5."/>
      <w:lvlJc w:val="left"/>
      <w:pPr>
        <w:tabs>
          <w:tab w:val="num" w:pos="2880"/>
        </w:tabs>
        <w:ind w:left="2880" w:hanging="360"/>
      </w:pPr>
      <w:rPr>
        <w:rFonts w:cs="Times New Roman"/>
      </w:rPr>
    </w:lvl>
    <w:lvl w:ilvl="5" w:tplc="0415001B" w:tentative="1">
      <w:start w:val="1"/>
      <w:numFmt w:val="lowerRoman"/>
      <w:lvlText w:val="%6."/>
      <w:lvlJc w:val="right"/>
      <w:pPr>
        <w:tabs>
          <w:tab w:val="num" w:pos="3600"/>
        </w:tabs>
        <w:ind w:left="3600" w:hanging="180"/>
      </w:pPr>
      <w:rPr>
        <w:rFonts w:cs="Times New Roman"/>
      </w:rPr>
    </w:lvl>
    <w:lvl w:ilvl="6" w:tplc="0415000F" w:tentative="1">
      <w:start w:val="1"/>
      <w:numFmt w:val="decimal"/>
      <w:lvlText w:val="%7."/>
      <w:lvlJc w:val="left"/>
      <w:pPr>
        <w:tabs>
          <w:tab w:val="num" w:pos="4320"/>
        </w:tabs>
        <w:ind w:left="4320" w:hanging="360"/>
      </w:pPr>
      <w:rPr>
        <w:rFonts w:cs="Times New Roman"/>
      </w:rPr>
    </w:lvl>
    <w:lvl w:ilvl="7" w:tplc="04150019" w:tentative="1">
      <w:start w:val="1"/>
      <w:numFmt w:val="lowerLetter"/>
      <w:lvlText w:val="%8."/>
      <w:lvlJc w:val="left"/>
      <w:pPr>
        <w:tabs>
          <w:tab w:val="num" w:pos="5040"/>
        </w:tabs>
        <w:ind w:left="5040" w:hanging="360"/>
      </w:pPr>
      <w:rPr>
        <w:rFonts w:cs="Times New Roman"/>
      </w:rPr>
    </w:lvl>
    <w:lvl w:ilvl="8" w:tplc="0415001B" w:tentative="1">
      <w:start w:val="1"/>
      <w:numFmt w:val="lowerRoman"/>
      <w:lvlText w:val="%9."/>
      <w:lvlJc w:val="right"/>
      <w:pPr>
        <w:tabs>
          <w:tab w:val="num" w:pos="5760"/>
        </w:tabs>
        <w:ind w:left="5760" w:hanging="180"/>
      </w:pPr>
      <w:rPr>
        <w:rFonts w:cs="Times New Roman"/>
      </w:rPr>
    </w:lvl>
  </w:abstractNum>
  <w:abstractNum w:abstractNumId="28">
    <w:nsid w:val="73060AD1"/>
    <w:multiLevelType w:val="hybridMultilevel"/>
    <w:tmpl w:val="B0F8AB22"/>
    <w:lvl w:ilvl="0" w:tplc="097655EC">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nsid w:val="79504958"/>
    <w:multiLevelType w:val="singleLevel"/>
    <w:tmpl w:val="E7E2586E"/>
    <w:lvl w:ilvl="0">
      <w:start w:val="3"/>
      <w:numFmt w:val="lowerLetter"/>
      <w:lvlText w:val="%1)"/>
      <w:legacy w:legacy="1" w:legacySpace="0" w:legacyIndent="360"/>
      <w:lvlJc w:val="left"/>
      <w:rPr>
        <w:rFonts w:ascii="Times New Roman" w:hAnsi="Times New Roman" w:cs="Times New Roman" w:hint="default"/>
      </w:rPr>
    </w:lvl>
  </w:abstractNum>
  <w:abstractNum w:abstractNumId="30">
    <w:nsid w:val="7AC47169"/>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1">
    <w:nsid w:val="7F7E5F2B"/>
    <w:multiLevelType w:val="hybridMultilevel"/>
    <w:tmpl w:val="02BAFAE2"/>
    <w:lvl w:ilvl="0" w:tplc="0415000F">
      <w:start w:val="3"/>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8"/>
  </w:num>
  <w:num w:numId="2">
    <w:abstractNumId w:val="9"/>
    <w:lvlOverride w:ilvl="0">
      <w:lvl w:ilvl="0">
        <w:start w:val="7"/>
        <w:numFmt w:val="lowerLetter"/>
        <w:lvlText w:val="%1)"/>
        <w:legacy w:legacy="1" w:legacySpace="0" w:legacyIndent="360"/>
        <w:lvlJc w:val="left"/>
        <w:rPr>
          <w:rFonts w:ascii="Times New Roman" w:hAnsi="Times New Roman" w:cs="Times New Roman" w:hint="default"/>
        </w:rPr>
      </w:lvl>
    </w:lvlOverride>
  </w:num>
  <w:num w:numId="3">
    <w:abstractNumId w:val="9"/>
    <w:lvlOverride w:ilvl="0">
      <w:lvl w:ilvl="0">
        <w:start w:val="8"/>
        <w:numFmt w:val="lowerLetter"/>
        <w:lvlText w:val="%1)"/>
        <w:legacy w:legacy="1" w:legacySpace="0" w:legacyIndent="360"/>
        <w:lvlJc w:val="left"/>
        <w:rPr>
          <w:rFonts w:ascii="Times New Roman" w:hAnsi="Times New Roman" w:cs="Times New Roman" w:hint="default"/>
        </w:rPr>
      </w:lvl>
    </w:lvlOverride>
  </w:num>
  <w:num w:numId="4">
    <w:abstractNumId w:val="5"/>
  </w:num>
  <w:num w:numId="5">
    <w:abstractNumId w:val="5"/>
    <w:lvlOverride w:ilvl="0">
      <w:lvl w:ilvl="0">
        <w:start w:val="2"/>
        <w:numFmt w:val="lowerLetter"/>
        <w:lvlText w:val="%1)"/>
        <w:legacy w:legacy="1" w:legacySpace="0" w:legacyIndent="360"/>
        <w:lvlJc w:val="left"/>
        <w:rPr>
          <w:rFonts w:ascii="Times New Roman" w:hAnsi="Times New Roman" w:cs="Times New Roman" w:hint="default"/>
        </w:rPr>
      </w:lvl>
    </w:lvlOverride>
  </w:num>
  <w:num w:numId="6">
    <w:abstractNumId w:val="5"/>
    <w:lvlOverride w:ilvl="0">
      <w:lvl w:ilvl="0">
        <w:start w:val="5"/>
        <w:numFmt w:val="lowerLetter"/>
        <w:lvlText w:val="%1)"/>
        <w:legacy w:legacy="1" w:legacySpace="0" w:legacyIndent="360"/>
        <w:lvlJc w:val="left"/>
        <w:rPr>
          <w:rFonts w:ascii="Times New Roman" w:hAnsi="Times New Roman" w:cs="Times New Roman" w:hint="default"/>
        </w:rPr>
      </w:lvl>
    </w:lvlOverride>
  </w:num>
  <w:num w:numId="7">
    <w:abstractNumId w:val="5"/>
    <w:lvlOverride w:ilvl="0">
      <w:lvl w:ilvl="0">
        <w:start w:val="6"/>
        <w:numFmt w:val="lowerLetter"/>
        <w:lvlText w:val="%1)"/>
        <w:legacy w:legacy="1" w:legacySpace="0" w:legacyIndent="360"/>
        <w:lvlJc w:val="left"/>
        <w:rPr>
          <w:rFonts w:ascii="Times New Roman" w:hAnsi="Times New Roman" w:cs="Times New Roman" w:hint="default"/>
        </w:rPr>
      </w:lvl>
    </w:lvlOverride>
  </w:num>
  <w:num w:numId="8">
    <w:abstractNumId w:val="5"/>
    <w:lvlOverride w:ilvl="0">
      <w:lvl w:ilvl="0">
        <w:start w:val="8"/>
        <w:numFmt w:val="lowerLetter"/>
        <w:lvlText w:val="%1)"/>
        <w:legacy w:legacy="1" w:legacySpace="0" w:legacyIndent="360"/>
        <w:lvlJc w:val="left"/>
        <w:rPr>
          <w:rFonts w:ascii="Times New Roman" w:hAnsi="Times New Roman" w:cs="Times New Roman" w:hint="default"/>
        </w:rPr>
      </w:lvl>
    </w:lvlOverride>
  </w:num>
  <w:num w:numId="9">
    <w:abstractNumId w:val="5"/>
    <w:lvlOverride w:ilvl="0">
      <w:lvl w:ilvl="0">
        <w:start w:val="9"/>
        <w:numFmt w:val="lowerLetter"/>
        <w:lvlText w:val="%1)"/>
        <w:legacy w:legacy="1" w:legacySpace="0" w:legacyIndent="360"/>
        <w:lvlJc w:val="left"/>
        <w:rPr>
          <w:rFonts w:ascii="Times New Roman" w:hAnsi="Times New Roman" w:cs="Times New Roman" w:hint="default"/>
        </w:rPr>
      </w:lvl>
    </w:lvlOverride>
  </w:num>
  <w:num w:numId="10">
    <w:abstractNumId w:val="5"/>
    <w:lvlOverride w:ilvl="0">
      <w:lvl w:ilvl="0">
        <w:start w:val="10"/>
        <w:numFmt w:val="lowerLetter"/>
        <w:lvlText w:val="%1)"/>
        <w:legacy w:legacy="1" w:legacySpace="0" w:legacyIndent="360"/>
        <w:lvlJc w:val="left"/>
        <w:rPr>
          <w:rFonts w:ascii="Times New Roman" w:hAnsi="Times New Roman" w:cs="Times New Roman" w:hint="default"/>
        </w:rPr>
      </w:lvl>
    </w:lvlOverride>
  </w:num>
  <w:num w:numId="11">
    <w:abstractNumId w:val="5"/>
    <w:lvlOverride w:ilvl="0">
      <w:lvl w:ilvl="0">
        <w:start w:val="11"/>
        <w:numFmt w:val="lowerLetter"/>
        <w:lvlText w:val="%1)"/>
        <w:legacy w:legacy="1" w:legacySpace="0" w:legacyIndent="360"/>
        <w:lvlJc w:val="left"/>
        <w:rPr>
          <w:rFonts w:ascii="Times New Roman" w:hAnsi="Times New Roman" w:cs="Times New Roman" w:hint="default"/>
        </w:rPr>
      </w:lvl>
    </w:lvlOverride>
  </w:num>
  <w:num w:numId="12">
    <w:abstractNumId w:val="5"/>
    <w:lvlOverride w:ilvl="0">
      <w:lvl w:ilvl="0">
        <w:start w:val="12"/>
        <w:numFmt w:val="lowerLetter"/>
        <w:lvlText w:val="%1)"/>
        <w:legacy w:legacy="1" w:legacySpace="0" w:legacyIndent="360"/>
        <w:lvlJc w:val="left"/>
        <w:rPr>
          <w:rFonts w:ascii="Times New Roman" w:hAnsi="Times New Roman" w:cs="Times New Roman" w:hint="default"/>
        </w:rPr>
      </w:lvl>
    </w:lvlOverride>
  </w:num>
  <w:num w:numId="13">
    <w:abstractNumId w:val="5"/>
    <w:lvlOverride w:ilvl="0">
      <w:lvl w:ilvl="0">
        <w:start w:val="13"/>
        <w:numFmt w:val="lowerLetter"/>
        <w:lvlText w:val="%1)"/>
        <w:legacy w:legacy="1" w:legacySpace="0" w:legacyIndent="360"/>
        <w:lvlJc w:val="left"/>
        <w:rPr>
          <w:rFonts w:ascii="Times New Roman" w:hAnsi="Times New Roman" w:cs="Times New Roman" w:hint="default"/>
        </w:rPr>
      </w:lvl>
    </w:lvlOverride>
  </w:num>
  <w:num w:numId="14">
    <w:abstractNumId w:val="5"/>
    <w:lvlOverride w:ilvl="0">
      <w:lvl w:ilvl="0">
        <w:start w:val="14"/>
        <w:numFmt w:val="lowerLetter"/>
        <w:lvlText w:val="%1)"/>
        <w:legacy w:legacy="1" w:legacySpace="0" w:legacyIndent="360"/>
        <w:lvlJc w:val="left"/>
        <w:rPr>
          <w:rFonts w:ascii="Times New Roman" w:hAnsi="Times New Roman" w:cs="Times New Roman" w:hint="default"/>
        </w:rPr>
      </w:lvl>
    </w:lvlOverride>
  </w:num>
  <w:num w:numId="15">
    <w:abstractNumId w:val="5"/>
    <w:lvlOverride w:ilvl="0">
      <w:lvl w:ilvl="0">
        <w:start w:val="16"/>
        <w:numFmt w:val="lowerLetter"/>
        <w:lvlText w:val="%1)"/>
        <w:legacy w:legacy="1" w:legacySpace="0" w:legacyIndent="360"/>
        <w:lvlJc w:val="left"/>
        <w:rPr>
          <w:rFonts w:ascii="Times New Roman" w:hAnsi="Times New Roman" w:cs="Times New Roman" w:hint="default"/>
        </w:rPr>
      </w:lvl>
    </w:lvlOverride>
  </w:num>
  <w:num w:numId="16">
    <w:abstractNumId w:val="29"/>
    <w:lvlOverride w:ilvl="0">
      <w:lvl w:ilvl="0">
        <w:start w:val="7"/>
        <w:numFmt w:val="lowerLetter"/>
        <w:lvlText w:val="%1)"/>
        <w:legacy w:legacy="1" w:legacySpace="0" w:legacyIndent="360"/>
        <w:lvlJc w:val="left"/>
        <w:rPr>
          <w:rFonts w:ascii="Times New Roman" w:hAnsi="Times New Roman" w:cs="Times New Roman" w:hint="default"/>
        </w:rPr>
      </w:lvl>
    </w:lvlOverride>
  </w:num>
  <w:num w:numId="17">
    <w:abstractNumId w:val="20"/>
  </w:num>
  <w:num w:numId="18">
    <w:abstractNumId w:val="20"/>
    <w:lvlOverride w:ilvl="0">
      <w:lvl w:ilvl="0">
        <w:start w:val="3"/>
        <w:numFmt w:val="decimal"/>
        <w:lvlText w:val="%1."/>
        <w:legacy w:legacy="1" w:legacySpace="0" w:legacyIndent="360"/>
        <w:lvlJc w:val="left"/>
        <w:rPr>
          <w:rFonts w:ascii="Times New Roman" w:hAnsi="Times New Roman" w:cs="Times New Roman" w:hint="default"/>
        </w:rPr>
      </w:lvl>
    </w:lvlOverride>
  </w:num>
  <w:num w:numId="19">
    <w:abstractNumId w:val="20"/>
    <w:lvlOverride w:ilvl="0">
      <w:lvl w:ilvl="0">
        <w:start w:val="6"/>
        <w:numFmt w:val="decimal"/>
        <w:lvlText w:val="%1."/>
        <w:legacy w:legacy="1" w:legacySpace="0" w:legacyIndent="360"/>
        <w:lvlJc w:val="left"/>
        <w:rPr>
          <w:rFonts w:ascii="Times New Roman" w:hAnsi="Times New Roman" w:cs="Times New Roman" w:hint="default"/>
        </w:rPr>
      </w:lvl>
    </w:lvlOverride>
  </w:num>
  <w:num w:numId="20">
    <w:abstractNumId w:val="20"/>
    <w:lvlOverride w:ilvl="0">
      <w:lvl w:ilvl="0">
        <w:start w:val="7"/>
        <w:numFmt w:val="decimal"/>
        <w:lvlText w:val="%1."/>
        <w:legacy w:legacy="1" w:legacySpace="0" w:legacyIndent="360"/>
        <w:lvlJc w:val="left"/>
        <w:rPr>
          <w:rFonts w:ascii="Times New Roman" w:hAnsi="Times New Roman" w:cs="Times New Roman" w:hint="default"/>
        </w:rPr>
      </w:lvl>
    </w:lvlOverride>
  </w:num>
  <w:num w:numId="21">
    <w:abstractNumId w:val="20"/>
    <w:lvlOverride w:ilvl="0">
      <w:lvl w:ilvl="0">
        <w:start w:val="8"/>
        <w:numFmt w:val="decimal"/>
        <w:lvlText w:val="%1."/>
        <w:legacy w:legacy="1" w:legacySpace="0" w:legacyIndent="360"/>
        <w:lvlJc w:val="left"/>
        <w:rPr>
          <w:rFonts w:ascii="Times New Roman" w:hAnsi="Times New Roman" w:cs="Times New Roman" w:hint="default"/>
        </w:rPr>
      </w:lvl>
    </w:lvlOverride>
  </w:num>
  <w:num w:numId="22">
    <w:abstractNumId w:val="22"/>
  </w:num>
  <w:num w:numId="23">
    <w:abstractNumId w:val="10"/>
  </w:num>
  <w:num w:numId="24">
    <w:abstractNumId w:val="2"/>
  </w:num>
  <w:num w:numId="25">
    <w:abstractNumId w:val="11"/>
  </w:num>
  <w:num w:numId="26">
    <w:abstractNumId w:val="30"/>
  </w:num>
  <w:num w:numId="27">
    <w:abstractNumId w:val="19"/>
  </w:num>
  <w:num w:numId="28">
    <w:abstractNumId w:val="13"/>
  </w:num>
  <w:num w:numId="29">
    <w:abstractNumId w:val="0"/>
  </w:num>
  <w:num w:numId="30">
    <w:abstractNumId w:val="18"/>
  </w:num>
  <w:num w:numId="31">
    <w:abstractNumId w:val="25"/>
  </w:num>
  <w:num w:numId="32">
    <w:abstractNumId w:val="2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27"/>
  </w:num>
  <w:num w:numId="35">
    <w:abstractNumId w:val="3"/>
    <w:lvlOverride w:ilvl="0">
      <w:lvl w:ilvl="0">
        <w:start w:val="2"/>
        <w:numFmt w:val="decimal"/>
        <w:lvlText w:val="%1."/>
        <w:legacy w:legacy="1" w:legacySpace="0" w:legacyIndent="360"/>
        <w:lvlJc w:val="left"/>
        <w:rPr>
          <w:rFonts w:ascii="Times New Roman" w:hAnsi="Times New Roman" w:cs="Times New Roman" w:hint="default"/>
        </w:rPr>
      </w:lvl>
    </w:lvlOverride>
  </w:num>
  <w:num w:numId="36">
    <w:abstractNumId w:val="6"/>
  </w:num>
  <w:num w:numId="37">
    <w:abstractNumId w:val="31"/>
  </w:num>
  <w:num w:numId="38">
    <w:abstractNumId w:val="16"/>
  </w:num>
  <w:num w:numId="39">
    <w:abstractNumId w:val="2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7"/>
  </w:num>
  <w:num w:numId="42">
    <w:abstractNumId w:val="15"/>
  </w:num>
  <w:num w:numId="43">
    <w:abstractNumId w:val="26"/>
  </w:num>
  <w:num w:numId="44">
    <w:abstractNumId w:val="4"/>
  </w:num>
  <w:num w:numId="45">
    <w:abstractNumId w:val="17"/>
  </w:num>
  <w:num w:numId="46">
    <w:abstractNumId w:val="21"/>
  </w:num>
  <w:num w:numId="4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rsids>
    <w:rsidRoot w:val="009160B6"/>
    <w:rsid w:val="00002489"/>
    <w:rsid w:val="0000325B"/>
    <w:rsid w:val="00016C2B"/>
    <w:rsid w:val="0002003F"/>
    <w:rsid w:val="000226A1"/>
    <w:rsid w:val="000313DB"/>
    <w:rsid w:val="00034B03"/>
    <w:rsid w:val="00071253"/>
    <w:rsid w:val="00075D2D"/>
    <w:rsid w:val="0009358E"/>
    <w:rsid w:val="00093C2A"/>
    <w:rsid w:val="000959B5"/>
    <w:rsid w:val="000A2532"/>
    <w:rsid w:val="000B06EE"/>
    <w:rsid w:val="000B7480"/>
    <w:rsid w:val="000C518F"/>
    <w:rsid w:val="00104234"/>
    <w:rsid w:val="00120F40"/>
    <w:rsid w:val="00125D73"/>
    <w:rsid w:val="00132204"/>
    <w:rsid w:val="001407C7"/>
    <w:rsid w:val="00141D43"/>
    <w:rsid w:val="00157CDB"/>
    <w:rsid w:val="00163EE3"/>
    <w:rsid w:val="00166A7A"/>
    <w:rsid w:val="00173362"/>
    <w:rsid w:val="00182E87"/>
    <w:rsid w:val="001B2DC3"/>
    <w:rsid w:val="001B4FE8"/>
    <w:rsid w:val="001B6FB4"/>
    <w:rsid w:val="001C124C"/>
    <w:rsid w:val="001C3EBB"/>
    <w:rsid w:val="001C7F5F"/>
    <w:rsid w:val="001E0AFD"/>
    <w:rsid w:val="001F494F"/>
    <w:rsid w:val="00201976"/>
    <w:rsid w:val="00223B2C"/>
    <w:rsid w:val="00234319"/>
    <w:rsid w:val="00244877"/>
    <w:rsid w:val="002451C2"/>
    <w:rsid w:val="002561B6"/>
    <w:rsid w:val="0025625A"/>
    <w:rsid w:val="002614C9"/>
    <w:rsid w:val="002636E5"/>
    <w:rsid w:val="00276419"/>
    <w:rsid w:val="00287E79"/>
    <w:rsid w:val="002938C1"/>
    <w:rsid w:val="002A0A61"/>
    <w:rsid w:val="002B0534"/>
    <w:rsid w:val="002C0708"/>
    <w:rsid w:val="002C5CE9"/>
    <w:rsid w:val="002D2633"/>
    <w:rsid w:val="002E7B8D"/>
    <w:rsid w:val="002F4798"/>
    <w:rsid w:val="002F4FE7"/>
    <w:rsid w:val="00303817"/>
    <w:rsid w:val="0030411C"/>
    <w:rsid w:val="003131F5"/>
    <w:rsid w:val="00322C7B"/>
    <w:rsid w:val="00342E17"/>
    <w:rsid w:val="003537D7"/>
    <w:rsid w:val="00361BD1"/>
    <w:rsid w:val="003662DD"/>
    <w:rsid w:val="003704B6"/>
    <w:rsid w:val="00370778"/>
    <w:rsid w:val="00371679"/>
    <w:rsid w:val="00382088"/>
    <w:rsid w:val="00382D78"/>
    <w:rsid w:val="00383840"/>
    <w:rsid w:val="003908E6"/>
    <w:rsid w:val="00391A68"/>
    <w:rsid w:val="00393823"/>
    <w:rsid w:val="00393DF8"/>
    <w:rsid w:val="00394D75"/>
    <w:rsid w:val="003973EA"/>
    <w:rsid w:val="00397B12"/>
    <w:rsid w:val="003A11F0"/>
    <w:rsid w:val="003A6831"/>
    <w:rsid w:val="003C786D"/>
    <w:rsid w:val="003D3E2F"/>
    <w:rsid w:val="003E6E3A"/>
    <w:rsid w:val="003E73A4"/>
    <w:rsid w:val="003F4434"/>
    <w:rsid w:val="003F4F06"/>
    <w:rsid w:val="00403716"/>
    <w:rsid w:val="00411225"/>
    <w:rsid w:val="00426DAE"/>
    <w:rsid w:val="004304C9"/>
    <w:rsid w:val="00453D75"/>
    <w:rsid w:val="004575ED"/>
    <w:rsid w:val="00467292"/>
    <w:rsid w:val="00470FEC"/>
    <w:rsid w:val="00495770"/>
    <w:rsid w:val="0049697E"/>
    <w:rsid w:val="004A0A84"/>
    <w:rsid w:val="004A28AE"/>
    <w:rsid w:val="004A46CD"/>
    <w:rsid w:val="004B4F5C"/>
    <w:rsid w:val="004C05BC"/>
    <w:rsid w:val="004C49E9"/>
    <w:rsid w:val="004C6B19"/>
    <w:rsid w:val="004D61FF"/>
    <w:rsid w:val="004E299F"/>
    <w:rsid w:val="004E3672"/>
    <w:rsid w:val="004F1A79"/>
    <w:rsid w:val="00505995"/>
    <w:rsid w:val="005120F8"/>
    <w:rsid w:val="00512793"/>
    <w:rsid w:val="005220C7"/>
    <w:rsid w:val="005462D5"/>
    <w:rsid w:val="0055326A"/>
    <w:rsid w:val="00560A3B"/>
    <w:rsid w:val="00565865"/>
    <w:rsid w:val="00566FF8"/>
    <w:rsid w:val="00583851"/>
    <w:rsid w:val="005C552D"/>
    <w:rsid w:val="005C62B3"/>
    <w:rsid w:val="005D2A73"/>
    <w:rsid w:val="005F3F37"/>
    <w:rsid w:val="005F4437"/>
    <w:rsid w:val="00601D61"/>
    <w:rsid w:val="006078FC"/>
    <w:rsid w:val="00611219"/>
    <w:rsid w:val="00615939"/>
    <w:rsid w:val="00626932"/>
    <w:rsid w:val="0063058C"/>
    <w:rsid w:val="0063127E"/>
    <w:rsid w:val="0063553B"/>
    <w:rsid w:val="00637802"/>
    <w:rsid w:val="0066669E"/>
    <w:rsid w:val="00671941"/>
    <w:rsid w:val="00677610"/>
    <w:rsid w:val="006A2C66"/>
    <w:rsid w:val="006B503D"/>
    <w:rsid w:val="006C266F"/>
    <w:rsid w:val="006C38ED"/>
    <w:rsid w:val="006C6154"/>
    <w:rsid w:val="006C6E95"/>
    <w:rsid w:val="006C719F"/>
    <w:rsid w:val="006C7F80"/>
    <w:rsid w:val="006E748C"/>
    <w:rsid w:val="006F0526"/>
    <w:rsid w:val="00702166"/>
    <w:rsid w:val="007234A9"/>
    <w:rsid w:val="00733956"/>
    <w:rsid w:val="00735B22"/>
    <w:rsid w:val="007449E9"/>
    <w:rsid w:val="00756BEC"/>
    <w:rsid w:val="0076045B"/>
    <w:rsid w:val="00762253"/>
    <w:rsid w:val="00785217"/>
    <w:rsid w:val="007A0AAE"/>
    <w:rsid w:val="007A111F"/>
    <w:rsid w:val="007C279D"/>
    <w:rsid w:val="007C5FC3"/>
    <w:rsid w:val="007D1221"/>
    <w:rsid w:val="007F2A13"/>
    <w:rsid w:val="007F6367"/>
    <w:rsid w:val="0080567F"/>
    <w:rsid w:val="008064B0"/>
    <w:rsid w:val="00807CD8"/>
    <w:rsid w:val="008132FD"/>
    <w:rsid w:val="00814412"/>
    <w:rsid w:val="008156F4"/>
    <w:rsid w:val="00820F77"/>
    <w:rsid w:val="00823364"/>
    <w:rsid w:val="008419C0"/>
    <w:rsid w:val="00846901"/>
    <w:rsid w:val="00853AC8"/>
    <w:rsid w:val="00854C1B"/>
    <w:rsid w:val="00860477"/>
    <w:rsid w:val="00866BC8"/>
    <w:rsid w:val="008814E7"/>
    <w:rsid w:val="00886E09"/>
    <w:rsid w:val="00891782"/>
    <w:rsid w:val="008A4F8C"/>
    <w:rsid w:val="008B4D89"/>
    <w:rsid w:val="008B5C19"/>
    <w:rsid w:val="008C5599"/>
    <w:rsid w:val="008D0E6B"/>
    <w:rsid w:val="008F3C91"/>
    <w:rsid w:val="009013AE"/>
    <w:rsid w:val="0090383B"/>
    <w:rsid w:val="009160B6"/>
    <w:rsid w:val="00925462"/>
    <w:rsid w:val="00932AB1"/>
    <w:rsid w:val="00934D69"/>
    <w:rsid w:val="00936652"/>
    <w:rsid w:val="00941CDB"/>
    <w:rsid w:val="00943AC3"/>
    <w:rsid w:val="00964B9D"/>
    <w:rsid w:val="00971A8F"/>
    <w:rsid w:val="00980512"/>
    <w:rsid w:val="009865D3"/>
    <w:rsid w:val="00987EC5"/>
    <w:rsid w:val="00993036"/>
    <w:rsid w:val="009A4F1D"/>
    <w:rsid w:val="009B4C11"/>
    <w:rsid w:val="009C65B2"/>
    <w:rsid w:val="009D2A58"/>
    <w:rsid w:val="00A13D98"/>
    <w:rsid w:val="00A2025C"/>
    <w:rsid w:val="00A30EE3"/>
    <w:rsid w:val="00A3242B"/>
    <w:rsid w:val="00A32D44"/>
    <w:rsid w:val="00A33774"/>
    <w:rsid w:val="00A354B3"/>
    <w:rsid w:val="00A37F21"/>
    <w:rsid w:val="00A41CE3"/>
    <w:rsid w:val="00A57320"/>
    <w:rsid w:val="00A6208C"/>
    <w:rsid w:val="00A71159"/>
    <w:rsid w:val="00A85608"/>
    <w:rsid w:val="00A956AE"/>
    <w:rsid w:val="00A978E6"/>
    <w:rsid w:val="00AA780F"/>
    <w:rsid w:val="00AC2123"/>
    <w:rsid w:val="00AC2734"/>
    <w:rsid w:val="00B02972"/>
    <w:rsid w:val="00B03231"/>
    <w:rsid w:val="00B04386"/>
    <w:rsid w:val="00B219C5"/>
    <w:rsid w:val="00B24E25"/>
    <w:rsid w:val="00B26870"/>
    <w:rsid w:val="00B3574C"/>
    <w:rsid w:val="00B40DC6"/>
    <w:rsid w:val="00B544F4"/>
    <w:rsid w:val="00B57C3F"/>
    <w:rsid w:val="00B6715C"/>
    <w:rsid w:val="00B91535"/>
    <w:rsid w:val="00B92234"/>
    <w:rsid w:val="00BA2334"/>
    <w:rsid w:val="00BA2A20"/>
    <w:rsid w:val="00BB2799"/>
    <w:rsid w:val="00BB4DCB"/>
    <w:rsid w:val="00BC23E3"/>
    <w:rsid w:val="00BE0CF0"/>
    <w:rsid w:val="00BE7B27"/>
    <w:rsid w:val="00C01E3D"/>
    <w:rsid w:val="00C0248F"/>
    <w:rsid w:val="00C166FD"/>
    <w:rsid w:val="00C44C11"/>
    <w:rsid w:val="00C56DB2"/>
    <w:rsid w:val="00C627B8"/>
    <w:rsid w:val="00C75D52"/>
    <w:rsid w:val="00CA1134"/>
    <w:rsid w:val="00CB03AE"/>
    <w:rsid w:val="00CB73E4"/>
    <w:rsid w:val="00CC34C9"/>
    <w:rsid w:val="00CC65C0"/>
    <w:rsid w:val="00CC67FD"/>
    <w:rsid w:val="00CC6D94"/>
    <w:rsid w:val="00CD18DE"/>
    <w:rsid w:val="00CD6FC4"/>
    <w:rsid w:val="00CE2F4E"/>
    <w:rsid w:val="00CF6BBB"/>
    <w:rsid w:val="00D040A3"/>
    <w:rsid w:val="00D13E38"/>
    <w:rsid w:val="00D155CB"/>
    <w:rsid w:val="00D308E8"/>
    <w:rsid w:val="00D36016"/>
    <w:rsid w:val="00D441E7"/>
    <w:rsid w:val="00D47724"/>
    <w:rsid w:val="00D6490A"/>
    <w:rsid w:val="00D81BE8"/>
    <w:rsid w:val="00D8341A"/>
    <w:rsid w:val="00D91F92"/>
    <w:rsid w:val="00D97EFD"/>
    <w:rsid w:val="00D97F40"/>
    <w:rsid w:val="00DA4B93"/>
    <w:rsid w:val="00DA6668"/>
    <w:rsid w:val="00DB0553"/>
    <w:rsid w:val="00DC47FF"/>
    <w:rsid w:val="00DE6327"/>
    <w:rsid w:val="00DE6BE2"/>
    <w:rsid w:val="00DF124F"/>
    <w:rsid w:val="00E04B88"/>
    <w:rsid w:val="00E20929"/>
    <w:rsid w:val="00E2118B"/>
    <w:rsid w:val="00E3127D"/>
    <w:rsid w:val="00E44F07"/>
    <w:rsid w:val="00E4663B"/>
    <w:rsid w:val="00E517E5"/>
    <w:rsid w:val="00E5564E"/>
    <w:rsid w:val="00E73767"/>
    <w:rsid w:val="00E74597"/>
    <w:rsid w:val="00E8421F"/>
    <w:rsid w:val="00E8746F"/>
    <w:rsid w:val="00EC62D2"/>
    <w:rsid w:val="00ED3FCB"/>
    <w:rsid w:val="00EF0F0C"/>
    <w:rsid w:val="00EF260A"/>
    <w:rsid w:val="00F02003"/>
    <w:rsid w:val="00F14368"/>
    <w:rsid w:val="00F228CD"/>
    <w:rsid w:val="00F24E0C"/>
    <w:rsid w:val="00F26E5D"/>
    <w:rsid w:val="00F408D1"/>
    <w:rsid w:val="00F41C0F"/>
    <w:rsid w:val="00F546E2"/>
    <w:rsid w:val="00F6142B"/>
    <w:rsid w:val="00F71572"/>
    <w:rsid w:val="00F85B27"/>
    <w:rsid w:val="00F90142"/>
    <w:rsid w:val="00F91A0C"/>
    <w:rsid w:val="00F966E4"/>
    <w:rsid w:val="00FA6B66"/>
    <w:rsid w:val="00FB27A1"/>
    <w:rsid w:val="00FB5A27"/>
    <w:rsid w:val="00FB72D1"/>
    <w:rsid w:val="00FC02AE"/>
    <w:rsid w:val="00FD00D6"/>
    <w:rsid w:val="00FD2CCA"/>
    <w:rsid w:val="00FD63D1"/>
    <w:rsid w:val="00FF74D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23364"/>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3">
    <w:name w:val="Body Text 3"/>
    <w:basedOn w:val="Normalny"/>
    <w:link w:val="Tekstpodstawowy3Znak"/>
    <w:uiPriority w:val="99"/>
    <w:rsid w:val="00823364"/>
    <w:pPr>
      <w:jc w:val="both"/>
    </w:pPr>
  </w:style>
  <w:style w:type="paragraph" w:customStyle="1" w:styleId="ZnakZnak1Znak">
    <w:name w:val="Znak Znak1 Znak"/>
    <w:basedOn w:val="Normalny"/>
    <w:uiPriority w:val="99"/>
    <w:rsid w:val="00823364"/>
    <w:rPr>
      <w:rFonts w:ascii="Arial" w:hAnsi="Arial" w:cs="Arial"/>
    </w:rPr>
  </w:style>
  <w:style w:type="paragraph" w:customStyle="1" w:styleId="ZnakZnakZnakZnak">
    <w:name w:val="Znak Znak Znak Znak"/>
    <w:basedOn w:val="Normalny"/>
    <w:uiPriority w:val="99"/>
    <w:rsid w:val="00823364"/>
    <w:pPr>
      <w:tabs>
        <w:tab w:val="left" w:pos="709"/>
      </w:tabs>
    </w:pPr>
    <w:rPr>
      <w:rFonts w:ascii="Tahoma" w:hAnsi="Tahoma" w:cs="Tahoma"/>
    </w:rPr>
  </w:style>
  <w:style w:type="character" w:customStyle="1" w:styleId="Tekstpodstawowy3Znak">
    <w:name w:val="Tekst podstawowy 3 Znak"/>
    <w:basedOn w:val="Domylnaczcionkaakapitu"/>
    <w:link w:val="Tekstpodstawowy3"/>
    <w:uiPriority w:val="99"/>
    <w:locked/>
    <w:rsid w:val="00823364"/>
    <w:rPr>
      <w:rFonts w:cs="Times New Roman"/>
      <w:sz w:val="24"/>
      <w:szCs w:val="24"/>
      <w:lang w:val="pl-PL" w:eastAsia="pl-PL"/>
    </w:rPr>
  </w:style>
  <w:style w:type="paragraph" w:styleId="Tekstpodstawowy">
    <w:name w:val="Body Text"/>
    <w:basedOn w:val="Normalny"/>
    <w:link w:val="TekstpodstawowyZnak"/>
    <w:uiPriority w:val="99"/>
    <w:rsid w:val="00823364"/>
    <w:pPr>
      <w:spacing w:after="120"/>
    </w:pPr>
  </w:style>
  <w:style w:type="character" w:customStyle="1" w:styleId="TekstpodstawowyZnak">
    <w:name w:val="Tekst podstawowy Znak"/>
    <w:basedOn w:val="Domylnaczcionkaakapitu"/>
    <w:link w:val="Tekstpodstawowy"/>
    <w:uiPriority w:val="99"/>
    <w:semiHidden/>
    <w:rsid w:val="00823364"/>
    <w:rPr>
      <w:sz w:val="24"/>
      <w:szCs w:val="24"/>
    </w:rPr>
  </w:style>
  <w:style w:type="character" w:customStyle="1" w:styleId="text1">
    <w:name w:val="text1"/>
    <w:basedOn w:val="Domylnaczcionkaakapitu"/>
    <w:uiPriority w:val="99"/>
    <w:rsid w:val="00823364"/>
    <w:rPr>
      <w:rFonts w:ascii="Verdana" w:hAnsi="Verdana" w:cs="Verdana"/>
      <w:color w:val="000000"/>
      <w:sz w:val="20"/>
      <w:szCs w:val="20"/>
    </w:rPr>
  </w:style>
  <w:style w:type="paragraph" w:styleId="Tekstpodstawowy2">
    <w:name w:val="Body Text 2"/>
    <w:basedOn w:val="Normalny"/>
    <w:link w:val="Tekstpodstawowy2Znak"/>
    <w:uiPriority w:val="99"/>
    <w:rsid w:val="00823364"/>
    <w:rPr>
      <w:sz w:val="36"/>
      <w:szCs w:val="36"/>
    </w:rPr>
  </w:style>
  <w:style w:type="character" w:customStyle="1" w:styleId="Tekstpodstawowy2Znak">
    <w:name w:val="Tekst podstawowy 2 Znak"/>
    <w:basedOn w:val="Domylnaczcionkaakapitu"/>
    <w:link w:val="Tekstpodstawowy2"/>
    <w:uiPriority w:val="99"/>
    <w:semiHidden/>
    <w:rsid w:val="00823364"/>
    <w:rPr>
      <w:sz w:val="24"/>
      <w:szCs w:val="24"/>
    </w:rPr>
  </w:style>
  <w:style w:type="character" w:styleId="Hipercze">
    <w:name w:val="Hyperlink"/>
    <w:basedOn w:val="Domylnaczcionkaakapitu"/>
    <w:uiPriority w:val="99"/>
    <w:rsid w:val="00823364"/>
    <w:rPr>
      <w:rFonts w:cs="Times New Roman"/>
      <w:color w:val="000080"/>
      <w:u w:val="single"/>
    </w:rPr>
  </w:style>
  <w:style w:type="paragraph" w:customStyle="1" w:styleId="Default">
    <w:name w:val="Default"/>
    <w:uiPriority w:val="99"/>
    <w:rsid w:val="00B24E25"/>
    <w:pPr>
      <w:autoSpaceDE w:val="0"/>
      <w:autoSpaceDN w:val="0"/>
      <w:adjustRightInd w:val="0"/>
      <w:spacing w:after="0" w:line="240" w:lineRule="auto"/>
    </w:pPr>
    <w:rPr>
      <w:rFonts w:ascii="Arial" w:hAnsi="Arial" w:cs="Arial"/>
      <w:color w:val="000000"/>
      <w:sz w:val="24"/>
      <w:szCs w:val="24"/>
    </w:rPr>
  </w:style>
  <w:style w:type="paragraph" w:styleId="Tytu">
    <w:name w:val="Title"/>
    <w:basedOn w:val="Normalny"/>
    <w:link w:val="TytuZnak"/>
    <w:uiPriority w:val="99"/>
    <w:qFormat/>
    <w:rsid w:val="00B57C3F"/>
    <w:pPr>
      <w:jc w:val="center"/>
    </w:pPr>
    <w:rPr>
      <w:b/>
      <w:sz w:val="28"/>
      <w:szCs w:val="20"/>
    </w:rPr>
  </w:style>
  <w:style w:type="character" w:customStyle="1" w:styleId="TytuZnak">
    <w:name w:val="Tytuł Znak"/>
    <w:basedOn w:val="Domylnaczcionkaakapitu"/>
    <w:link w:val="Tytu"/>
    <w:uiPriority w:val="10"/>
    <w:rsid w:val="00823364"/>
    <w:rPr>
      <w:rFonts w:asciiTheme="majorHAnsi" w:eastAsiaTheme="majorEastAsia" w:hAnsiTheme="majorHAnsi" w:cstheme="majorBidi"/>
      <w:b/>
      <w:bCs/>
      <w:kern w:val="28"/>
      <w:sz w:val="32"/>
      <w:szCs w:val="32"/>
    </w:rPr>
  </w:style>
  <w:style w:type="paragraph" w:styleId="Akapitzlist">
    <w:name w:val="List Paragraph"/>
    <w:basedOn w:val="Normalny"/>
    <w:uiPriority w:val="99"/>
    <w:qFormat/>
    <w:rsid w:val="00583851"/>
    <w:pPr>
      <w:spacing w:after="200" w:line="276" w:lineRule="auto"/>
      <w:ind w:left="720"/>
    </w:pPr>
    <w:rPr>
      <w:rFonts w:ascii="Calibri" w:hAnsi="Calibri" w:cs="Calibri"/>
      <w:sz w:val="22"/>
      <w:szCs w:val="22"/>
      <w:lang w:eastAsia="en-US"/>
    </w:rPr>
  </w:style>
  <w:style w:type="paragraph" w:styleId="NormalnyWeb">
    <w:name w:val="Normal (Web)"/>
    <w:basedOn w:val="Normalny"/>
    <w:uiPriority w:val="99"/>
    <w:rsid w:val="00393DF8"/>
    <w:pPr>
      <w:spacing w:before="100" w:beforeAutospacing="1" w:after="100" w:afterAutospacing="1"/>
    </w:pPr>
  </w:style>
  <w:style w:type="character" w:customStyle="1" w:styleId="postbody1">
    <w:name w:val="postbody1"/>
    <w:basedOn w:val="Domylnaczcionkaakapitu"/>
    <w:uiPriority w:val="99"/>
    <w:rsid w:val="0063553B"/>
    <w:rPr>
      <w:rFonts w:cs="Times New Roman"/>
      <w:sz w:val="18"/>
      <w:szCs w:val="18"/>
    </w:rPr>
  </w:style>
  <w:style w:type="character" w:styleId="Pogrubienie">
    <w:name w:val="Strong"/>
    <w:basedOn w:val="Domylnaczcionkaakapitu"/>
    <w:uiPriority w:val="99"/>
    <w:qFormat/>
    <w:rsid w:val="005F3F37"/>
    <w:rPr>
      <w:rFonts w:cs="Times New Roman"/>
      <w:b/>
      <w:bCs/>
    </w:rPr>
  </w:style>
</w:styles>
</file>

<file path=word/webSettings.xml><?xml version="1.0" encoding="utf-8"?>
<w:webSettings xmlns:r="http://schemas.openxmlformats.org/officeDocument/2006/relationships" xmlns:w="http://schemas.openxmlformats.org/wordprocessingml/2006/main">
  <w:divs>
    <w:div w:id="1094743092">
      <w:bodyDiv w:val="1"/>
      <w:marLeft w:val="0"/>
      <w:marRight w:val="0"/>
      <w:marTop w:val="0"/>
      <w:marBottom w:val="0"/>
      <w:divBdr>
        <w:top w:val="none" w:sz="0" w:space="0" w:color="auto"/>
        <w:left w:val="none" w:sz="0" w:space="0" w:color="auto"/>
        <w:bottom w:val="none" w:sz="0" w:space="0" w:color="auto"/>
        <w:right w:val="none" w:sz="0" w:space="0" w:color="auto"/>
      </w:divBdr>
      <w:divsChild>
        <w:div w:id="374962683">
          <w:marLeft w:val="0"/>
          <w:marRight w:val="0"/>
          <w:marTop w:val="0"/>
          <w:marBottom w:val="0"/>
          <w:divBdr>
            <w:top w:val="none" w:sz="0" w:space="0" w:color="auto"/>
            <w:left w:val="none" w:sz="0" w:space="0" w:color="auto"/>
            <w:bottom w:val="none" w:sz="0" w:space="0" w:color="auto"/>
            <w:right w:val="none" w:sz="0" w:space="0" w:color="auto"/>
          </w:divBdr>
          <w:divsChild>
            <w:div w:id="894199922">
              <w:marLeft w:val="75"/>
              <w:marRight w:val="75"/>
              <w:marTop w:val="0"/>
              <w:marBottom w:val="0"/>
              <w:divBdr>
                <w:top w:val="none" w:sz="0" w:space="0" w:color="auto"/>
                <w:left w:val="none" w:sz="0" w:space="0" w:color="auto"/>
                <w:bottom w:val="single" w:sz="6" w:space="4" w:color="E4E8ED"/>
                <w:right w:val="none" w:sz="0" w:space="0" w:color="auto"/>
              </w:divBdr>
              <w:divsChild>
                <w:div w:id="114689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123455">
      <w:marLeft w:val="0"/>
      <w:marRight w:val="0"/>
      <w:marTop w:val="0"/>
      <w:marBottom w:val="0"/>
      <w:divBdr>
        <w:top w:val="none" w:sz="0" w:space="0" w:color="auto"/>
        <w:left w:val="none" w:sz="0" w:space="0" w:color="auto"/>
        <w:bottom w:val="none" w:sz="0" w:space="0" w:color="auto"/>
        <w:right w:val="none" w:sz="0" w:space="0" w:color="auto"/>
      </w:divBdr>
    </w:div>
    <w:div w:id="1505123456">
      <w:marLeft w:val="0"/>
      <w:marRight w:val="0"/>
      <w:marTop w:val="0"/>
      <w:marBottom w:val="0"/>
      <w:divBdr>
        <w:top w:val="none" w:sz="0" w:space="0" w:color="auto"/>
        <w:left w:val="none" w:sz="0" w:space="0" w:color="auto"/>
        <w:bottom w:val="none" w:sz="0" w:space="0" w:color="auto"/>
        <w:right w:val="none" w:sz="0" w:space="0" w:color="auto"/>
      </w:divBdr>
      <w:divsChild>
        <w:div w:id="1505123457">
          <w:marLeft w:val="0"/>
          <w:marRight w:val="0"/>
          <w:marTop w:val="0"/>
          <w:marBottom w:val="0"/>
          <w:divBdr>
            <w:top w:val="none" w:sz="0" w:space="0" w:color="auto"/>
            <w:left w:val="none" w:sz="0" w:space="0" w:color="auto"/>
            <w:bottom w:val="none" w:sz="0" w:space="0" w:color="auto"/>
            <w:right w:val="none" w:sz="0" w:space="0" w:color="auto"/>
          </w:divBdr>
        </w:div>
      </w:divsChild>
    </w:div>
    <w:div w:id="1505123458">
      <w:marLeft w:val="0"/>
      <w:marRight w:val="0"/>
      <w:marTop w:val="0"/>
      <w:marBottom w:val="0"/>
      <w:divBdr>
        <w:top w:val="none" w:sz="0" w:space="0" w:color="auto"/>
        <w:left w:val="none" w:sz="0" w:space="0" w:color="auto"/>
        <w:bottom w:val="none" w:sz="0" w:space="0" w:color="auto"/>
        <w:right w:val="none" w:sz="0" w:space="0" w:color="auto"/>
      </w:divBdr>
    </w:div>
    <w:div w:id="1505123459">
      <w:marLeft w:val="0"/>
      <w:marRight w:val="0"/>
      <w:marTop w:val="0"/>
      <w:marBottom w:val="0"/>
      <w:divBdr>
        <w:top w:val="none" w:sz="0" w:space="0" w:color="auto"/>
        <w:left w:val="none" w:sz="0" w:space="0" w:color="auto"/>
        <w:bottom w:val="none" w:sz="0" w:space="0" w:color="auto"/>
        <w:right w:val="none" w:sz="0" w:space="0" w:color="auto"/>
      </w:divBdr>
    </w:div>
    <w:div w:id="1505123462">
      <w:marLeft w:val="0"/>
      <w:marRight w:val="0"/>
      <w:marTop w:val="0"/>
      <w:marBottom w:val="0"/>
      <w:divBdr>
        <w:top w:val="none" w:sz="0" w:space="0" w:color="auto"/>
        <w:left w:val="none" w:sz="0" w:space="0" w:color="auto"/>
        <w:bottom w:val="none" w:sz="0" w:space="0" w:color="auto"/>
        <w:right w:val="none" w:sz="0" w:space="0" w:color="auto"/>
      </w:divBdr>
      <w:divsChild>
        <w:div w:id="1505123486">
          <w:marLeft w:val="0"/>
          <w:marRight w:val="0"/>
          <w:marTop w:val="0"/>
          <w:marBottom w:val="0"/>
          <w:divBdr>
            <w:top w:val="none" w:sz="0" w:space="0" w:color="auto"/>
            <w:left w:val="none" w:sz="0" w:space="0" w:color="auto"/>
            <w:bottom w:val="none" w:sz="0" w:space="0" w:color="auto"/>
            <w:right w:val="none" w:sz="0" w:space="0" w:color="auto"/>
          </w:divBdr>
          <w:divsChild>
            <w:div w:id="1505123469">
              <w:marLeft w:val="0"/>
              <w:marRight w:val="0"/>
              <w:marTop w:val="0"/>
              <w:marBottom w:val="0"/>
              <w:divBdr>
                <w:top w:val="none" w:sz="0" w:space="0" w:color="auto"/>
                <w:left w:val="none" w:sz="0" w:space="0" w:color="auto"/>
                <w:bottom w:val="none" w:sz="0" w:space="0" w:color="auto"/>
                <w:right w:val="none" w:sz="0" w:space="0" w:color="auto"/>
              </w:divBdr>
              <w:divsChild>
                <w:div w:id="1505123479">
                  <w:marLeft w:val="0"/>
                  <w:marRight w:val="0"/>
                  <w:marTop w:val="0"/>
                  <w:marBottom w:val="0"/>
                  <w:divBdr>
                    <w:top w:val="none" w:sz="0" w:space="0" w:color="auto"/>
                    <w:left w:val="none" w:sz="0" w:space="0" w:color="auto"/>
                    <w:bottom w:val="none" w:sz="0" w:space="0" w:color="auto"/>
                    <w:right w:val="none" w:sz="0" w:space="0" w:color="auto"/>
                  </w:divBdr>
                  <w:divsChild>
                    <w:div w:id="1505123470">
                      <w:marLeft w:val="0"/>
                      <w:marRight w:val="0"/>
                      <w:marTop w:val="0"/>
                      <w:marBottom w:val="0"/>
                      <w:divBdr>
                        <w:top w:val="none" w:sz="0" w:space="0" w:color="auto"/>
                        <w:left w:val="none" w:sz="0" w:space="0" w:color="auto"/>
                        <w:bottom w:val="none" w:sz="0" w:space="0" w:color="auto"/>
                        <w:right w:val="none" w:sz="0" w:space="0" w:color="auto"/>
                      </w:divBdr>
                      <w:divsChild>
                        <w:div w:id="1505123461">
                          <w:marLeft w:val="0"/>
                          <w:marRight w:val="0"/>
                          <w:marTop w:val="0"/>
                          <w:marBottom w:val="0"/>
                          <w:divBdr>
                            <w:top w:val="none" w:sz="0" w:space="0" w:color="auto"/>
                            <w:left w:val="none" w:sz="0" w:space="0" w:color="auto"/>
                            <w:bottom w:val="none" w:sz="0" w:space="0" w:color="auto"/>
                            <w:right w:val="none" w:sz="0" w:space="0" w:color="auto"/>
                          </w:divBdr>
                          <w:divsChild>
                            <w:div w:id="1505123477">
                              <w:marLeft w:val="0"/>
                              <w:marRight w:val="0"/>
                              <w:marTop w:val="0"/>
                              <w:marBottom w:val="0"/>
                              <w:divBdr>
                                <w:top w:val="none" w:sz="0" w:space="0" w:color="auto"/>
                                <w:left w:val="none" w:sz="0" w:space="0" w:color="auto"/>
                                <w:bottom w:val="none" w:sz="0" w:space="0" w:color="auto"/>
                                <w:right w:val="none" w:sz="0" w:space="0" w:color="auto"/>
                              </w:divBdr>
                              <w:divsChild>
                                <w:div w:id="1505123467">
                                  <w:marLeft w:val="0"/>
                                  <w:marRight w:val="0"/>
                                  <w:marTop w:val="0"/>
                                  <w:marBottom w:val="0"/>
                                  <w:divBdr>
                                    <w:top w:val="none" w:sz="0" w:space="0" w:color="auto"/>
                                    <w:left w:val="none" w:sz="0" w:space="0" w:color="auto"/>
                                    <w:bottom w:val="none" w:sz="0" w:space="0" w:color="auto"/>
                                    <w:right w:val="none" w:sz="0" w:space="0" w:color="auto"/>
                                  </w:divBdr>
                                  <w:divsChild>
                                    <w:div w:id="1505123476">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5123473">
      <w:marLeft w:val="0"/>
      <w:marRight w:val="0"/>
      <w:marTop w:val="0"/>
      <w:marBottom w:val="0"/>
      <w:divBdr>
        <w:top w:val="none" w:sz="0" w:space="0" w:color="auto"/>
        <w:left w:val="none" w:sz="0" w:space="0" w:color="auto"/>
        <w:bottom w:val="none" w:sz="0" w:space="0" w:color="auto"/>
        <w:right w:val="none" w:sz="0" w:space="0" w:color="auto"/>
      </w:divBdr>
      <w:divsChild>
        <w:div w:id="1505123480">
          <w:marLeft w:val="0"/>
          <w:marRight w:val="0"/>
          <w:marTop w:val="0"/>
          <w:marBottom w:val="0"/>
          <w:divBdr>
            <w:top w:val="none" w:sz="0" w:space="0" w:color="auto"/>
            <w:left w:val="none" w:sz="0" w:space="0" w:color="auto"/>
            <w:bottom w:val="none" w:sz="0" w:space="0" w:color="auto"/>
            <w:right w:val="none" w:sz="0" w:space="0" w:color="auto"/>
          </w:divBdr>
          <w:divsChild>
            <w:div w:id="1505123485">
              <w:marLeft w:val="0"/>
              <w:marRight w:val="0"/>
              <w:marTop w:val="0"/>
              <w:marBottom w:val="0"/>
              <w:divBdr>
                <w:top w:val="none" w:sz="0" w:space="0" w:color="auto"/>
                <w:left w:val="none" w:sz="0" w:space="0" w:color="auto"/>
                <w:bottom w:val="none" w:sz="0" w:space="0" w:color="auto"/>
                <w:right w:val="none" w:sz="0" w:space="0" w:color="auto"/>
              </w:divBdr>
              <w:divsChild>
                <w:div w:id="1505123478">
                  <w:marLeft w:val="0"/>
                  <w:marRight w:val="0"/>
                  <w:marTop w:val="0"/>
                  <w:marBottom w:val="0"/>
                  <w:divBdr>
                    <w:top w:val="none" w:sz="0" w:space="0" w:color="auto"/>
                    <w:left w:val="none" w:sz="0" w:space="0" w:color="auto"/>
                    <w:bottom w:val="none" w:sz="0" w:space="0" w:color="auto"/>
                    <w:right w:val="none" w:sz="0" w:space="0" w:color="auto"/>
                  </w:divBdr>
                  <w:divsChild>
                    <w:div w:id="1505123460">
                      <w:marLeft w:val="0"/>
                      <w:marRight w:val="0"/>
                      <w:marTop w:val="0"/>
                      <w:marBottom w:val="0"/>
                      <w:divBdr>
                        <w:top w:val="none" w:sz="0" w:space="0" w:color="auto"/>
                        <w:left w:val="none" w:sz="0" w:space="0" w:color="auto"/>
                        <w:bottom w:val="none" w:sz="0" w:space="0" w:color="auto"/>
                        <w:right w:val="none" w:sz="0" w:space="0" w:color="auto"/>
                      </w:divBdr>
                      <w:divsChild>
                        <w:div w:id="150512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123475">
      <w:marLeft w:val="0"/>
      <w:marRight w:val="0"/>
      <w:marTop w:val="0"/>
      <w:marBottom w:val="0"/>
      <w:divBdr>
        <w:top w:val="none" w:sz="0" w:space="0" w:color="auto"/>
        <w:left w:val="none" w:sz="0" w:space="0" w:color="auto"/>
        <w:bottom w:val="none" w:sz="0" w:space="0" w:color="auto"/>
        <w:right w:val="none" w:sz="0" w:space="0" w:color="auto"/>
      </w:divBdr>
      <w:divsChild>
        <w:div w:id="1505123463">
          <w:marLeft w:val="0"/>
          <w:marRight w:val="0"/>
          <w:marTop w:val="0"/>
          <w:marBottom w:val="0"/>
          <w:divBdr>
            <w:top w:val="none" w:sz="0" w:space="0" w:color="auto"/>
            <w:left w:val="none" w:sz="0" w:space="0" w:color="auto"/>
            <w:bottom w:val="none" w:sz="0" w:space="0" w:color="auto"/>
            <w:right w:val="none" w:sz="0" w:space="0" w:color="auto"/>
          </w:divBdr>
          <w:divsChild>
            <w:div w:id="1505123465">
              <w:marLeft w:val="0"/>
              <w:marRight w:val="0"/>
              <w:marTop w:val="0"/>
              <w:marBottom w:val="0"/>
              <w:divBdr>
                <w:top w:val="none" w:sz="0" w:space="0" w:color="auto"/>
                <w:left w:val="none" w:sz="0" w:space="0" w:color="auto"/>
                <w:bottom w:val="none" w:sz="0" w:space="0" w:color="auto"/>
                <w:right w:val="none" w:sz="0" w:space="0" w:color="auto"/>
              </w:divBdr>
              <w:divsChild>
                <w:div w:id="1505123466">
                  <w:marLeft w:val="0"/>
                  <w:marRight w:val="0"/>
                  <w:marTop w:val="0"/>
                  <w:marBottom w:val="0"/>
                  <w:divBdr>
                    <w:top w:val="none" w:sz="0" w:space="0" w:color="auto"/>
                    <w:left w:val="none" w:sz="0" w:space="0" w:color="auto"/>
                    <w:bottom w:val="none" w:sz="0" w:space="0" w:color="auto"/>
                    <w:right w:val="none" w:sz="0" w:space="0" w:color="auto"/>
                  </w:divBdr>
                  <w:divsChild>
                    <w:div w:id="1505123474">
                      <w:marLeft w:val="0"/>
                      <w:marRight w:val="0"/>
                      <w:marTop w:val="0"/>
                      <w:marBottom w:val="0"/>
                      <w:divBdr>
                        <w:top w:val="none" w:sz="0" w:space="0" w:color="auto"/>
                        <w:left w:val="none" w:sz="0" w:space="0" w:color="auto"/>
                        <w:bottom w:val="none" w:sz="0" w:space="0" w:color="auto"/>
                        <w:right w:val="none" w:sz="0" w:space="0" w:color="auto"/>
                      </w:divBdr>
                      <w:divsChild>
                        <w:div w:id="1505123487">
                          <w:marLeft w:val="0"/>
                          <w:marRight w:val="0"/>
                          <w:marTop w:val="0"/>
                          <w:marBottom w:val="0"/>
                          <w:divBdr>
                            <w:top w:val="none" w:sz="0" w:space="0" w:color="auto"/>
                            <w:left w:val="none" w:sz="0" w:space="0" w:color="auto"/>
                            <w:bottom w:val="none" w:sz="0" w:space="0" w:color="auto"/>
                            <w:right w:val="none" w:sz="0" w:space="0" w:color="auto"/>
                          </w:divBdr>
                          <w:divsChild>
                            <w:div w:id="150512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123484">
      <w:marLeft w:val="0"/>
      <w:marRight w:val="0"/>
      <w:marTop w:val="0"/>
      <w:marBottom w:val="0"/>
      <w:divBdr>
        <w:top w:val="none" w:sz="0" w:space="0" w:color="auto"/>
        <w:left w:val="none" w:sz="0" w:space="0" w:color="auto"/>
        <w:bottom w:val="none" w:sz="0" w:space="0" w:color="auto"/>
        <w:right w:val="none" w:sz="0" w:space="0" w:color="auto"/>
      </w:divBdr>
      <w:divsChild>
        <w:div w:id="1505123468">
          <w:marLeft w:val="0"/>
          <w:marRight w:val="0"/>
          <w:marTop w:val="0"/>
          <w:marBottom w:val="0"/>
          <w:divBdr>
            <w:top w:val="none" w:sz="0" w:space="0" w:color="auto"/>
            <w:left w:val="none" w:sz="0" w:space="0" w:color="auto"/>
            <w:bottom w:val="none" w:sz="0" w:space="0" w:color="auto"/>
            <w:right w:val="none" w:sz="0" w:space="0" w:color="auto"/>
          </w:divBdr>
          <w:divsChild>
            <w:div w:id="1505123481">
              <w:marLeft w:val="0"/>
              <w:marRight w:val="0"/>
              <w:marTop w:val="0"/>
              <w:marBottom w:val="0"/>
              <w:divBdr>
                <w:top w:val="none" w:sz="0" w:space="0" w:color="auto"/>
                <w:left w:val="none" w:sz="0" w:space="0" w:color="auto"/>
                <w:bottom w:val="none" w:sz="0" w:space="0" w:color="auto"/>
                <w:right w:val="none" w:sz="0" w:space="0" w:color="auto"/>
              </w:divBdr>
              <w:divsChild>
                <w:div w:id="1505123464">
                  <w:marLeft w:val="0"/>
                  <w:marRight w:val="0"/>
                  <w:marTop w:val="0"/>
                  <w:marBottom w:val="0"/>
                  <w:divBdr>
                    <w:top w:val="none" w:sz="0" w:space="0" w:color="auto"/>
                    <w:left w:val="none" w:sz="0" w:space="0" w:color="auto"/>
                    <w:bottom w:val="none" w:sz="0" w:space="0" w:color="auto"/>
                    <w:right w:val="none" w:sz="0" w:space="0" w:color="auto"/>
                  </w:divBdr>
                  <w:divsChild>
                    <w:div w:id="1505123471">
                      <w:marLeft w:val="0"/>
                      <w:marRight w:val="0"/>
                      <w:marTop w:val="0"/>
                      <w:marBottom w:val="0"/>
                      <w:divBdr>
                        <w:top w:val="none" w:sz="0" w:space="0" w:color="auto"/>
                        <w:left w:val="none" w:sz="0" w:space="0" w:color="auto"/>
                        <w:bottom w:val="none" w:sz="0" w:space="0" w:color="auto"/>
                        <w:right w:val="none" w:sz="0" w:space="0" w:color="auto"/>
                      </w:divBdr>
                      <w:divsChild>
                        <w:div w:id="150512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5123488">
      <w:marLeft w:val="0"/>
      <w:marRight w:val="0"/>
      <w:marTop w:val="0"/>
      <w:marBottom w:val="0"/>
      <w:divBdr>
        <w:top w:val="none" w:sz="0" w:space="0" w:color="auto"/>
        <w:left w:val="none" w:sz="0" w:space="0" w:color="auto"/>
        <w:bottom w:val="none" w:sz="0" w:space="0" w:color="auto"/>
        <w:right w:val="none" w:sz="0" w:space="0" w:color="auto"/>
      </w:divBdr>
    </w:div>
    <w:div w:id="2056418488">
      <w:bodyDiv w:val="1"/>
      <w:marLeft w:val="0"/>
      <w:marRight w:val="0"/>
      <w:marTop w:val="0"/>
      <w:marBottom w:val="0"/>
      <w:divBdr>
        <w:top w:val="none" w:sz="0" w:space="0" w:color="auto"/>
        <w:left w:val="none" w:sz="0" w:space="0" w:color="auto"/>
        <w:bottom w:val="none" w:sz="0" w:space="0" w:color="auto"/>
        <w:right w:val="none" w:sz="0" w:space="0" w:color="auto"/>
      </w:divBdr>
      <w:divsChild>
        <w:div w:id="1654524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ryfino.powiat.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Pages>
  <Words>4680</Words>
  <Characters>30600</Characters>
  <Application>Microsoft Office Word</Application>
  <DocSecurity>0</DocSecurity>
  <Lines>255</Lines>
  <Paragraphs>70</Paragraphs>
  <ScaleCrop>false</ScaleCrop>
  <HeadingPairs>
    <vt:vector size="2" baseType="variant">
      <vt:variant>
        <vt:lpstr>Tytuł</vt:lpstr>
      </vt:variant>
      <vt:variant>
        <vt:i4>1</vt:i4>
      </vt:variant>
    </vt:vector>
  </HeadingPairs>
  <TitlesOfParts>
    <vt:vector size="1" baseType="lpstr">
      <vt:lpstr/>
    </vt:vector>
  </TitlesOfParts>
  <Company>Starostwo Powiatowe w Gryfinie</Company>
  <LinksUpToDate>false</LinksUpToDate>
  <CharactersWithSpaces>35210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akrzeminski</dc:creator>
  <cp:lastModifiedBy>akrzeminski</cp:lastModifiedBy>
  <cp:revision>9</cp:revision>
  <cp:lastPrinted>2014-02-27T07:15:00Z</cp:lastPrinted>
  <dcterms:created xsi:type="dcterms:W3CDTF">2014-04-08T06:25:00Z</dcterms:created>
  <dcterms:modified xsi:type="dcterms:W3CDTF">2014-04-17T08:41:00Z</dcterms:modified>
</cp:coreProperties>
</file>