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A38" w:rsidRPr="00035A38" w:rsidRDefault="00035A38" w:rsidP="00035A38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035A38">
        <w:rPr>
          <w:rFonts w:ascii="Arial" w:eastAsia="Times New Roman" w:hAnsi="Arial" w:cs="Arial"/>
          <w:b/>
          <w:sz w:val="28"/>
          <w:szCs w:val="20"/>
          <w:lang w:eastAsia="pl-PL"/>
        </w:rPr>
        <w:t>D-01.02.04</w:t>
      </w:r>
    </w:p>
    <w:p w:rsidR="00035A38" w:rsidRPr="00035A38" w:rsidRDefault="00035A38" w:rsidP="00035A3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</w:p>
    <w:p w:rsidR="00035A38" w:rsidRPr="00035A38" w:rsidRDefault="00035A38" w:rsidP="00E725C1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0"/>
          <w:lang w:eastAsia="pl-PL"/>
        </w:rPr>
      </w:pPr>
      <w:r w:rsidRPr="00035A38">
        <w:rPr>
          <w:rFonts w:ascii="Arial" w:eastAsia="Times New Roman" w:hAnsi="Arial" w:cs="Arial"/>
          <w:b/>
          <w:sz w:val="28"/>
          <w:szCs w:val="20"/>
          <w:lang w:eastAsia="pl-PL"/>
        </w:rPr>
        <w:t>ROZBIÓRKA ELEMENTÓW DRÓG</w:t>
      </w:r>
    </w:p>
    <w:p w:rsidR="00035A38" w:rsidRPr="00035A38" w:rsidRDefault="00035A38" w:rsidP="00035A38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0" w:name="_1._WSTĘP_4"/>
      <w:bookmarkEnd w:id="0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1. WSTĘP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1.1.Przedmiot OST</w:t>
      </w:r>
    </w:p>
    <w:p w:rsidR="00BE1DD0" w:rsidRPr="00BE1DD0" w:rsidRDefault="00BE1DD0" w:rsidP="00BE1D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Przedmiotem niniejszej ogólnej specyfikacji technicznej (OST) są wymagania dotyczące wykonania i odbioru robót związanych z rozbiórką elementów dróg, ogrodzeń i przepustów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BA3466">
        <w:rPr>
          <w:rFonts w:ascii="Arial" w:hAnsi="Arial" w:cs="Arial"/>
        </w:rPr>
        <w:t xml:space="preserve">które zostaną wykonane w ramach </w:t>
      </w:r>
      <w:r w:rsidR="009B3CFE" w:rsidRPr="00BF6BDC">
        <w:rPr>
          <w:rFonts w:ascii="Arial" w:eastAsia="Calibri" w:hAnsi="Arial" w:cs="Arial"/>
          <w:color w:val="000000"/>
        </w:rPr>
        <w:t>„</w:t>
      </w:r>
      <w:r w:rsidR="009B3CFE" w:rsidRPr="00BF6BDC">
        <w:rPr>
          <w:rFonts w:ascii="Arial" w:hAnsi="Arial" w:cs="Arial"/>
        </w:rPr>
        <w:t>Przebudowa drogi powiatowej nr 1404Z na odcinku Trzcińsko-Zdrój - Białęgi km 0+103,00 do 0+914,00</w:t>
      </w:r>
      <w:r w:rsidR="009B3CFE" w:rsidRPr="00BF6BDC">
        <w:rPr>
          <w:rFonts w:ascii="Arial" w:eastAsia="Calibri" w:hAnsi="Arial" w:cs="Arial"/>
          <w:color w:val="000000"/>
        </w:rPr>
        <w:t>”.</w:t>
      </w:r>
      <w:r w:rsidRPr="00BE1DD0">
        <w:rPr>
          <w:rFonts w:ascii="Arial" w:eastAsia="Times New Roman" w:hAnsi="Arial" w:cs="Arial"/>
          <w:lang w:eastAsia="pl-PL"/>
        </w:rPr>
        <w:t xml:space="preserve"> 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1.2. Zakres stosowania OST</w:t>
      </w:r>
    </w:p>
    <w:p w:rsidR="00BE1DD0" w:rsidRPr="00BE1DD0" w:rsidRDefault="00BE1DD0" w:rsidP="00BE1D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BE1DD0" w:rsidRPr="00BE1DD0" w:rsidRDefault="00BE1DD0" w:rsidP="00BE1D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Zaleca się wykorzystanie OST przy zlecaniu robót na drogach miejskich i gminnych.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1.3. Zakres robót objętych OST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Ustalenia zawarte w niniejszej specyfikacji dotyczą zasad prowadzenia robót związanych z rozbiórką: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warstw nawierzchni,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krawężników, obrzeży i oporników,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chodników,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ogrodzeń,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barier i poręczy,</w:t>
      </w:r>
    </w:p>
    <w:p w:rsid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znaków drogowych,</w:t>
      </w:r>
    </w:p>
    <w:p w:rsidR="009B3CFE" w:rsidRPr="00BE1DD0" w:rsidRDefault="009B3CFE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szyn i elementów torowiska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1.4. Określenia podstawowe</w:t>
      </w:r>
    </w:p>
    <w:p w:rsidR="00BE1DD0" w:rsidRPr="00BE1DD0" w:rsidRDefault="00BE1DD0" w:rsidP="00BE1DD0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Stosowane określenia podstawowe są zgodne z obowiązującymi, odpowiednimi polskimi normami oraz z definicjami podanymi w OST D-M-00.00.00 „Wymagania ogólne” pkt 1.4.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1.5. Ogólne wymagania dotyczące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wymagania dotyczące robót podano w OST D-M-00.00.00 „Wymagania ogólne” pkt 1.5.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1" w:name="_2._MATERIAŁY_4"/>
      <w:bookmarkEnd w:id="1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2. MATERIAŁY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2.1. Ogólne wymagania dotyczące materiałów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Ogólne wymagania dotyczące materiałów, ich pozyskiwania i składowania, podano w OST D-M-00.00.00 „Wymagania ogólne” pkt 2.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2" w:name="_3._SPRZĘT_4"/>
      <w:bookmarkEnd w:id="2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3. SPRZĘT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3.1. Ogólne wymagania dotyczące sprzętu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wymagania dotyczące sprzętu podano w OST D-M-00.00.00 „Wymagania ogólne” pkt 3.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3.2. Sprzęt do rozbiórki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Do wykonania robót związanych z rozbiórką elementów dróg, ogrodzeń i przepustów może być wykorzystany sprzęt podany poniżej, lub inny zaakceptowany przez Inżyniera: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lastRenderedPageBreak/>
        <w:t>spycharki,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ładowarki,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żurawie samochodowe,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samochody ciężarowe,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zrywarki,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młoty pneumatyczne,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piły mechaniczne,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frezarki nawierzchni,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koparki.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3" w:name="_4._TRANSPORT_4"/>
      <w:bookmarkEnd w:id="3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4. TRANSPORT</w:t>
      </w:r>
      <w:bookmarkStart w:id="4" w:name="_GoBack"/>
      <w:bookmarkEnd w:id="4"/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4.1. Ogólne wymagania dotyczące transportu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wymagania dotyczące transportu podano w OST D-M-00.00.00 „Wymagania ogólne” pkt 4.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4.2. Transport materiałów z rozbiórki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Materiał z rozbiórki można przewozić dowolnym środkiem transportu.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5" w:name="_5._WYKONANIE_ROBÓT_4"/>
      <w:bookmarkEnd w:id="5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5. WYKONANIE ROBÓT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5.1. Ogólne zasady wykonania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zasady wykonania robót podano w OST D-M-00.00.00 „Wymagania ogólne” pkt 5.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5.2. Wykonanie robót rozbiórkowych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Roboty rozbiórkowe elementów dróg, ogrodzeń i przepustów obejmują usunięcie z terenu budowy wszystkich elementów wymienionych w pkt 1.3, zgodnie z dokumentacją projektową, SST lub wskazanych przez Inżyniera.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Roboty rozbiórkowe można wykonywać mechanicznie lub ręcznie w sposób określony w SST lub przez Inżyniera.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W przypadku usuwania warstw nawierzchni z zastosowaniem frezarek drogowych, należy spełnić warunki określone w OST D-05.03.11 „Recykling”.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Elementy i materiały, które zgodnie z SST stają się własnością Wykonawcy, powinny być usunięte z terenu budowy.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6" w:name="_6._KONTROLA_JAKOŚCI_4"/>
      <w:bookmarkEnd w:id="6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6. KONTROLA JAKOŚCI ROBÓT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6.1. Ogólne zasady kontroli jakości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Ogólne zasady kontroli jakości robót podano w OST D-M-00.00.00 „Wymagania ogólne” pkt 6.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lastRenderedPageBreak/>
        <w:t>6.2. Kontrola jakości robót rozbiórkowych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Kontrola jakości robót polega na wizualnej ocenie kompletności wykonanych robót rozbiórkowych oraz sprawdzeniu stopnia uszkodzenia elementów przewidzianych do powtórnego wykorzystania.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7" w:name="_7._OBMIAR_ROBÓT_4"/>
      <w:bookmarkEnd w:id="7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7. OBMIAR ROBÓT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7.1. Ogólne zasady obmiaru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Ogólne zasady obmiaru robót podano w OST D-M-00.00.00 „Wymagania ogólne” pkt 7.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7.2. Jednostka obmiarowa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Jednostką obmiarową robót związanych z rozbiórką elementów dróg i ogrodzeń jest: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dla nawierzchni i chodnika - m</w:t>
      </w:r>
      <w:r w:rsidRPr="00BE1DD0">
        <w:rPr>
          <w:rFonts w:ascii="Arial" w:eastAsia="Times New Roman" w:hAnsi="Arial" w:cs="Arial"/>
          <w:vertAlign w:val="superscript"/>
          <w:lang w:eastAsia="pl-PL"/>
        </w:rPr>
        <w:t>2</w:t>
      </w:r>
      <w:r w:rsidRPr="00BE1DD0">
        <w:rPr>
          <w:rFonts w:ascii="Arial" w:eastAsia="Times New Roman" w:hAnsi="Arial" w:cs="Arial"/>
          <w:lang w:eastAsia="pl-PL"/>
        </w:rPr>
        <w:t xml:space="preserve"> (metr kwadratowy),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dla krawężnika, opornika, obrzeża, ścieków prefabrykowanych, ogrodzeń, barier i poręczy - m (metr),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dla znaków drogowych - szt. (sztuka),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8" w:name="_8._ODBIÓR_ROBÓT_4"/>
      <w:bookmarkEnd w:id="8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8. ODBIÓR ROBÓT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Ogólne zasady odbioru robót podano w OST D-M-00.00.00 „Wymagania ogólne” pkt 8.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9" w:name="_9._PODSTAWA_PŁATNOŚCI_4"/>
      <w:bookmarkEnd w:id="9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9. PODSTAWA PŁATNOŚCI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9.1. Ogólne ustalenia dotyczące podstawy płatności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ab/>
      </w:r>
      <w:r w:rsidRPr="00BE1DD0">
        <w:rPr>
          <w:rFonts w:ascii="Arial" w:eastAsia="Times New Roman" w:hAnsi="Arial" w:cs="Arial"/>
          <w:lang w:eastAsia="pl-PL"/>
        </w:rPr>
        <w:t>Ogólne ustalenia dotyczące podstawy płatności podano w OST D-M-00.00.00 „Wymagania ogólne” pkt 9.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9.2. Cena jednostki obmiarowej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ab/>
        <w:t>Cena wykonania robót obejmuje: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a) dla rozbiórki warstw nawierzchni</w:t>
      </w:r>
      <w:r w:rsidR="009B3CFE">
        <w:rPr>
          <w:rFonts w:ascii="Arial" w:eastAsia="Times New Roman" w:hAnsi="Arial" w:cs="Arial"/>
          <w:lang w:eastAsia="pl-PL"/>
        </w:rPr>
        <w:t xml:space="preserve"> oraz torowisk</w:t>
      </w:r>
      <w:r w:rsidRPr="00BE1DD0">
        <w:rPr>
          <w:rFonts w:ascii="Arial" w:eastAsia="Times New Roman" w:hAnsi="Arial" w:cs="Arial"/>
          <w:lang w:eastAsia="pl-PL"/>
        </w:rPr>
        <w:t>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wyznaczenie powierzchni przeznaczonej do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rozkucie i zerwanie nawierzchni,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ew. przesortowanie materiału uzyskanego z rozbiórki, w celu ponownego jej użycia, z ułożeniem na poboczu,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wyrównanie podłoża i 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b) dla rozbiórki krawężników, obrzeży i oporników: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odkopanie krawężników, obrzeży i oporników wraz z wyjęciem i oczyszczeniem,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zerwanie podsypki cementowo-piaskowej i ew. ław,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materiału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wyrównanie podłoża i 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c</w:t>
      </w:r>
      <w:r w:rsidRPr="00BE1DD0">
        <w:rPr>
          <w:rFonts w:ascii="Arial" w:eastAsia="Times New Roman" w:hAnsi="Arial" w:cs="Arial"/>
          <w:lang w:eastAsia="pl-PL"/>
        </w:rPr>
        <w:t>) dla rozbiórki chodników: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ręczne wyjęcie płyt chodnikowych, lub rozkucie i zerwanie innych materiałów chodnikowych,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ew. przesortowanie materiału uzyskanego z rozbiórki w celu ponownego jego użycia, z ułożeniem na poboczu,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zerwanie podsypki cementowo-piaskowej,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wyrównanie podłoża i 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</w:t>
      </w:r>
      <w:r w:rsidRPr="00BE1DD0">
        <w:rPr>
          <w:rFonts w:ascii="Arial" w:eastAsia="Times New Roman" w:hAnsi="Arial" w:cs="Arial"/>
          <w:lang w:eastAsia="pl-PL"/>
        </w:rPr>
        <w:t>) dla rozbiórki ogrodzeń: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demontaż elementów ogrodzenia,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lastRenderedPageBreak/>
        <w:t>odkopanie i wydobycie słupków wraz z fundamentem,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 xml:space="preserve">zasypanie dołów po słupkach z zagęszczeniem do uzyskania </w:t>
      </w:r>
      <w:proofErr w:type="spellStart"/>
      <w:r w:rsidRPr="00BE1DD0">
        <w:rPr>
          <w:rFonts w:ascii="Arial" w:eastAsia="Times New Roman" w:hAnsi="Arial" w:cs="Arial"/>
          <w:lang w:eastAsia="pl-PL"/>
        </w:rPr>
        <w:t>Is</w:t>
      </w:r>
      <w:proofErr w:type="spellEnd"/>
      <w:r w:rsidRPr="00BE1DD0">
        <w:rPr>
          <w:rFonts w:ascii="Arial" w:eastAsia="Times New Roman" w:hAnsi="Arial" w:cs="Arial"/>
          <w:lang w:eastAsia="pl-PL"/>
        </w:rPr>
        <w:t xml:space="preserve"> </w:t>
      </w:r>
      <w:r w:rsidRPr="00BE1DD0">
        <w:rPr>
          <w:rFonts w:ascii="Arial" w:eastAsia="Times New Roman" w:hAnsi="Arial" w:cs="Arial"/>
          <w:lang w:eastAsia="pl-PL"/>
        </w:rPr>
        <w:sym w:font="Symbol" w:char="F0B3"/>
      </w:r>
      <w:r w:rsidRPr="00BE1DD0">
        <w:rPr>
          <w:rFonts w:ascii="Arial" w:eastAsia="Times New Roman" w:hAnsi="Arial" w:cs="Arial"/>
          <w:lang w:eastAsia="pl-PL"/>
        </w:rPr>
        <w:t xml:space="preserve"> 1,00 wg BN-77/8931-12 [9],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ew. przesortowanie materiału uzyskanego z rozbiórki, w celu ponownego jego użycia, z ułożeniem w stosy na poboczu,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</w:t>
      </w:r>
      <w:r w:rsidRPr="00BE1DD0">
        <w:rPr>
          <w:rFonts w:ascii="Arial" w:eastAsia="Times New Roman" w:hAnsi="Arial" w:cs="Arial"/>
          <w:lang w:eastAsia="pl-PL"/>
        </w:rPr>
        <w:t>) dla rozbiórki barier i poręczy: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demontaż elementów bariery lub poręczy,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odkopanie i wydobycie słupków wraz z fundamentem,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 xml:space="preserve">zasypanie dołów po słupkach wraz z zagęszczeniem do uzyskania </w:t>
      </w:r>
      <w:proofErr w:type="spellStart"/>
      <w:r w:rsidRPr="00BE1DD0">
        <w:rPr>
          <w:rFonts w:ascii="Arial" w:eastAsia="Times New Roman" w:hAnsi="Arial" w:cs="Arial"/>
          <w:lang w:eastAsia="pl-PL"/>
        </w:rPr>
        <w:t>Is</w:t>
      </w:r>
      <w:proofErr w:type="spellEnd"/>
      <w:r w:rsidRPr="00BE1DD0">
        <w:rPr>
          <w:rFonts w:ascii="Arial" w:eastAsia="Times New Roman" w:hAnsi="Arial" w:cs="Arial"/>
          <w:lang w:eastAsia="pl-PL"/>
        </w:rPr>
        <w:t xml:space="preserve"> </w:t>
      </w:r>
      <w:r w:rsidRPr="00BE1DD0">
        <w:rPr>
          <w:rFonts w:ascii="Arial" w:eastAsia="Times New Roman" w:hAnsi="Arial" w:cs="Arial"/>
          <w:lang w:eastAsia="pl-PL"/>
        </w:rPr>
        <w:sym w:font="Symbol" w:char="F0B3"/>
      </w:r>
      <w:r w:rsidRPr="00BE1DD0">
        <w:rPr>
          <w:rFonts w:ascii="Arial" w:eastAsia="Times New Roman" w:hAnsi="Arial" w:cs="Arial"/>
          <w:lang w:eastAsia="pl-PL"/>
        </w:rPr>
        <w:t xml:space="preserve"> 1,00 wg BN-77/8931-12 [9],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uporządkowanie terenu rozbiórki;</w:t>
      </w:r>
    </w:p>
    <w:p w:rsidR="00BE1DD0" w:rsidRPr="00BE1DD0" w:rsidRDefault="00BE1DD0" w:rsidP="00BE1DD0">
      <w:p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</w:t>
      </w:r>
      <w:r w:rsidRPr="00BE1DD0">
        <w:rPr>
          <w:rFonts w:ascii="Arial" w:eastAsia="Times New Roman" w:hAnsi="Arial" w:cs="Arial"/>
          <w:lang w:eastAsia="pl-PL"/>
        </w:rPr>
        <w:t>) dla rozbiórki znaków drogowych: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demontaż tablic znaków drogowych ze słupków,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odkopanie i wydobycie słupków,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 xml:space="preserve">zasypanie dołów po słupkach wraz z zagęszczeniem do uzyskania </w:t>
      </w:r>
      <w:proofErr w:type="spellStart"/>
      <w:r w:rsidRPr="00BE1DD0">
        <w:rPr>
          <w:rFonts w:ascii="Arial" w:eastAsia="Times New Roman" w:hAnsi="Arial" w:cs="Arial"/>
          <w:lang w:eastAsia="pl-PL"/>
        </w:rPr>
        <w:t>Is</w:t>
      </w:r>
      <w:proofErr w:type="spellEnd"/>
      <w:r w:rsidRPr="00BE1DD0">
        <w:rPr>
          <w:rFonts w:ascii="Arial" w:eastAsia="Times New Roman" w:hAnsi="Arial" w:cs="Arial"/>
          <w:lang w:eastAsia="pl-PL"/>
        </w:rPr>
        <w:t xml:space="preserve"> </w:t>
      </w:r>
      <w:r w:rsidRPr="00BE1DD0">
        <w:rPr>
          <w:rFonts w:ascii="Arial" w:eastAsia="Times New Roman" w:hAnsi="Arial" w:cs="Arial"/>
          <w:lang w:eastAsia="pl-PL"/>
        </w:rPr>
        <w:sym w:font="Symbol" w:char="F0B3"/>
      </w:r>
      <w:r w:rsidRPr="00BE1DD0">
        <w:rPr>
          <w:rFonts w:ascii="Arial" w:eastAsia="Times New Roman" w:hAnsi="Arial" w:cs="Arial"/>
          <w:lang w:eastAsia="pl-PL"/>
        </w:rPr>
        <w:t xml:space="preserve"> 1,00 wg BN-77/8931-12 [9],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załadunek i wywiezienie materiałów z rozbiórki,</w:t>
      </w:r>
    </w:p>
    <w:p w:rsidR="00BE1DD0" w:rsidRPr="00BE1DD0" w:rsidRDefault="00BE1DD0" w:rsidP="00BE1DD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BE1DD0">
        <w:rPr>
          <w:rFonts w:ascii="Arial" w:eastAsia="Times New Roman" w:hAnsi="Arial" w:cs="Arial"/>
          <w:lang w:eastAsia="pl-PL"/>
        </w:rPr>
        <w:t>uporządkowanie terenu rozbiórki;</w:t>
      </w:r>
    </w:p>
    <w:p w:rsidR="00BE1DD0" w:rsidRPr="00BE1DD0" w:rsidRDefault="00BE1DD0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eastAsia="Times New Roman" w:hAnsi="Arial" w:cs="Arial"/>
          <w:b/>
          <w:caps/>
          <w:kern w:val="28"/>
          <w:lang w:eastAsia="pl-PL"/>
        </w:rPr>
      </w:pPr>
      <w:bookmarkStart w:id="10" w:name="_10._PRZEPISY_ZWIĄZANE_4"/>
      <w:bookmarkEnd w:id="10"/>
      <w:r w:rsidRPr="00BE1DD0">
        <w:rPr>
          <w:rFonts w:ascii="Arial" w:eastAsia="Times New Roman" w:hAnsi="Arial" w:cs="Arial"/>
          <w:b/>
          <w:caps/>
          <w:kern w:val="28"/>
          <w:lang w:eastAsia="pl-PL"/>
        </w:rPr>
        <w:t>10. PRZEPISY ZWIĄZANE</w:t>
      </w:r>
    </w:p>
    <w:p w:rsidR="00BE1DD0" w:rsidRPr="00BE1DD0" w:rsidRDefault="00BE1DD0" w:rsidP="00BE1DD0">
      <w:pPr>
        <w:keepNext/>
        <w:overflowPunct w:val="0"/>
        <w:autoSpaceDE w:val="0"/>
        <w:autoSpaceDN w:val="0"/>
        <w:adjustRightInd w:val="0"/>
        <w:spacing w:after="120" w:line="240" w:lineRule="auto"/>
        <w:jc w:val="both"/>
        <w:outlineLvl w:val="1"/>
        <w:rPr>
          <w:rFonts w:ascii="Arial" w:eastAsia="Times New Roman" w:hAnsi="Arial" w:cs="Arial"/>
          <w:b/>
          <w:lang w:eastAsia="pl-PL"/>
        </w:rPr>
      </w:pPr>
      <w:r w:rsidRPr="00BE1DD0">
        <w:rPr>
          <w:rFonts w:ascii="Arial" w:eastAsia="Times New Roman" w:hAnsi="Arial" w:cs="Arial"/>
          <w:b/>
          <w:lang w:eastAsia="pl-P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2551"/>
        <w:gridCol w:w="5450"/>
      </w:tblGrid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PN-D-95017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Surowiec drzewny. Drewno tartaczne iglaste.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PN-D-96000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Tarcica iglasta ogólnego przeznaczenia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PN-D-96002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Tarcica liściasta ogólnego przeznaczenia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PN-H-74219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Rury stalowe bez szwu walcowane na gorąco ogólnego stosowania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PN-H-74220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Rury stalowe bez szwu ciągnione i walcowane na zimno ogólnego przeznaczenia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PN-H-93401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Stal walcowana. Kątowniki równoramienne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PN-H-93402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Kątowniki nierównoramienne stalowe walcowane na gorąco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BN-87/5028-12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Gwoździe budowlane. Gwoździe z trzpieniem gładkim, okrągłym i kwadratowym</w:t>
            </w:r>
          </w:p>
        </w:tc>
      </w:tr>
      <w:tr w:rsidR="00BE1DD0" w:rsidRPr="00BE1DD0" w:rsidTr="00BE1DD0">
        <w:tc>
          <w:tcPr>
            <w:tcW w:w="496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2551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BN-77/8931-12</w:t>
            </w:r>
          </w:p>
        </w:tc>
        <w:tc>
          <w:tcPr>
            <w:tcW w:w="5450" w:type="dxa"/>
            <w:hideMark/>
          </w:tcPr>
          <w:p w:rsidR="00BE1DD0" w:rsidRPr="00BE1DD0" w:rsidRDefault="00BE1DD0" w:rsidP="00BE1DD0">
            <w:pPr>
              <w:tabs>
                <w:tab w:val="right" w:leader="dot" w:pos="-1985"/>
                <w:tab w:val="left" w:pos="426"/>
                <w:tab w:val="right" w:leader="dot" w:pos="850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BE1DD0">
              <w:rPr>
                <w:rFonts w:ascii="Arial" w:eastAsia="Times New Roman" w:hAnsi="Arial" w:cs="Arial"/>
                <w:lang w:eastAsia="pl-PL"/>
              </w:rPr>
              <w:t>Oznaczenie wskaźnika zagęszczenia gruntu.</w:t>
            </w:r>
          </w:p>
        </w:tc>
      </w:tr>
    </w:tbl>
    <w:p w:rsidR="00786E1D" w:rsidRPr="00035A38" w:rsidRDefault="0038472A" w:rsidP="00BE1DD0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Arial" w:hAnsi="Arial" w:cs="Arial"/>
        </w:rPr>
      </w:pPr>
    </w:p>
    <w:sectPr w:rsidR="00786E1D" w:rsidRPr="00035A38" w:rsidSect="00AC0AF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72A" w:rsidRDefault="0038472A" w:rsidP="00035A38">
      <w:pPr>
        <w:spacing w:after="0" w:line="240" w:lineRule="auto"/>
      </w:pPr>
      <w:r>
        <w:separator/>
      </w:r>
    </w:p>
  </w:endnote>
  <w:endnote w:type="continuationSeparator" w:id="0">
    <w:p w:rsidR="0038472A" w:rsidRDefault="0038472A" w:rsidP="00035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CFE" w:rsidRPr="00274C1F" w:rsidRDefault="009B3CFE" w:rsidP="009B3CFE">
    <w:pPr>
      <w:pStyle w:val="Stopka"/>
      <w:jc w:val="center"/>
    </w:pPr>
    <w:r w:rsidRPr="00274C1F">
      <w:rPr>
        <w:rFonts w:ascii="Arial" w:hAnsi="Arial" w:cs="Arial"/>
      </w:rPr>
      <w:t>Przebudowa drogi powiatowej nr 1404Z na odcinku Trzcińsko-Zdrój - Białęgi km 0+103,00 do 0+914,00</w:t>
    </w:r>
  </w:p>
  <w:p w:rsidR="00086919" w:rsidRPr="009B3CFE" w:rsidRDefault="00086919" w:rsidP="009B3C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72A" w:rsidRDefault="0038472A" w:rsidP="00035A38">
      <w:pPr>
        <w:spacing w:after="0" w:line="240" w:lineRule="auto"/>
      </w:pPr>
      <w:r>
        <w:separator/>
      </w:r>
    </w:p>
  </w:footnote>
  <w:footnote w:type="continuationSeparator" w:id="0">
    <w:p w:rsidR="0038472A" w:rsidRDefault="0038472A" w:rsidP="00035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A38" w:rsidRDefault="00035A38" w:rsidP="00086919">
    <w:pPr>
      <w:pStyle w:val="Nagwek"/>
      <w:jc w:val="right"/>
    </w:pPr>
    <w:r>
      <w:t>D-01.02.04</w:t>
    </w:r>
    <w:r>
      <w:ptab w:relativeTo="margin" w:alignment="center" w:leader="none"/>
    </w:r>
    <w:r>
      <w:fldChar w:fldCharType="begin"/>
    </w:r>
    <w:r>
      <w:instrText>PAGE   \* MERGEFORMAT</w:instrText>
    </w:r>
    <w:r>
      <w:fldChar w:fldCharType="separate"/>
    </w:r>
    <w:r w:rsidR="009B3CFE">
      <w:rPr>
        <w:noProof/>
      </w:rPr>
      <w:t>45</w:t>
    </w:r>
    <w:r>
      <w:fldChar w:fldCharType="end"/>
    </w:r>
    <w:r>
      <w:ptab w:relativeTo="margin" w:alignment="right" w:leader="none"/>
    </w:r>
    <w:r>
      <w:t xml:space="preserve">Rozbiórka elementów dróg, </w:t>
    </w:r>
  </w:p>
  <w:p w:rsidR="00035A38" w:rsidRDefault="00035A38" w:rsidP="00086919">
    <w:pPr>
      <w:pStyle w:val="Nagwek"/>
      <w:pBdr>
        <w:bottom w:val="single" w:sz="4" w:space="1" w:color="auto"/>
      </w:pBdr>
      <w:jc w:val="right"/>
    </w:pPr>
    <w:r>
      <w:t>ogrodzeń i przepustów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AE0EC82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A38"/>
    <w:rsid w:val="00035A38"/>
    <w:rsid w:val="00086919"/>
    <w:rsid w:val="0038472A"/>
    <w:rsid w:val="00387AD6"/>
    <w:rsid w:val="003C0960"/>
    <w:rsid w:val="0040260A"/>
    <w:rsid w:val="0041649E"/>
    <w:rsid w:val="00546901"/>
    <w:rsid w:val="007246F4"/>
    <w:rsid w:val="009B3CFE"/>
    <w:rsid w:val="00AC0AF4"/>
    <w:rsid w:val="00AF26AA"/>
    <w:rsid w:val="00BE1DD0"/>
    <w:rsid w:val="00C338D9"/>
    <w:rsid w:val="00E725C1"/>
    <w:rsid w:val="00F00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35A38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35A38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A3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5A3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35A3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035A3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35A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035A3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A38"/>
  </w:style>
  <w:style w:type="paragraph" w:styleId="Tekstdymka">
    <w:name w:val="Balloon Text"/>
    <w:basedOn w:val="Normalny"/>
    <w:link w:val="TekstdymkaZnak"/>
    <w:uiPriority w:val="99"/>
    <w:semiHidden/>
    <w:unhideWhenUsed/>
    <w:rsid w:val="00035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A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35A38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35A38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5A3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35A3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35A3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035A3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35A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035A3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35A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5A38"/>
  </w:style>
  <w:style w:type="paragraph" w:styleId="Tekstdymka">
    <w:name w:val="Balloon Text"/>
    <w:basedOn w:val="Normalny"/>
    <w:link w:val="TekstdymkaZnak"/>
    <w:uiPriority w:val="99"/>
    <w:semiHidden/>
    <w:unhideWhenUsed/>
    <w:rsid w:val="00035A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A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A77B4-B3BC-4569-9BA0-63AD3AD02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</dc:creator>
  <cp:lastModifiedBy>Łukasz</cp:lastModifiedBy>
  <cp:revision>2</cp:revision>
  <cp:lastPrinted>2017-04-12T10:50:00Z</cp:lastPrinted>
  <dcterms:created xsi:type="dcterms:W3CDTF">2017-05-12T07:46:00Z</dcterms:created>
  <dcterms:modified xsi:type="dcterms:W3CDTF">2017-05-12T07:46:00Z</dcterms:modified>
</cp:coreProperties>
</file>