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B7E" w:rsidRPr="005045AF" w:rsidRDefault="00CA7B7E" w:rsidP="00543F72">
      <w:pPr>
        <w:pStyle w:val="Tytu"/>
        <w:spacing w:line="276" w:lineRule="auto"/>
        <w:jc w:val="both"/>
        <w:rPr>
          <w:sz w:val="28"/>
        </w:rPr>
      </w:pPr>
      <w:bookmarkStart w:id="0" w:name="_1._WSTĘP"/>
      <w:bookmarkStart w:id="1" w:name="_Toc428759421"/>
      <w:bookmarkStart w:id="2" w:name="_Toc404150096"/>
      <w:bookmarkStart w:id="3" w:name="_Toc416830698"/>
      <w:bookmarkStart w:id="4" w:name="_GoBack"/>
      <w:bookmarkEnd w:id="0"/>
      <w:bookmarkEnd w:id="4"/>
      <w:r w:rsidRPr="005045AF">
        <w:rPr>
          <w:sz w:val="28"/>
        </w:rPr>
        <w:t>D-08.01.01</w:t>
      </w:r>
    </w:p>
    <w:p w:rsidR="00CA7B7E" w:rsidRDefault="00CA7B7E" w:rsidP="00543F72">
      <w:pPr>
        <w:spacing w:after="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USTAWIENIE  KRAWĘŻNIKÓW</w:t>
      </w:r>
    </w:p>
    <w:p w:rsidR="00CA7B7E" w:rsidRDefault="00CA7B7E" w:rsidP="00543F72">
      <w:pPr>
        <w:spacing w:after="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BETONOWYCH</w:t>
      </w:r>
    </w:p>
    <w:p w:rsidR="00CA7B7E" w:rsidRDefault="00CA7B7E" w:rsidP="00543F72">
      <w:pPr>
        <w:pStyle w:val="Nagwek1"/>
        <w:spacing w:before="0" w:after="0" w:line="276" w:lineRule="auto"/>
        <w:rPr>
          <w:rFonts w:ascii="Arial" w:hAnsi="Arial" w:cs="Arial"/>
          <w:sz w:val="22"/>
        </w:rPr>
      </w:pPr>
      <w:bookmarkStart w:id="5" w:name="_Toc141496947"/>
      <w:r>
        <w:rPr>
          <w:rFonts w:ascii="Arial" w:hAnsi="Arial" w:cs="Arial"/>
          <w:sz w:val="22"/>
        </w:rPr>
        <w:t>1. WSTĘP</w:t>
      </w:r>
      <w:bookmarkEnd w:id="5"/>
    </w:p>
    <w:p w:rsidR="00CA7B7E" w:rsidRDefault="00CA7B7E" w:rsidP="00543F72">
      <w:pPr>
        <w:spacing w:after="0"/>
        <w:rPr>
          <w:rFonts w:ascii="Arial" w:hAnsi="Arial" w:cs="Arial"/>
        </w:rPr>
      </w:pPr>
    </w:p>
    <w:bookmarkEnd w:id="1"/>
    <w:bookmarkEnd w:id="2"/>
    <w:bookmarkEnd w:id="3"/>
    <w:p w:rsidR="008E7E36" w:rsidRPr="00B513BE" w:rsidRDefault="008A1343" w:rsidP="00543F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1.1. Przedmiot </w:t>
      </w:r>
      <w:r w:rsidR="008E7E36" w:rsidRPr="00B513BE">
        <w:rPr>
          <w:rFonts w:ascii="Arial" w:hAnsi="Arial" w:cs="Arial"/>
        </w:rPr>
        <w:t>ST</w:t>
      </w:r>
    </w:p>
    <w:p w:rsidR="008E7E36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Przedmiotem niniejszej specyfikacji technicznej (ST) są wymagania dotyczące wykonania i odbioru robót związanych z ustawieniem krawężników betonowych</w:t>
      </w:r>
      <w:r w:rsidR="00A01803">
        <w:rPr>
          <w:rFonts w:ascii="Arial" w:hAnsi="Arial" w:cs="Arial"/>
        </w:rPr>
        <w:t xml:space="preserve"> w</w:t>
      </w:r>
      <w:r w:rsidR="00A01803" w:rsidRPr="00E55615">
        <w:rPr>
          <w:rFonts w:ascii="Arial" w:hAnsi="Arial" w:cs="Arial"/>
        </w:rPr>
        <w:t xml:space="preserve">, </w:t>
      </w:r>
      <w:r w:rsidR="00A01803" w:rsidRPr="00B82EB8">
        <w:rPr>
          <w:rFonts w:ascii="Arial" w:hAnsi="Arial" w:cs="Arial"/>
        </w:rPr>
        <w:t xml:space="preserve">które zostaną wykonane w ramach </w:t>
      </w:r>
      <w:r w:rsidR="00DF2C3E">
        <w:rPr>
          <w:rFonts w:ascii="Arial" w:hAnsi="Arial" w:cs="Arial"/>
        </w:rPr>
        <w:t xml:space="preserve">projektu </w:t>
      </w:r>
      <w:r w:rsidR="00280AAF" w:rsidRPr="00BF6BDC">
        <w:rPr>
          <w:rFonts w:ascii="Arial" w:eastAsia="Calibri" w:hAnsi="Arial" w:cs="Arial"/>
          <w:color w:val="000000"/>
        </w:rPr>
        <w:t>„</w:t>
      </w:r>
      <w:r w:rsidR="00280AAF" w:rsidRPr="00BF6BDC">
        <w:rPr>
          <w:rFonts w:ascii="Arial" w:hAnsi="Arial" w:cs="Arial"/>
        </w:rPr>
        <w:t>Przebudowa drogi powiatowej nr 1404Z na odcinku Trzcińsko-Zdrój - Białęgi km 0+103,00 do 0+914,00</w:t>
      </w:r>
      <w:r w:rsidR="00280AAF" w:rsidRPr="00BF6BDC">
        <w:rPr>
          <w:rFonts w:ascii="Arial" w:eastAsia="Calibri" w:hAnsi="Arial" w:cs="Arial"/>
          <w:color w:val="000000"/>
        </w:rPr>
        <w:t>”.</w:t>
      </w:r>
    </w:p>
    <w:p w:rsidR="00543F72" w:rsidRDefault="00543F72" w:rsidP="00543F72">
      <w:pPr>
        <w:spacing w:after="0"/>
        <w:rPr>
          <w:rFonts w:ascii="Arial" w:hAnsi="Arial" w:cs="Arial"/>
        </w:rPr>
      </w:pPr>
    </w:p>
    <w:p w:rsidR="008E7E36" w:rsidRPr="00B513BE" w:rsidRDefault="008A1343" w:rsidP="00543F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1.2. Zakres stosowania </w:t>
      </w:r>
      <w:r w:rsidR="008E7E36" w:rsidRPr="00B513BE">
        <w:rPr>
          <w:rFonts w:ascii="Arial" w:hAnsi="Arial" w:cs="Arial"/>
        </w:rPr>
        <w:t>ST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Ogólna specyfikacja techniczna (ST) stanowi obowiązującą podstawę opracowania szczegółowej specyfikacji technicznej (SST) stosowanej jako dokument przetargowy i kontraktowy przy zlecaniu i realizacji robót na drogach krajowych i wojewódzkich.</w:t>
      </w:r>
    </w:p>
    <w:p w:rsidR="008E7E36" w:rsidRPr="00B513BE" w:rsidRDefault="008A1343" w:rsidP="00543F72">
      <w:pPr>
        <w:spacing w:after="0"/>
        <w:ind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Zaleca się wykorzystanie </w:t>
      </w:r>
      <w:r w:rsidR="008E7E36" w:rsidRPr="00B513BE">
        <w:rPr>
          <w:rFonts w:ascii="Arial" w:hAnsi="Arial" w:cs="Arial"/>
        </w:rPr>
        <w:t>ST przy zlecaniu robót na drogach miejskich i gminnych.</w:t>
      </w:r>
    </w:p>
    <w:p w:rsidR="00543F72" w:rsidRDefault="00543F72" w:rsidP="00543F72">
      <w:pPr>
        <w:spacing w:after="0"/>
        <w:ind w:firstLine="567"/>
        <w:rPr>
          <w:rFonts w:ascii="Arial" w:hAnsi="Arial" w:cs="Arial"/>
        </w:rPr>
      </w:pPr>
    </w:p>
    <w:p w:rsidR="008E7E36" w:rsidRPr="00B513BE" w:rsidRDefault="008A1343" w:rsidP="00543F7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1.3. Zakres robót objętych </w:t>
      </w:r>
      <w:r w:rsidR="008E7E36" w:rsidRPr="00B513BE">
        <w:rPr>
          <w:rFonts w:ascii="Arial" w:hAnsi="Arial" w:cs="Arial"/>
        </w:rPr>
        <w:t>ST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Ustalenia zawarte w niniejszej specyfikacji dotyczą zasad prowadzenia robót związanych z ustawieniem krawężników:</w:t>
      </w:r>
    </w:p>
    <w:p w:rsidR="008E7E36" w:rsidRPr="00543F72" w:rsidRDefault="008E7E36" w:rsidP="00543F72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543F72">
        <w:rPr>
          <w:rFonts w:ascii="Arial" w:eastAsia="Times New Roman" w:hAnsi="Arial" w:cs="Arial"/>
          <w:szCs w:val="24"/>
          <w:lang w:eastAsia="pl-PL"/>
        </w:rPr>
        <w:t>betonowych na ławie betonowej z oporem lub zwykłej,</w:t>
      </w:r>
    </w:p>
    <w:p w:rsidR="008E7E36" w:rsidRPr="00543F72" w:rsidRDefault="008E7E36" w:rsidP="00543F72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543F72">
        <w:rPr>
          <w:rFonts w:ascii="Arial" w:eastAsia="Times New Roman" w:hAnsi="Arial" w:cs="Arial"/>
          <w:szCs w:val="24"/>
          <w:lang w:eastAsia="pl-PL"/>
        </w:rPr>
        <w:t>betonowych na ławie tłuczniowej lub żwirowej,</w:t>
      </w:r>
    </w:p>
    <w:p w:rsidR="008E7E36" w:rsidRPr="00543F72" w:rsidRDefault="008E7E36" w:rsidP="00543F72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543F72">
        <w:rPr>
          <w:rFonts w:ascii="Arial" w:eastAsia="Times New Roman" w:hAnsi="Arial" w:cs="Arial"/>
          <w:szCs w:val="24"/>
          <w:lang w:eastAsia="pl-PL"/>
        </w:rPr>
        <w:t>betonowych wtopionych na ławie betonowej, żwirowej lub tłuczniowej,</w:t>
      </w:r>
    </w:p>
    <w:p w:rsidR="008E7E36" w:rsidRPr="00543F72" w:rsidRDefault="008E7E36" w:rsidP="00543F72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543F72">
        <w:rPr>
          <w:rFonts w:ascii="Arial" w:eastAsia="Times New Roman" w:hAnsi="Arial" w:cs="Arial"/>
          <w:szCs w:val="24"/>
          <w:lang w:eastAsia="pl-PL"/>
        </w:rPr>
        <w:t>betonowych wtopionych bez ławy, na podsypce piaskowej lub cementowo-piaskowej.</w:t>
      </w:r>
    </w:p>
    <w:p w:rsidR="00543F72" w:rsidRDefault="00543F72" w:rsidP="00543F72">
      <w:pPr>
        <w:spacing w:after="0"/>
        <w:rPr>
          <w:rFonts w:ascii="Arial" w:hAnsi="Arial" w:cs="Arial"/>
        </w:rPr>
      </w:pPr>
    </w:p>
    <w:p w:rsidR="008E7E36" w:rsidRPr="00B513BE" w:rsidRDefault="008E7E36" w:rsidP="00543F72">
      <w:pPr>
        <w:spacing w:after="0"/>
        <w:rPr>
          <w:rFonts w:ascii="Arial" w:hAnsi="Arial" w:cs="Arial"/>
        </w:rPr>
      </w:pPr>
      <w:r w:rsidRPr="00B513BE">
        <w:rPr>
          <w:rFonts w:ascii="Arial" w:hAnsi="Arial" w:cs="Arial"/>
        </w:rPr>
        <w:t>1.4. Określenia podstawowe</w:t>
      </w:r>
    </w:p>
    <w:p w:rsidR="00543F72" w:rsidRDefault="00543F72" w:rsidP="00543F72">
      <w:pPr>
        <w:spacing w:after="0"/>
        <w:rPr>
          <w:rFonts w:ascii="Arial" w:hAnsi="Arial" w:cs="Arial"/>
        </w:rPr>
      </w:pPr>
    </w:p>
    <w:p w:rsidR="008E7E36" w:rsidRPr="00B513BE" w:rsidRDefault="008E7E36" w:rsidP="00543F72">
      <w:pPr>
        <w:spacing w:after="0"/>
        <w:rPr>
          <w:rFonts w:ascii="Arial" w:hAnsi="Arial" w:cs="Arial"/>
        </w:rPr>
      </w:pPr>
      <w:r w:rsidRPr="00B513BE">
        <w:rPr>
          <w:rFonts w:ascii="Arial" w:hAnsi="Arial" w:cs="Arial"/>
        </w:rPr>
        <w:t>1.4.1. Krawężniki betonowe - prefabrykowane belki betonowe ograniczające chodniki dla pieszych, pasy dzielące, wyspy kierujące oraz nawierzchnie drogowe.</w:t>
      </w:r>
    </w:p>
    <w:p w:rsidR="008E7E36" w:rsidRPr="00B513BE" w:rsidRDefault="008E7E36" w:rsidP="00543F72">
      <w:pPr>
        <w:spacing w:after="0"/>
        <w:rPr>
          <w:rFonts w:ascii="Arial" w:hAnsi="Arial" w:cs="Arial"/>
        </w:rPr>
      </w:pPr>
      <w:r w:rsidRPr="00B513BE">
        <w:rPr>
          <w:rFonts w:ascii="Arial" w:hAnsi="Arial" w:cs="Arial"/>
        </w:rPr>
        <w:t>1.4.2. Pozostałe określenia podstawowe są zgodne z obowiązującymi, odpowiednimi polskimi norm</w:t>
      </w:r>
      <w:r w:rsidR="008A1343">
        <w:rPr>
          <w:rFonts w:ascii="Arial" w:hAnsi="Arial" w:cs="Arial"/>
        </w:rPr>
        <w:t xml:space="preserve">ami i z definicjami podanymi w </w:t>
      </w:r>
      <w:r w:rsidRPr="00B513BE">
        <w:rPr>
          <w:rFonts w:ascii="Arial" w:hAnsi="Arial" w:cs="Arial"/>
        </w:rPr>
        <w:t>ST D-M-00.00.00 „Wymagania ogólne” pkt 1.4.</w:t>
      </w:r>
    </w:p>
    <w:p w:rsidR="00543F72" w:rsidRDefault="00543F72" w:rsidP="00543F72">
      <w:pPr>
        <w:spacing w:after="0"/>
        <w:rPr>
          <w:rFonts w:ascii="Arial" w:hAnsi="Arial" w:cs="Arial"/>
        </w:rPr>
      </w:pPr>
    </w:p>
    <w:p w:rsidR="008E7E36" w:rsidRPr="00B513BE" w:rsidRDefault="008E7E36" w:rsidP="00543F72">
      <w:pPr>
        <w:spacing w:after="0"/>
        <w:rPr>
          <w:rFonts w:ascii="Arial" w:hAnsi="Arial" w:cs="Arial"/>
        </w:rPr>
      </w:pPr>
      <w:r w:rsidRPr="00B513BE">
        <w:rPr>
          <w:rFonts w:ascii="Arial" w:hAnsi="Arial" w:cs="Arial"/>
        </w:rPr>
        <w:t>1.5. Ogólne wymagania dotyczące robót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Ogólne wyma</w:t>
      </w:r>
      <w:r w:rsidR="008A1343">
        <w:rPr>
          <w:rFonts w:ascii="Arial" w:hAnsi="Arial" w:cs="Arial"/>
        </w:rPr>
        <w:t xml:space="preserve">gania dotyczące robót podano w </w:t>
      </w:r>
      <w:r w:rsidRPr="00B513BE">
        <w:rPr>
          <w:rFonts w:ascii="Arial" w:hAnsi="Arial" w:cs="Arial"/>
        </w:rPr>
        <w:t>ST D-M-00.00.00 „Wymagania ogólne” pkt 1.5.</w:t>
      </w:r>
    </w:p>
    <w:p w:rsidR="00543F72" w:rsidRDefault="00543F72" w:rsidP="00543F72">
      <w:pPr>
        <w:spacing w:after="0"/>
        <w:rPr>
          <w:rFonts w:ascii="Arial" w:hAnsi="Arial" w:cs="Arial"/>
        </w:rPr>
      </w:pPr>
      <w:bookmarkStart w:id="6" w:name="_2._MATERIAŁY"/>
      <w:bookmarkStart w:id="7" w:name="_Toc428243643"/>
      <w:bookmarkStart w:id="8" w:name="_Toc428323648"/>
      <w:bookmarkStart w:id="9" w:name="_Toc428759422"/>
      <w:bookmarkEnd w:id="6"/>
    </w:p>
    <w:p w:rsidR="008E7E36" w:rsidRPr="00B513BE" w:rsidRDefault="008E7E36" w:rsidP="00543F72">
      <w:pPr>
        <w:spacing w:after="0"/>
        <w:rPr>
          <w:rFonts w:ascii="Arial" w:hAnsi="Arial" w:cs="Arial"/>
        </w:rPr>
      </w:pPr>
      <w:r w:rsidRPr="00B513BE">
        <w:rPr>
          <w:rFonts w:ascii="Arial" w:hAnsi="Arial" w:cs="Arial"/>
        </w:rPr>
        <w:t>2. MATERIAŁY</w:t>
      </w:r>
      <w:bookmarkEnd w:id="7"/>
      <w:bookmarkEnd w:id="8"/>
      <w:bookmarkEnd w:id="9"/>
    </w:p>
    <w:p w:rsidR="00543F72" w:rsidRDefault="00543F72" w:rsidP="00543F72">
      <w:pPr>
        <w:spacing w:after="0"/>
        <w:rPr>
          <w:rFonts w:ascii="Arial" w:hAnsi="Arial" w:cs="Arial"/>
        </w:rPr>
      </w:pPr>
    </w:p>
    <w:p w:rsidR="008E7E36" w:rsidRPr="00B513BE" w:rsidRDefault="008E7E36" w:rsidP="00543F72">
      <w:pPr>
        <w:spacing w:after="0"/>
        <w:rPr>
          <w:rFonts w:ascii="Arial" w:hAnsi="Arial" w:cs="Arial"/>
        </w:rPr>
      </w:pPr>
      <w:r w:rsidRPr="00B513BE">
        <w:rPr>
          <w:rFonts w:ascii="Arial" w:hAnsi="Arial" w:cs="Arial"/>
        </w:rPr>
        <w:t>2.1. Ogólne wymagania dotyczące materiałów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 xml:space="preserve">Ogólne wymagania dotyczące materiałów, ich pozyskiwania i </w:t>
      </w:r>
      <w:r w:rsidR="008A1343">
        <w:rPr>
          <w:rFonts w:ascii="Arial" w:hAnsi="Arial" w:cs="Arial"/>
        </w:rPr>
        <w:t xml:space="preserve">składowania, podano w  </w:t>
      </w:r>
      <w:r w:rsidRPr="00B513BE">
        <w:rPr>
          <w:rFonts w:ascii="Arial" w:hAnsi="Arial" w:cs="Arial"/>
        </w:rPr>
        <w:t>ST D-M-00.00.00 „Wymagania ogólne” pkt 2.</w:t>
      </w:r>
    </w:p>
    <w:p w:rsidR="00543F72" w:rsidRDefault="00543F72" w:rsidP="00543F72">
      <w:pPr>
        <w:spacing w:after="0"/>
        <w:rPr>
          <w:rFonts w:ascii="Arial" w:hAnsi="Arial" w:cs="Arial"/>
        </w:rPr>
      </w:pPr>
    </w:p>
    <w:p w:rsidR="008E7E36" w:rsidRPr="00B513BE" w:rsidRDefault="008E7E36" w:rsidP="00543F72">
      <w:pPr>
        <w:spacing w:after="0"/>
        <w:rPr>
          <w:rFonts w:ascii="Arial" w:hAnsi="Arial" w:cs="Arial"/>
        </w:rPr>
      </w:pPr>
      <w:r w:rsidRPr="00B513BE">
        <w:rPr>
          <w:rFonts w:ascii="Arial" w:hAnsi="Arial" w:cs="Arial"/>
        </w:rPr>
        <w:t>2.2. Stosowane materiały</w:t>
      </w:r>
    </w:p>
    <w:p w:rsidR="008E7E36" w:rsidRPr="00F04B46" w:rsidRDefault="008E7E36" w:rsidP="00F04B46">
      <w:pPr>
        <w:pStyle w:val="Akapitzlist"/>
        <w:overflowPunct w:val="0"/>
        <w:autoSpaceDE w:val="0"/>
        <w:autoSpaceDN w:val="0"/>
        <w:adjustRightInd w:val="0"/>
        <w:spacing w:after="0"/>
        <w:ind w:left="0" w:firstLine="567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F04B46">
        <w:rPr>
          <w:rFonts w:ascii="Arial" w:eastAsia="Times New Roman" w:hAnsi="Arial" w:cs="Arial"/>
          <w:szCs w:val="24"/>
          <w:lang w:eastAsia="pl-PL"/>
        </w:rPr>
        <w:t>Materiałami stosowanymi są:</w:t>
      </w:r>
    </w:p>
    <w:p w:rsidR="008E7E36" w:rsidRPr="00F04B46" w:rsidRDefault="008E7E36" w:rsidP="00F04B46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F04B46">
        <w:rPr>
          <w:rFonts w:ascii="Arial" w:eastAsia="Times New Roman" w:hAnsi="Arial" w:cs="Arial"/>
          <w:szCs w:val="24"/>
          <w:lang w:eastAsia="pl-PL"/>
        </w:rPr>
        <w:t>krawężniki betonowe,</w:t>
      </w:r>
    </w:p>
    <w:p w:rsidR="008E7E36" w:rsidRPr="00F04B46" w:rsidRDefault="008E7E36" w:rsidP="00F04B46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F04B46">
        <w:rPr>
          <w:rFonts w:ascii="Arial" w:eastAsia="Times New Roman" w:hAnsi="Arial" w:cs="Arial"/>
          <w:szCs w:val="24"/>
          <w:lang w:eastAsia="pl-PL"/>
        </w:rPr>
        <w:t>piasek na podsypkę i do zapraw,</w:t>
      </w:r>
    </w:p>
    <w:p w:rsidR="008E7E36" w:rsidRPr="00F04B46" w:rsidRDefault="008E7E36" w:rsidP="00F04B46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F04B46">
        <w:rPr>
          <w:rFonts w:ascii="Arial" w:eastAsia="Times New Roman" w:hAnsi="Arial" w:cs="Arial"/>
          <w:szCs w:val="24"/>
          <w:lang w:eastAsia="pl-PL"/>
        </w:rPr>
        <w:lastRenderedPageBreak/>
        <w:t>cement do podsypki i zapraw,</w:t>
      </w:r>
    </w:p>
    <w:p w:rsidR="008E7E36" w:rsidRPr="00F04B46" w:rsidRDefault="008E7E36" w:rsidP="00F04B46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F04B46">
        <w:rPr>
          <w:rFonts w:ascii="Arial" w:eastAsia="Times New Roman" w:hAnsi="Arial" w:cs="Arial"/>
          <w:szCs w:val="24"/>
          <w:lang w:eastAsia="pl-PL"/>
        </w:rPr>
        <w:t>woda,</w:t>
      </w:r>
    </w:p>
    <w:p w:rsidR="008E7E36" w:rsidRPr="00F04B46" w:rsidRDefault="008E7E36" w:rsidP="00F04B46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ind w:left="567" w:hanging="283"/>
        <w:jc w:val="both"/>
        <w:textAlignment w:val="baseline"/>
        <w:rPr>
          <w:rFonts w:ascii="Arial" w:eastAsia="Times New Roman" w:hAnsi="Arial" w:cs="Arial"/>
          <w:szCs w:val="24"/>
          <w:lang w:eastAsia="pl-PL"/>
        </w:rPr>
      </w:pPr>
      <w:r w:rsidRPr="00F04B46">
        <w:rPr>
          <w:rFonts w:ascii="Arial" w:eastAsia="Times New Roman" w:hAnsi="Arial" w:cs="Arial"/>
          <w:szCs w:val="24"/>
          <w:lang w:eastAsia="pl-PL"/>
        </w:rPr>
        <w:t>materiały do wykonania ławy pod krawężniki.</w:t>
      </w:r>
    </w:p>
    <w:p w:rsidR="00F04B46" w:rsidRDefault="00F04B46" w:rsidP="00F04B46">
      <w:pPr>
        <w:spacing w:after="0"/>
        <w:rPr>
          <w:rFonts w:ascii="Arial" w:hAnsi="Arial" w:cs="Arial"/>
        </w:rPr>
      </w:pPr>
    </w:p>
    <w:p w:rsidR="008E7E36" w:rsidRPr="00B513BE" w:rsidRDefault="008E7E36" w:rsidP="00F04B46">
      <w:pPr>
        <w:spacing w:after="0"/>
        <w:rPr>
          <w:rFonts w:ascii="Arial" w:hAnsi="Arial" w:cs="Arial"/>
        </w:rPr>
      </w:pPr>
      <w:r w:rsidRPr="00B513BE">
        <w:rPr>
          <w:rFonts w:ascii="Arial" w:hAnsi="Arial" w:cs="Arial"/>
        </w:rPr>
        <w:t>2.3. Krawężniki betonowe - klasyfikacja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Klasyfikacja jest zgodna z BN-80/6775-03/01 [14].</w:t>
      </w:r>
    </w:p>
    <w:p w:rsidR="00F04B46" w:rsidRDefault="00F04B46" w:rsidP="00F04B46">
      <w:pPr>
        <w:spacing w:after="0"/>
        <w:rPr>
          <w:rFonts w:ascii="Arial" w:hAnsi="Arial" w:cs="Arial"/>
        </w:rPr>
      </w:pPr>
    </w:p>
    <w:p w:rsidR="008E7E36" w:rsidRPr="00B513BE" w:rsidRDefault="008E7E36" w:rsidP="00F04B46">
      <w:pPr>
        <w:spacing w:after="0"/>
        <w:rPr>
          <w:rFonts w:ascii="Arial" w:hAnsi="Arial" w:cs="Arial"/>
        </w:rPr>
      </w:pPr>
      <w:r w:rsidRPr="00B513BE">
        <w:rPr>
          <w:rFonts w:ascii="Arial" w:hAnsi="Arial" w:cs="Arial"/>
        </w:rPr>
        <w:t>2.3.1. Typy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 zależności od przeznaczenia rozróżnia się następujące typy krawężników betonowych: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U   -   uliczne,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D   -   drogowe.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2.3.2. Rodzaje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 zależności od kształtu przekroju poprzecznego rozróżnia się następujące rodzaje krawężników betonowych: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prostokątne ścięte</w:t>
      </w:r>
      <w:r w:rsidRPr="00B513BE">
        <w:rPr>
          <w:rFonts w:ascii="Arial" w:hAnsi="Arial" w:cs="Arial"/>
        </w:rPr>
        <w:tab/>
        <w:t>- rodzaj „a”,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prostokątne</w:t>
      </w:r>
      <w:r w:rsidRPr="00B513BE">
        <w:rPr>
          <w:rFonts w:ascii="Arial" w:hAnsi="Arial" w:cs="Arial"/>
        </w:rPr>
        <w:tab/>
      </w:r>
      <w:r w:rsidRPr="00B513BE">
        <w:rPr>
          <w:rFonts w:ascii="Arial" w:hAnsi="Arial" w:cs="Arial"/>
        </w:rPr>
        <w:tab/>
        <w:t>- rodzaj „b”.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2.3.3. Odmiany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 zależności od technologii i produkcji krawężników betonowych, rozróżnia się odmiany: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1 - krawężnik betonowy jednowarstwowy,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2 - krawężnik betonowy dwuwarstwowy.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2.3.4. Gatunki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 zależności od dopuszczalnych wad, uszkodzeń krawężniki betonowe dzieli się na: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gatunek 1 - G1,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gatunek 2 - G2.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Przykład oznaczenia krawężnika betonowego ulicznego (U), prostokątnego (b), jednowarstwowego (1) o wymiarach 12 x 15 x 100 cm, gat. 1: Ub-1/12/15/100 BN-80/6775-03/04 [15].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2.4. Krawężniki betonowe - wymagania techniczne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2.4.1. Kształt i wymiary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Kształt krawężników betonowych przedstawiono na rysunku 1, a wymiary podano w tablicy 1.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Wymiary krawężników betonowych podano w tablicy 1.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Dopuszczalne odchyłki wymiarów krawężników betonowych podano w tablicy 2.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a) krawężnik rodzaju „a”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  <w:noProof/>
          <w:lang w:eastAsia="pl-PL"/>
        </w:rPr>
        <w:drawing>
          <wp:anchor distT="0" distB="0" distL="114300" distR="114300" simplePos="0" relativeHeight="251656704" behindDoc="0" locked="0" layoutInCell="1" allowOverlap="0" wp14:anchorId="61CCDF9E" wp14:editId="0BAB939B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62225" cy="1123950"/>
            <wp:effectExtent l="0" t="0" r="9525" b="0"/>
            <wp:wrapTopAndBottom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b) krawężnik rodzaju „b”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  <w:noProof/>
          <w:lang w:eastAsia="pl-PL"/>
        </w:rPr>
        <w:lastRenderedPageBreak/>
        <w:drawing>
          <wp:anchor distT="0" distB="0" distL="114300" distR="114300" simplePos="0" relativeHeight="251657728" behindDoc="0" locked="0" layoutInCell="1" allowOverlap="0" wp14:anchorId="504A67AA" wp14:editId="5177D41A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381250" cy="1123950"/>
            <wp:effectExtent l="0" t="0" r="0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c) wpusty na powierzchniach stykowych krawężników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  <w:noProof/>
          <w:lang w:eastAsia="pl-PL"/>
        </w:rPr>
        <w:drawing>
          <wp:anchor distT="0" distB="0" distL="114300" distR="114300" simplePos="0" relativeHeight="251658752" behindDoc="0" locked="0" layoutInCell="1" allowOverlap="0" wp14:anchorId="7D10C022" wp14:editId="06A7DEA0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066925" cy="923925"/>
            <wp:effectExtent l="0" t="0" r="9525" b="9525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Rys. 1. Wymiarowanie krawężników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Tablica 1. Wymiary krawężników betonowych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0"/>
        <w:gridCol w:w="1231"/>
        <w:gridCol w:w="1125"/>
        <w:gridCol w:w="1125"/>
        <w:gridCol w:w="1125"/>
        <w:gridCol w:w="1125"/>
        <w:gridCol w:w="1125"/>
        <w:gridCol w:w="1125"/>
      </w:tblGrid>
      <w:tr w:rsidR="008E7E36" w:rsidRPr="00B513BE" w:rsidTr="008E7E36"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Typ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Rodzaj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Wymiary krawężników,   cm</w:t>
            </w:r>
          </w:p>
        </w:tc>
      </w:tr>
      <w:tr w:rsidR="008E7E36" w:rsidRPr="00B513BE" w:rsidTr="008E7E36">
        <w:tc>
          <w:tcPr>
            <w:tcW w:w="1063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krawężnika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krawężnika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r</w:t>
            </w:r>
          </w:p>
        </w:tc>
      </w:tr>
      <w:tr w:rsidR="008E7E36" w:rsidRPr="00B513BE" w:rsidTr="008E7E36">
        <w:tc>
          <w:tcPr>
            <w:tcW w:w="10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U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a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20</w:t>
            </w:r>
          </w:p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min. 3</w:t>
            </w:r>
          </w:p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max. 7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min. 12</w:t>
            </w:r>
          </w:p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max. 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1,0</w:t>
            </w:r>
          </w:p>
        </w:tc>
      </w:tr>
      <w:tr w:rsidR="008E7E36" w:rsidRPr="00B513BE" w:rsidTr="008E7E36"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</w:p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</w:p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</w:p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15</w:t>
            </w:r>
          </w:p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12</w:t>
            </w:r>
          </w:p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20</w:t>
            </w:r>
          </w:p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25</w:t>
            </w:r>
          </w:p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</w:p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</w:p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</w:p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1,0</w:t>
            </w:r>
          </w:p>
        </w:tc>
      </w:tr>
    </w:tbl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Tablica 2. Dopuszczalne odchyłki wymiarów krawężników betonowych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2190"/>
        <w:gridCol w:w="1921"/>
      </w:tblGrid>
      <w:tr w:rsidR="008E7E36" w:rsidRPr="00B513BE" w:rsidTr="008E7E36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Rodzaj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Dopuszczalna odchyłka, mm</w:t>
            </w:r>
          </w:p>
        </w:tc>
      </w:tr>
      <w:tr w:rsidR="008E7E36" w:rsidRPr="00B513BE" w:rsidTr="008E7E36">
        <w:tc>
          <w:tcPr>
            <w:tcW w:w="1701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wymiaru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Gatunek 1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Gatunek 2</w:t>
            </w:r>
          </w:p>
        </w:tc>
      </w:tr>
      <w:tr w:rsidR="008E7E36" w:rsidRPr="00B513BE" w:rsidTr="008E7E36"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l</w:t>
            </w:r>
          </w:p>
        </w:tc>
        <w:tc>
          <w:tcPr>
            <w:tcW w:w="21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sym w:font="Symbol" w:char="F0B1"/>
            </w:r>
            <w:r w:rsidRPr="00B513BE">
              <w:rPr>
                <w:rFonts w:ascii="Arial" w:hAnsi="Arial" w:cs="Arial"/>
              </w:rPr>
              <w:t xml:space="preserve"> 8</w:t>
            </w:r>
          </w:p>
        </w:tc>
        <w:tc>
          <w:tcPr>
            <w:tcW w:w="19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sym w:font="Symbol" w:char="F0B1"/>
            </w:r>
            <w:r w:rsidRPr="00B513BE">
              <w:rPr>
                <w:rFonts w:ascii="Arial" w:hAnsi="Arial" w:cs="Arial"/>
              </w:rPr>
              <w:t xml:space="preserve"> 12</w:t>
            </w:r>
          </w:p>
        </w:tc>
      </w:tr>
      <w:tr w:rsidR="008E7E36" w:rsidRPr="00B513BE" w:rsidTr="008E7E36"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b,   h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sym w:font="Symbol" w:char="F0B1"/>
            </w:r>
            <w:r w:rsidRPr="00B513BE">
              <w:rPr>
                <w:rFonts w:ascii="Arial" w:hAnsi="Arial" w:cs="Arial"/>
              </w:rPr>
              <w:t xml:space="preserve"> 3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sym w:font="Symbol" w:char="F0B1"/>
            </w:r>
            <w:r w:rsidRPr="00B513BE">
              <w:rPr>
                <w:rFonts w:ascii="Arial" w:hAnsi="Arial" w:cs="Arial"/>
              </w:rPr>
              <w:t xml:space="preserve"> 3</w:t>
            </w:r>
          </w:p>
        </w:tc>
      </w:tr>
    </w:tbl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2.4.2. Dopuszczalne wady i uszkodzenia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Powierzchnie krawężników betonowych powinny być bez rys, pęknięć i ubytków betonu, o fakturze z formy lub zatartej. Krawędzie elementów powinny być równe i proste.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Dopuszczalne wady oraz uszkodzenia powierzchni i krawędzi elementów, zgodnie z BN-80/6775-03/01 [14], nie powinny przekraczać wartości podanych w tablicy 3.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Tablica 3. Dopuszczalne wady i uszkodzenia krawężników betonowych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3260"/>
        <w:gridCol w:w="1098"/>
        <w:gridCol w:w="1098"/>
      </w:tblGrid>
      <w:tr w:rsidR="008E7E36" w:rsidRPr="00B513BE" w:rsidTr="008E7E36">
        <w:tc>
          <w:tcPr>
            <w:tcW w:w="531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</w:p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Rodzaj wad i uszkodzeń</w:t>
            </w:r>
          </w:p>
        </w:tc>
        <w:tc>
          <w:tcPr>
            <w:tcW w:w="21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Dopuszczalna wielkość wad i uszkodzeń</w:t>
            </w:r>
          </w:p>
        </w:tc>
      </w:tr>
      <w:tr w:rsidR="008E7E36" w:rsidRPr="00B513BE" w:rsidTr="008E7E36">
        <w:tc>
          <w:tcPr>
            <w:tcW w:w="5315" w:type="dxa"/>
            <w:gridSpan w:val="2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Gat</w:t>
            </w:r>
            <w:r w:rsidRPr="00B513BE">
              <w:rPr>
                <w:rFonts w:ascii="Arial" w:hAnsi="Arial" w:cs="Arial"/>
              </w:rPr>
              <w:lastRenderedPageBreak/>
              <w:t>unek 1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lastRenderedPageBreak/>
              <w:t>Gat</w:t>
            </w:r>
            <w:r w:rsidRPr="00B513BE">
              <w:rPr>
                <w:rFonts w:ascii="Arial" w:hAnsi="Arial" w:cs="Arial"/>
              </w:rPr>
              <w:lastRenderedPageBreak/>
              <w:t>unek 2</w:t>
            </w:r>
          </w:p>
        </w:tc>
      </w:tr>
      <w:tr w:rsidR="008E7E36" w:rsidRPr="00B513BE" w:rsidTr="008E7E36">
        <w:tc>
          <w:tcPr>
            <w:tcW w:w="5315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lastRenderedPageBreak/>
              <w:t>Wklęsłość lub wypukłość powierzchni krawężników w mm</w:t>
            </w:r>
          </w:p>
        </w:tc>
        <w:tc>
          <w:tcPr>
            <w:tcW w:w="1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2</w:t>
            </w:r>
          </w:p>
        </w:tc>
        <w:tc>
          <w:tcPr>
            <w:tcW w:w="1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3</w:t>
            </w:r>
          </w:p>
        </w:tc>
      </w:tr>
      <w:tr w:rsidR="008E7E36" w:rsidRPr="00B513BE" w:rsidTr="008E7E36"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Szczerby i uszkodzenia</w:t>
            </w:r>
          </w:p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krawędzi i naroży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ograniczających powierzchnie górne (ścieralne),   mm</w:t>
            </w:r>
          </w:p>
        </w:tc>
        <w:tc>
          <w:tcPr>
            <w:tcW w:w="21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niedopuszczalne</w:t>
            </w:r>
          </w:p>
        </w:tc>
      </w:tr>
      <w:tr w:rsidR="008E7E36" w:rsidRPr="00B513BE" w:rsidTr="008E7E36">
        <w:tc>
          <w:tcPr>
            <w:tcW w:w="2055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 xml:space="preserve">ograniczających pozostałe </w:t>
            </w:r>
          </w:p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powierzchnie: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</w:p>
        </w:tc>
      </w:tr>
      <w:tr w:rsidR="008E7E36" w:rsidRPr="00B513BE" w:rsidTr="008E7E36">
        <w:tc>
          <w:tcPr>
            <w:tcW w:w="2055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- liczba max</w:t>
            </w:r>
          </w:p>
        </w:tc>
        <w:tc>
          <w:tcPr>
            <w:tcW w:w="1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2</w:t>
            </w:r>
          </w:p>
        </w:tc>
        <w:tc>
          <w:tcPr>
            <w:tcW w:w="10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2</w:t>
            </w:r>
          </w:p>
        </w:tc>
      </w:tr>
      <w:tr w:rsidR="008E7E36" w:rsidRPr="00B513BE" w:rsidTr="008E7E36">
        <w:tc>
          <w:tcPr>
            <w:tcW w:w="2055" w:type="dxa"/>
            <w:tcBorders>
              <w:top w:val="nil"/>
              <w:left w:val="single" w:sz="6" w:space="0" w:color="auto"/>
              <w:bottom w:val="nil"/>
              <w:right w:val="nil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- długość, mm, max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20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40</w:t>
            </w:r>
          </w:p>
        </w:tc>
      </w:tr>
      <w:tr w:rsidR="008E7E36" w:rsidRPr="00B513BE" w:rsidTr="008E7E36">
        <w:tc>
          <w:tcPr>
            <w:tcW w:w="205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- głębokość, mm, max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6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10</w:t>
            </w:r>
          </w:p>
        </w:tc>
      </w:tr>
    </w:tbl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2.4.3. Składowanie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Krawężniki betonowe mogą być przechowywane na składowiskach otwartych, posegregowane według typów, rodzajów, odmian, gatunków i wielkości.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Krawężniki betonowe należy układać z zastosowaniem podkładek i przekładek drewnianych o wymiarach: grubość 2,5 cm, szerokość 5 cm, długość min. 5 cm większa niż szerokość krawężnika.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2.4.4. Beton i jego składniki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2.4.4.1. Beton do produkcji krawężników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Do produkcji krawężników należy stosować beton wg PN-B-06250 [2], klasy B 25 i B 30. W przypadku wykonywania krawężników dwuwarstwowych, górna (licowa) warstwa krawężników powinna być wykonana z betonu klasy B 30.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Beton użyty do produkcji krawężników powinien charakteryzować się: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nasiąkliwością, poniżej 4%,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 xml:space="preserve">ścieralnością na tarczy </w:t>
      </w:r>
      <w:proofErr w:type="spellStart"/>
      <w:r w:rsidRPr="00B513BE">
        <w:rPr>
          <w:rFonts w:ascii="Arial" w:hAnsi="Arial" w:cs="Arial"/>
        </w:rPr>
        <w:t>Boehmego</w:t>
      </w:r>
      <w:proofErr w:type="spellEnd"/>
      <w:r w:rsidRPr="00B513BE">
        <w:rPr>
          <w:rFonts w:ascii="Arial" w:hAnsi="Arial" w:cs="Arial"/>
        </w:rPr>
        <w:t>, dla gatunku 1: 3 mm, dla gatunku 2: 4 mm,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mrozoodpornością i wodoszczelnością, zgodnie z normą PN-B-06250 [2].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2.4.4.2.  Cement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Cement stosowany do betonu powinien być cementem portlandzkim klasy nie niższej niż „32,5” wg PN-B-19701 [10].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Przechowywanie cementu powinno być zgodne z BN-88/6731-08 [12].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2.4.4.3. Kruszywo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Kruszywo powinno odpowiadać wymaganiom PN-B-06712 [5].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Kruszywo należy przechowywać w warunkach zabezpieczających je przed zanieczyszczeniem, zmieszaniem z kruszywami innych asortymentów, gatunków i marek.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2.4.4.4. Woda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Woda powinna być odmiany „1” i odpowiadać wymaganiom PN-B-32250 [11].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2.5. Materiały na podsypkę i do zapraw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Piasek na podsypkę cementowo-piaskową powinien odpowiadać wymaganiom PN-B-06712 [5], a do zaprawy cementowo-piaskowej PN-B-06711 [4].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Cement na podsypkę i do zaprawy cementowo-piaskowej powinien być cementem portlandzkim klasy nie mniejszej niż „32,5”, odpowiadający wymaganiom PN-B-19701 [10].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Woda powinna być odmiany „1” i odpowiadać wymaganiom PN-B-32250 [11].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2.6. Materiały na ławy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Do wykonania ław pod krawężniki należy stosować, dla: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lastRenderedPageBreak/>
        <w:t>ławy betonowej - beton klasy B 15 lub B 10, wg PN-B-06250 [2], którego składniki powinny odpowiadać wymaganiom punktu 2.4.4,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ławy żwirowej - żwir odpowiadający wymaganiom PN-B-11111 [7],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ławy tłuczniowej - tłuczeń odpowiadający wymaganiom PN-B-11112 [8].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2.7. Masa zalewowa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Masa zalewowa, do wypełnienia szczelin dylatacyjnych na gorąco, powinna odpowiadać wymaganiom BN-74/6771-04 [13] lub aprobaty technicznej.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bookmarkStart w:id="10" w:name="_3._SPRZĘT"/>
      <w:bookmarkStart w:id="11" w:name="_Toc428239274"/>
      <w:bookmarkStart w:id="12" w:name="_Toc428759423"/>
      <w:bookmarkEnd w:id="10"/>
      <w:r w:rsidRPr="00B513BE">
        <w:rPr>
          <w:rFonts w:ascii="Arial" w:hAnsi="Arial" w:cs="Arial"/>
        </w:rPr>
        <w:t>3. SPRZĘT</w:t>
      </w:r>
      <w:bookmarkEnd w:id="11"/>
      <w:bookmarkEnd w:id="12"/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3.1. Ogólne wymagania dotyczące sprzętu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 xml:space="preserve">Ogólne wymagania dotyczące </w:t>
      </w:r>
      <w:r w:rsidR="008A1343">
        <w:rPr>
          <w:rFonts w:ascii="Arial" w:hAnsi="Arial" w:cs="Arial"/>
        </w:rPr>
        <w:t xml:space="preserve">sprzętu podano w </w:t>
      </w:r>
      <w:r w:rsidRPr="00B513BE">
        <w:rPr>
          <w:rFonts w:ascii="Arial" w:hAnsi="Arial" w:cs="Arial"/>
        </w:rPr>
        <w:t>ST D-M-00.00.00 „Wymagania ogólne” pkt 3.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 xml:space="preserve">3.2. Sprzęt 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Roboty wykonuje się ręcznie przy zastosowaniu: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betoniarek do wytwarzania betonu i zapraw oraz przygotowania podsypki cementowo-piaskowej,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wibratorów płytowych, ubijaków ręcznych lub mechanicznych.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bookmarkStart w:id="13" w:name="_4._TRANSPORT"/>
      <w:bookmarkStart w:id="14" w:name="_Toc428239275"/>
      <w:bookmarkStart w:id="15" w:name="_Toc428759424"/>
      <w:bookmarkEnd w:id="13"/>
      <w:r w:rsidRPr="00B513BE">
        <w:rPr>
          <w:rFonts w:ascii="Arial" w:hAnsi="Arial" w:cs="Arial"/>
        </w:rPr>
        <w:t>4. TRANSPORT</w:t>
      </w:r>
      <w:bookmarkEnd w:id="14"/>
      <w:bookmarkEnd w:id="15"/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4.1. Ogólne wymagania dotyczące transportu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Ogólne wymagania</w:t>
      </w:r>
      <w:r w:rsidR="008A1343">
        <w:rPr>
          <w:rFonts w:ascii="Arial" w:hAnsi="Arial" w:cs="Arial"/>
        </w:rPr>
        <w:t xml:space="preserve"> dotyczące transportu podano w </w:t>
      </w:r>
      <w:r w:rsidRPr="00B513BE">
        <w:rPr>
          <w:rFonts w:ascii="Arial" w:hAnsi="Arial" w:cs="Arial"/>
        </w:rPr>
        <w:t>ST D-M-00.00.00 „Wymagania ogólne” pkt 4.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4.2. Transport krawężników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Krawężniki betonowe mogą być przewożone dowolnymi środkami transportowymi.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Krawężniki betonowe układać należy na środkach transportowych w pozycji pionowej z nachyleniem w kierunku jazdy.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4.3. Transport pozostałych materiałów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Transport cementu powinien się odbywać w warunkach zgodnych z BN-88/6731-08 [12].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Masę zalewową należy pakować w bębny blaszane lub beczki drewniane. Transport powinien odbywać się w warunkach zabezpieczających przed uszkodzeniem bębnów i beczek.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bookmarkStart w:id="16" w:name="_5._WYKONANIE_ROBÓT"/>
      <w:bookmarkStart w:id="17" w:name="_Toc428239276"/>
      <w:bookmarkStart w:id="18" w:name="_Toc428759425"/>
      <w:bookmarkEnd w:id="16"/>
      <w:r w:rsidRPr="00B513BE">
        <w:rPr>
          <w:rFonts w:ascii="Arial" w:hAnsi="Arial" w:cs="Arial"/>
        </w:rPr>
        <w:t>5. WYKONANIE ROBÓT</w:t>
      </w:r>
      <w:bookmarkEnd w:id="17"/>
      <w:bookmarkEnd w:id="18"/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5.1. Ogólne zasady wykonania robót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Ogólne z</w:t>
      </w:r>
      <w:r w:rsidR="008A1343">
        <w:rPr>
          <w:rFonts w:ascii="Arial" w:hAnsi="Arial" w:cs="Arial"/>
        </w:rPr>
        <w:t xml:space="preserve">asady wykonania robót podano w </w:t>
      </w:r>
      <w:r w:rsidRPr="00B513BE">
        <w:rPr>
          <w:rFonts w:ascii="Arial" w:hAnsi="Arial" w:cs="Arial"/>
        </w:rPr>
        <w:t>ST D-M-00.00.00 „Wymagania ogólne” pkt 5.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5.2. Wykonanie koryta pod ławy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Koryto pod ławy należy wykonywać zgodnie z PN-B-06050 [1].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Wymiary wykopu powinny odpowiadać wymiarom ławy w planie z uwzględnieniem w szerokości dna wykopu ew. konstrukcji szalunku.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 xml:space="preserve">Wskaźnik zagęszczenia dna wykonanego koryta pod ławę powinien wynosić co najmniej 0,97 według normalnej metody </w:t>
      </w:r>
      <w:proofErr w:type="spellStart"/>
      <w:r w:rsidRPr="00B513BE">
        <w:rPr>
          <w:rFonts w:ascii="Arial" w:hAnsi="Arial" w:cs="Arial"/>
        </w:rPr>
        <w:t>Proctora</w:t>
      </w:r>
      <w:proofErr w:type="spellEnd"/>
      <w:r w:rsidRPr="00B513BE">
        <w:rPr>
          <w:rFonts w:ascii="Arial" w:hAnsi="Arial" w:cs="Arial"/>
        </w:rPr>
        <w:t>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lastRenderedPageBreak/>
        <w:t>5.3. Wykonanie ław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Wykonanie ław powinno być zgodne z BN-64/8845-02 [16].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5.3.1. Ława żwirowa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Ławy żwirowe o wysokości do 10 cm wykonuje się jednowarstwowo przez zasypanie koryta żwirem i zagęszczenie go polewając wodą.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Ławy o wysokości powyżej 10 cm należy wykonywać dwuwarstwowo, starannie zagęszczając poszczególne warstwy.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5.3.2. Ława tłuczniowa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Ławy należy wykonywać przez zasypanie wykopu koryta tłuczniem.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Tłuczeń należy starannie ubić polewając wodą. Górną powierzchnię ławy tłuczniowej należy wyrównać klińcem i ostatecznie zagęścić.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Przy grubości warstwy tłucznia w ławie wynoszącej powyżej 10 cm należy ławę wykonać dwuwarstwowo, starannie zagęszczając poszczególne warstwy.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5.3.3. Ława betonowa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Ławy betonowe zwykłe w gruntach spoistych wykonuje się bez szalowania, przy gruntach sypkich należy stosować szalowanie.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Ławy betonowe z oporem wykonuje się w szalowaniu. Beton rozścielony w szalowaniu lub bezpośrednio w korycie powinien być wyrównywany warstwami. Betonowanie ław należy wykonywać zgodnie z wymaganiami PN-B-06251 [3], przy czym należy stosować co 50 m szczeliny dylatacyjne wypełnione bitumiczną masą zalewową.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5.4. Ustawienie krawężników betonowych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5.4.1. Zasady ustawiania krawężników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Światło (odległość górnej powierzchni krawężnika od jezdni) powinno być zgodne z ustaleniami dokumentacji projektowej, a w przypadku braku takich ustaleń powinno wynosić od 10 do 12 cm, a w przypadkach wyjątkowych (np. ze względu na „wyrobienie” ścieku)  może być zmniejszone do 6 cm lub zwiększone do 16 cm.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Zewnętrzna ściana krawężnika od strony chodnika powinna być po ustawieniu krawężnika obsypana piaskiem, żwirem, tłuczniem lub miejscowym gruntem przepuszczalnym, starannie ubitym.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Ustawienie krawężników powinno być zgodne z BN-64/8845-02 [16].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5.4.2. Ustawienie krawężników na ławie żwirowej lub tłuczniowej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Ustawianie krawężników na ławie żwirowej i tłuczniowej powinno być wykonywane na podsypce z piasku o grubości warstwy od 3 do 5 cm po zagęszczeniu.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5.4.3. Ustawienie krawężników na ławie betonowej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Ustawianie krawężników na ławie betonowej wykonuje się  na podsypce z piasku lub na podsypce cementowo-piaskowej o grubości 3 do 5 cm po zagęszczeniu.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5.4.4. Wypełnianie spoin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Spoiny krawężników nie powinny przekraczać szerokości 1 cm.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Spoiny krawężników przed zalaniem zaprawą należy oczyścić i zmyć wodą. Dla zabezpieczenia przed wpływami temperatury krawężniki ustawione na podsypce cementowo-piaskowej i o spoinach zalanych zaprawą należy zalewać co 50 m bitumiczną masą zalewową nad szczeliną dylatacyjną ławy.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bookmarkStart w:id="19" w:name="_6._kontrola_jakości"/>
      <w:bookmarkStart w:id="20" w:name="_Toc428759426"/>
      <w:bookmarkEnd w:id="19"/>
      <w:r w:rsidRPr="00B513BE">
        <w:rPr>
          <w:rFonts w:ascii="Arial" w:hAnsi="Arial" w:cs="Arial"/>
        </w:rPr>
        <w:t>6. kontrola jakości robót</w:t>
      </w:r>
      <w:bookmarkEnd w:id="20"/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6.1. Ogólne zasady kontroli jakości robót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lastRenderedPageBreak/>
        <w:t>Ogólne zasady k</w:t>
      </w:r>
      <w:r w:rsidR="008A1343">
        <w:rPr>
          <w:rFonts w:ascii="Arial" w:hAnsi="Arial" w:cs="Arial"/>
        </w:rPr>
        <w:t xml:space="preserve">ontroli jakości robót podano w </w:t>
      </w:r>
      <w:r w:rsidRPr="00B513BE">
        <w:rPr>
          <w:rFonts w:ascii="Arial" w:hAnsi="Arial" w:cs="Arial"/>
        </w:rPr>
        <w:t>ST D-M-00.00.00 „Wymagania ogólne” pkt 6.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6.2. Badania przed przystąpieniem do robót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6.2.1. Badania krawężników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Przed przystąpieniem do robót Wykonawca powinien wykonać badania materiałów przeznaczonych do ustawienia krawężników betonowych i przedstawić wyniki tych badań Inżynierowi  do akceptacji.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Sprawdzenie wyglądu zewnętrznego należy przeprowadzić na podstawie oględzin elementu przez pomiar i policzenie uszkodzeń występujących na powierzchniach i krawędziach elementu zgodnie z wymaganiami tablicy 3. Pomiary długości i głębokości uszkodzeń należy wykonać za pomocą przymiaru stalowego lub suwmiarki z dokładnością do 1 mm, zgodnie z ustaleniami PN-B-10021 [6].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Sprawdzenie kształtu i wymiarów elementów należy przeprowadzić z dokładnością do 1 mm przy użyciu suwmiarki oraz przymiaru stalowego lub taśmy zgodnie z wymaganiami tablicy 1 i 2. Sprawdzenie kątów prostych w narożach elementów wykonuje się przez przyłożenie kątownika do badanego naroża i zmierzenia odchyłek z dokładnością do 1 mm.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6.2.2. Badania pozostałych materiałów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Badania pozostałych materiałów stosowanych przy ustawianiu krawężników betonowych powinny obejmować wszystkie właściwości, określone w normach podanych dla odpowiednich materiałów w pkt 2.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6.3. Badania w czasie robót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6.3.1. Sprawdzenie koryta pod ławę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Należy sprawdzać wymiary koryta oraz zagęszczenie podłoża na dnie wykopu.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 xml:space="preserve">Tolerancja dla szerokości wykopu wynosi </w:t>
      </w:r>
      <w:r w:rsidRPr="00B513BE">
        <w:rPr>
          <w:rFonts w:ascii="Arial" w:hAnsi="Arial" w:cs="Arial"/>
        </w:rPr>
        <w:sym w:font="Symbol" w:char="F0B1"/>
      </w:r>
      <w:r w:rsidRPr="00B513BE">
        <w:rPr>
          <w:rFonts w:ascii="Arial" w:hAnsi="Arial" w:cs="Arial"/>
        </w:rPr>
        <w:t xml:space="preserve"> 2 cm. Zagęszczenie podłoża powinno być zgodne z pkt 5.2.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6.3.2. Sprawdzenie ław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Przy wykonywaniu ław badaniu podlegają: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Zgodność profilu podłużnego górnej powierzchni ław z dokumentacją projektową.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 xml:space="preserve">Profil podłużny górnej powierzchni ławy powinien być zgodny z projektowaną niweletą. Dopuszczalne odchylenia mogą wynosić </w:t>
      </w:r>
      <w:r w:rsidRPr="00B513BE">
        <w:rPr>
          <w:rFonts w:ascii="Arial" w:hAnsi="Arial" w:cs="Arial"/>
        </w:rPr>
        <w:sym w:font="Symbol" w:char="F0B1"/>
      </w:r>
      <w:r w:rsidRPr="00B513BE">
        <w:rPr>
          <w:rFonts w:ascii="Arial" w:hAnsi="Arial" w:cs="Arial"/>
        </w:rPr>
        <w:t xml:space="preserve"> 1 cm na każde 100 m ławy.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b)</w:t>
      </w:r>
      <w:r w:rsidRPr="00B513BE">
        <w:rPr>
          <w:rFonts w:ascii="Arial" w:hAnsi="Arial" w:cs="Arial"/>
        </w:rPr>
        <w:tab/>
        <w:t>Wymiary ław.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Wymiary ław należy sprawdzić w dwóch dowolnie wybranych punktach na każde 100 m ławy. Tolerancje wymiarów wynoszą: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 xml:space="preserve">- dla wysokości  </w:t>
      </w:r>
      <w:r w:rsidRPr="00B513BE">
        <w:rPr>
          <w:rFonts w:ascii="Arial" w:hAnsi="Arial" w:cs="Arial"/>
        </w:rPr>
        <w:sym w:font="Symbol" w:char="F0B1"/>
      </w:r>
      <w:r w:rsidRPr="00B513BE">
        <w:rPr>
          <w:rFonts w:ascii="Arial" w:hAnsi="Arial" w:cs="Arial"/>
        </w:rPr>
        <w:t xml:space="preserve"> 10% wysokości projektowanej,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 xml:space="preserve">- dla szerokości  </w:t>
      </w:r>
      <w:r w:rsidRPr="00B513BE">
        <w:rPr>
          <w:rFonts w:ascii="Arial" w:hAnsi="Arial" w:cs="Arial"/>
        </w:rPr>
        <w:sym w:font="Symbol" w:char="F0B1"/>
      </w:r>
      <w:r w:rsidRPr="00B513BE">
        <w:rPr>
          <w:rFonts w:ascii="Arial" w:hAnsi="Arial" w:cs="Arial"/>
        </w:rPr>
        <w:t xml:space="preserve"> 10% szerokości projektowanej.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c)</w:t>
      </w:r>
      <w:r w:rsidRPr="00B513BE">
        <w:rPr>
          <w:rFonts w:ascii="Arial" w:hAnsi="Arial" w:cs="Arial"/>
        </w:rPr>
        <w:tab/>
        <w:t>Równość górnej powierzchni ław.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Równość górnej powierzchni ławy sprawdza się przez przyłożenie w dwóch punktach, na każde 100 m ławy, trzymetrowej łaty.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Prześwit pomiędzy górną powierzchnią ławy i przyłożoną łatą nie może przekraczać               1 cm.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d)</w:t>
      </w:r>
      <w:r w:rsidRPr="00B513BE">
        <w:rPr>
          <w:rFonts w:ascii="Arial" w:hAnsi="Arial" w:cs="Arial"/>
        </w:rPr>
        <w:tab/>
        <w:t>Zagęszczenie ław.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Zagęszczenie ław bada się w dwóch przekrojach na każde 100 m. Ławy ze żwiru lub piasku nie mogą wykazywać śladu urządzenia zagęszczającego.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 xml:space="preserve">Ławy z tłucznia, badane próbą wyjęcia poszczególnych </w:t>
      </w:r>
      <w:proofErr w:type="spellStart"/>
      <w:r w:rsidRPr="00B513BE">
        <w:rPr>
          <w:rFonts w:ascii="Arial" w:hAnsi="Arial" w:cs="Arial"/>
        </w:rPr>
        <w:t>ziarn</w:t>
      </w:r>
      <w:proofErr w:type="spellEnd"/>
      <w:r w:rsidRPr="00B513BE">
        <w:rPr>
          <w:rFonts w:ascii="Arial" w:hAnsi="Arial" w:cs="Arial"/>
        </w:rPr>
        <w:t xml:space="preserve"> tłucznia, nie powinny pozwalać na wyjęcie ziarna z ławy.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e)</w:t>
      </w:r>
      <w:r w:rsidRPr="00B513BE">
        <w:rPr>
          <w:rFonts w:ascii="Arial" w:hAnsi="Arial" w:cs="Arial"/>
        </w:rPr>
        <w:tab/>
        <w:t>Odchylenie linii ław od projektowanego kierunku.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lastRenderedPageBreak/>
        <w:t xml:space="preserve">Dopuszczalne odchylenie linii ław od projektowanego kierunku nie może przekraczać </w:t>
      </w:r>
      <w:r w:rsidRPr="00B513BE">
        <w:rPr>
          <w:rFonts w:ascii="Arial" w:hAnsi="Arial" w:cs="Arial"/>
        </w:rPr>
        <w:sym w:font="Symbol" w:char="F0B1"/>
      </w:r>
      <w:r w:rsidRPr="00B513BE">
        <w:rPr>
          <w:rFonts w:ascii="Arial" w:hAnsi="Arial" w:cs="Arial"/>
        </w:rPr>
        <w:t xml:space="preserve"> 2 cm na każde 100 m wykonanej ławy.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6.3.3. Sprawdzenie ustawienia krawężników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Przy ustawianiu krawężników należy sprawdzać: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 xml:space="preserve">dopuszczalne odchylenia linii krawężników w poziomie od linii projektowanej, które wynosi </w:t>
      </w:r>
      <w:r w:rsidRPr="00B513BE">
        <w:rPr>
          <w:rFonts w:ascii="Arial" w:hAnsi="Arial" w:cs="Arial"/>
        </w:rPr>
        <w:sym w:font="Symbol" w:char="F0B1"/>
      </w:r>
      <w:r w:rsidRPr="00B513BE">
        <w:rPr>
          <w:rFonts w:ascii="Arial" w:hAnsi="Arial" w:cs="Arial"/>
        </w:rPr>
        <w:t xml:space="preserve"> 1 cm na każde 100 m ustawionego krawężnika,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 xml:space="preserve">dopuszczalne odchylenie niwelety górnej płaszczyzny krawężnika od niwelety projektowanej, które wynosi </w:t>
      </w:r>
      <w:r w:rsidRPr="00B513BE">
        <w:rPr>
          <w:rFonts w:ascii="Arial" w:hAnsi="Arial" w:cs="Arial"/>
        </w:rPr>
        <w:sym w:font="Symbol" w:char="F0B1"/>
      </w:r>
      <w:r w:rsidRPr="00B513BE">
        <w:rPr>
          <w:rFonts w:ascii="Arial" w:hAnsi="Arial" w:cs="Arial"/>
        </w:rPr>
        <w:t xml:space="preserve"> 1 cm na każde 100 m ustawionego krawężnika,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równość górnej powierzchni krawężników, sprawdzane przez przyłożenie w dwóch punktach na każde 100 m krawężnika, trzymetrowej łaty, przy czym prześwit pomiędzy górną powierzchnią krawężnika i przyłożoną łatą nie może przekraczać 1 cm,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dokładność wypełnienia spoin bada się co 10 metrów. Spoiny muszą być wypełnione całkowicie na pełną głębokość.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bookmarkStart w:id="21" w:name="_7._OBMIAR_ROBÓT"/>
      <w:bookmarkStart w:id="22" w:name="_Toc428169263"/>
      <w:bookmarkStart w:id="23" w:name="_Toc428323653"/>
      <w:bookmarkStart w:id="24" w:name="_Toc428759427"/>
      <w:bookmarkEnd w:id="21"/>
      <w:r w:rsidRPr="00B513BE">
        <w:rPr>
          <w:rFonts w:ascii="Arial" w:hAnsi="Arial" w:cs="Arial"/>
        </w:rPr>
        <w:t>7. OBMIAR ROBÓT</w:t>
      </w:r>
      <w:bookmarkEnd w:id="22"/>
      <w:bookmarkEnd w:id="23"/>
      <w:bookmarkEnd w:id="24"/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7.1. Ogólne zasady obmiaru robót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Ogólne</w:t>
      </w:r>
      <w:r w:rsidR="008A1343">
        <w:rPr>
          <w:rFonts w:ascii="Arial" w:hAnsi="Arial" w:cs="Arial"/>
        </w:rPr>
        <w:t xml:space="preserve"> zasady obmiaru robót podano w </w:t>
      </w:r>
      <w:r w:rsidRPr="00B513BE">
        <w:rPr>
          <w:rFonts w:ascii="Arial" w:hAnsi="Arial" w:cs="Arial"/>
        </w:rPr>
        <w:t>ST D-M-00.00.00 „Wymagania ogólne” pkt 7.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7.2. Jednostka obmiarowa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Jednostką obmiarową jest m (metr) ustawionego krawężnika betonowego.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bookmarkStart w:id="25" w:name="_8._ODBIÓR_ROBÓT"/>
      <w:bookmarkStart w:id="26" w:name="_Toc428169264"/>
      <w:bookmarkStart w:id="27" w:name="_Toc428323654"/>
      <w:bookmarkStart w:id="28" w:name="_Toc428759428"/>
      <w:bookmarkEnd w:id="25"/>
      <w:r w:rsidRPr="00B513BE">
        <w:rPr>
          <w:rFonts w:ascii="Arial" w:hAnsi="Arial" w:cs="Arial"/>
        </w:rPr>
        <w:t>8. ODBIÓR ROBÓT</w:t>
      </w:r>
      <w:bookmarkEnd w:id="26"/>
      <w:bookmarkEnd w:id="27"/>
      <w:bookmarkEnd w:id="28"/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8.1. Ogólne zasady odbioru robót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Ogólne</w:t>
      </w:r>
      <w:r w:rsidR="008A1343">
        <w:rPr>
          <w:rFonts w:ascii="Arial" w:hAnsi="Arial" w:cs="Arial"/>
        </w:rPr>
        <w:t xml:space="preserve"> zasady odbioru robót podano w </w:t>
      </w:r>
      <w:r w:rsidRPr="00B513BE">
        <w:rPr>
          <w:rFonts w:ascii="Arial" w:hAnsi="Arial" w:cs="Arial"/>
        </w:rPr>
        <w:t>ST D-M-00.00.00 „Wymagania ogólne” pkt 8.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Roboty uznaje się za wykonane zgodnie z dokumentacją projektową, SST i wymaganiami Inżyniera, jeżeli wszystkie pomiary i badania z zachowaniem tolerancji wg pkt 6 dały wyniki pozytywne.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8.2. Odbiór robót zanikających i ulegających zakryciu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Odbiorowi robót zanikających i ulegających zakryciu podlegają: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wykonanie koryta pod ławę,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wykonanie ławy,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wykonanie podsypki.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bookmarkStart w:id="29" w:name="_9._PODSTAWA_PŁATNOŚCI"/>
      <w:bookmarkStart w:id="30" w:name="_Toc428169265"/>
      <w:bookmarkStart w:id="31" w:name="_Toc428323655"/>
      <w:bookmarkStart w:id="32" w:name="_Toc428759429"/>
      <w:bookmarkEnd w:id="29"/>
      <w:r w:rsidRPr="00B513BE">
        <w:rPr>
          <w:rFonts w:ascii="Arial" w:hAnsi="Arial" w:cs="Arial"/>
        </w:rPr>
        <w:t>9. PODSTAWA PŁATNOŚCI</w:t>
      </w:r>
      <w:bookmarkEnd w:id="30"/>
      <w:bookmarkEnd w:id="31"/>
      <w:bookmarkEnd w:id="32"/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9.1. Ogólne ustalenia dotyczące podstawy płatności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Ogólne ustalenia dotyczą</w:t>
      </w:r>
      <w:r w:rsidR="008A1343">
        <w:rPr>
          <w:rFonts w:ascii="Arial" w:hAnsi="Arial" w:cs="Arial"/>
        </w:rPr>
        <w:t xml:space="preserve">ce podstawy płatności podano w </w:t>
      </w:r>
      <w:r w:rsidRPr="00B513BE">
        <w:rPr>
          <w:rFonts w:ascii="Arial" w:hAnsi="Arial" w:cs="Arial"/>
        </w:rPr>
        <w:t>ST D-M-00.00.00 „Wymagania ogólne” pkt 9.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9.2. Cena jednostki obmiarowej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Cena wykonania 1 m krawężnika betonowego obejmuje: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prace pomiarowe i roboty przygotowawcze,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dostarczenie materiałów na miejsce wbudowania,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wykonanie koryta pod ławę,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ew. wykonanie szalunku,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wykonanie ławy,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wykonanie podsypki,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ustawienie krawężników na podsypce (piaskowej lub cementowo-piaskowej),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wypełnienie spoin krawężników zaprawą,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ew. zalanie spoin masą zalewową,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zasypanie zewnętrznej ściany krawężnika gruntem i ubicie,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przeprowadzenie badań i pomiarów wymaganych w specyfikacji technicznej.</w:t>
      </w:r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bookmarkStart w:id="33" w:name="_10._przepisy_związane"/>
      <w:bookmarkStart w:id="34" w:name="_Toc428759430"/>
      <w:bookmarkEnd w:id="33"/>
      <w:r w:rsidRPr="00B513BE">
        <w:rPr>
          <w:rFonts w:ascii="Arial" w:hAnsi="Arial" w:cs="Arial"/>
        </w:rPr>
        <w:t>10. przepisy związane</w:t>
      </w:r>
      <w:bookmarkEnd w:id="34"/>
    </w:p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lastRenderedPageBreak/>
        <w:t>10.1. Normy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1701"/>
        <w:gridCol w:w="6159"/>
      </w:tblGrid>
      <w:tr w:rsidR="008E7E36" w:rsidRPr="00B513BE" w:rsidTr="008E7E36">
        <w:tc>
          <w:tcPr>
            <w:tcW w:w="637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 xml:space="preserve">  1.</w:t>
            </w:r>
          </w:p>
        </w:tc>
        <w:tc>
          <w:tcPr>
            <w:tcW w:w="1701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PN-B-06050</w:t>
            </w:r>
          </w:p>
        </w:tc>
        <w:tc>
          <w:tcPr>
            <w:tcW w:w="6159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Roboty ziemne budowlane</w:t>
            </w:r>
          </w:p>
        </w:tc>
      </w:tr>
      <w:tr w:rsidR="008E7E36" w:rsidRPr="00B513BE" w:rsidTr="008E7E36">
        <w:tc>
          <w:tcPr>
            <w:tcW w:w="637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 xml:space="preserve">  2.</w:t>
            </w:r>
          </w:p>
        </w:tc>
        <w:tc>
          <w:tcPr>
            <w:tcW w:w="1701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PN-B-06250</w:t>
            </w:r>
          </w:p>
        </w:tc>
        <w:tc>
          <w:tcPr>
            <w:tcW w:w="6159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Beton zwykły</w:t>
            </w:r>
          </w:p>
        </w:tc>
      </w:tr>
      <w:tr w:rsidR="008E7E36" w:rsidRPr="00B513BE" w:rsidTr="008E7E36">
        <w:tc>
          <w:tcPr>
            <w:tcW w:w="637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 xml:space="preserve">  3.</w:t>
            </w:r>
          </w:p>
        </w:tc>
        <w:tc>
          <w:tcPr>
            <w:tcW w:w="1701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PN-B-06251</w:t>
            </w:r>
          </w:p>
        </w:tc>
        <w:tc>
          <w:tcPr>
            <w:tcW w:w="6159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Roboty betonowe i żelbetowe</w:t>
            </w:r>
          </w:p>
        </w:tc>
      </w:tr>
      <w:tr w:rsidR="008E7E36" w:rsidRPr="00B513BE" w:rsidTr="008E7E36">
        <w:tc>
          <w:tcPr>
            <w:tcW w:w="637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 xml:space="preserve">  4.</w:t>
            </w:r>
          </w:p>
        </w:tc>
        <w:tc>
          <w:tcPr>
            <w:tcW w:w="1701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PN-B-06711</w:t>
            </w:r>
          </w:p>
        </w:tc>
        <w:tc>
          <w:tcPr>
            <w:tcW w:w="6159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Kruszywo mineralne. Piasek do betonów i zapraw</w:t>
            </w:r>
          </w:p>
        </w:tc>
      </w:tr>
      <w:tr w:rsidR="008E7E36" w:rsidRPr="00B513BE" w:rsidTr="008E7E36">
        <w:tc>
          <w:tcPr>
            <w:tcW w:w="637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 xml:space="preserve">  5.</w:t>
            </w:r>
          </w:p>
        </w:tc>
        <w:tc>
          <w:tcPr>
            <w:tcW w:w="1701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PN-B-06712</w:t>
            </w:r>
          </w:p>
        </w:tc>
        <w:tc>
          <w:tcPr>
            <w:tcW w:w="6159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Kruszywa mineralne do betonu zwykłego</w:t>
            </w:r>
          </w:p>
        </w:tc>
      </w:tr>
      <w:tr w:rsidR="008E7E36" w:rsidRPr="00B513BE" w:rsidTr="008E7E36">
        <w:tc>
          <w:tcPr>
            <w:tcW w:w="637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 xml:space="preserve">  6.</w:t>
            </w:r>
          </w:p>
        </w:tc>
        <w:tc>
          <w:tcPr>
            <w:tcW w:w="1701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PN-B-10021</w:t>
            </w:r>
          </w:p>
        </w:tc>
        <w:tc>
          <w:tcPr>
            <w:tcW w:w="6159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Prefabrykaty budowlane z betonu. Metody pomiaru cech geometrycznych</w:t>
            </w:r>
          </w:p>
        </w:tc>
      </w:tr>
      <w:tr w:rsidR="008E7E36" w:rsidRPr="00B513BE" w:rsidTr="008E7E36">
        <w:tc>
          <w:tcPr>
            <w:tcW w:w="637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 xml:space="preserve">  7.</w:t>
            </w:r>
          </w:p>
        </w:tc>
        <w:tc>
          <w:tcPr>
            <w:tcW w:w="1701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PN-B-11111</w:t>
            </w:r>
          </w:p>
        </w:tc>
        <w:tc>
          <w:tcPr>
            <w:tcW w:w="6159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Kruszywa mineralne. Kruszywa naturalne do nawierzchni drogowych. Żwir i mieszanka</w:t>
            </w:r>
          </w:p>
        </w:tc>
      </w:tr>
      <w:tr w:rsidR="008E7E36" w:rsidRPr="00B513BE" w:rsidTr="008E7E36">
        <w:tc>
          <w:tcPr>
            <w:tcW w:w="637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 xml:space="preserve">  8.</w:t>
            </w:r>
          </w:p>
        </w:tc>
        <w:tc>
          <w:tcPr>
            <w:tcW w:w="1701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PN-B-11112</w:t>
            </w:r>
          </w:p>
        </w:tc>
        <w:tc>
          <w:tcPr>
            <w:tcW w:w="6159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Kruszywa mineralne. Kruszywo łamane do nawierzchni drogowych</w:t>
            </w:r>
          </w:p>
        </w:tc>
      </w:tr>
      <w:tr w:rsidR="008E7E36" w:rsidRPr="00B513BE" w:rsidTr="008E7E36">
        <w:tc>
          <w:tcPr>
            <w:tcW w:w="637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 xml:space="preserve">  9.</w:t>
            </w:r>
          </w:p>
        </w:tc>
        <w:tc>
          <w:tcPr>
            <w:tcW w:w="1701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PN-B-11113</w:t>
            </w:r>
          </w:p>
        </w:tc>
        <w:tc>
          <w:tcPr>
            <w:tcW w:w="6159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Kruszywa mineralne. Kruszywa naturalne do nawierzchni drogowych. Piasek</w:t>
            </w:r>
          </w:p>
        </w:tc>
      </w:tr>
      <w:tr w:rsidR="008E7E36" w:rsidRPr="00B513BE" w:rsidTr="008E7E36">
        <w:tc>
          <w:tcPr>
            <w:tcW w:w="637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10.</w:t>
            </w:r>
          </w:p>
        </w:tc>
        <w:tc>
          <w:tcPr>
            <w:tcW w:w="1701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PN-B-19701</w:t>
            </w:r>
          </w:p>
        </w:tc>
        <w:tc>
          <w:tcPr>
            <w:tcW w:w="6159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Cement. Cement powszechnego użytku. Skład, wymagania i ocena zgodności</w:t>
            </w:r>
          </w:p>
        </w:tc>
      </w:tr>
      <w:tr w:rsidR="008E7E36" w:rsidRPr="00B513BE" w:rsidTr="008E7E36">
        <w:tc>
          <w:tcPr>
            <w:tcW w:w="637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11.</w:t>
            </w:r>
          </w:p>
        </w:tc>
        <w:tc>
          <w:tcPr>
            <w:tcW w:w="1701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PN-B32250</w:t>
            </w:r>
          </w:p>
        </w:tc>
        <w:tc>
          <w:tcPr>
            <w:tcW w:w="6159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Materiały budowlane. Woda do betonów i zapraw</w:t>
            </w:r>
          </w:p>
        </w:tc>
      </w:tr>
      <w:tr w:rsidR="008E7E36" w:rsidRPr="00B513BE" w:rsidTr="008E7E36">
        <w:tc>
          <w:tcPr>
            <w:tcW w:w="637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12.</w:t>
            </w:r>
          </w:p>
        </w:tc>
        <w:tc>
          <w:tcPr>
            <w:tcW w:w="1701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BN-88/6731-08</w:t>
            </w:r>
          </w:p>
        </w:tc>
        <w:tc>
          <w:tcPr>
            <w:tcW w:w="6159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Cement. Transport i przechowywanie</w:t>
            </w:r>
          </w:p>
        </w:tc>
      </w:tr>
      <w:tr w:rsidR="008E7E36" w:rsidRPr="00B513BE" w:rsidTr="008E7E36">
        <w:tc>
          <w:tcPr>
            <w:tcW w:w="637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13.</w:t>
            </w:r>
          </w:p>
        </w:tc>
        <w:tc>
          <w:tcPr>
            <w:tcW w:w="1701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BN-74/6771-04</w:t>
            </w:r>
          </w:p>
        </w:tc>
        <w:tc>
          <w:tcPr>
            <w:tcW w:w="6159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Drogi samochodowe. Masa zalewowa</w:t>
            </w:r>
          </w:p>
        </w:tc>
      </w:tr>
      <w:tr w:rsidR="008E7E36" w:rsidRPr="00B513BE" w:rsidTr="008E7E36">
        <w:tc>
          <w:tcPr>
            <w:tcW w:w="637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14.</w:t>
            </w:r>
          </w:p>
        </w:tc>
        <w:tc>
          <w:tcPr>
            <w:tcW w:w="1701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BN-80/6775-03/01</w:t>
            </w:r>
          </w:p>
        </w:tc>
        <w:tc>
          <w:tcPr>
            <w:tcW w:w="6159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Prefabrykaty budowlane z betonu. Elementy nawierzchni dróg, ulic, parkingów i torowisk tramwajowych. Wspólne wymagania i badania</w:t>
            </w:r>
          </w:p>
        </w:tc>
      </w:tr>
      <w:tr w:rsidR="008E7E36" w:rsidRPr="00B513BE" w:rsidTr="008E7E36">
        <w:tc>
          <w:tcPr>
            <w:tcW w:w="637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15.</w:t>
            </w:r>
          </w:p>
        </w:tc>
        <w:tc>
          <w:tcPr>
            <w:tcW w:w="1701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BN-80/6775-03/04</w:t>
            </w:r>
          </w:p>
        </w:tc>
        <w:tc>
          <w:tcPr>
            <w:tcW w:w="6159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Prefabrykaty budowlane z betonu. Elementy nawierzchni dróg, ulic, parkingów i torowisk tramwajowych. Krawężniki i obrzeża chodnikowe</w:t>
            </w:r>
          </w:p>
        </w:tc>
      </w:tr>
      <w:tr w:rsidR="008E7E36" w:rsidRPr="00B513BE" w:rsidTr="008E7E36">
        <w:tc>
          <w:tcPr>
            <w:tcW w:w="637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16.</w:t>
            </w:r>
          </w:p>
        </w:tc>
        <w:tc>
          <w:tcPr>
            <w:tcW w:w="1701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BN-64/8845-02</w:t>
            </w:r>
          </w:p>
        </w:tc>
        <w:tc>
          <w:tcPr>
            <w:tcW w:w="6159" w:type="dxa"/>
            <w:hideMark/>
          </w:tcPr>
          <w:p w:rsidR="008E7E36" w:rsidRPr="00B513BE" w:rsidRDefault="008E7E36" w:rsidP="00543F72">
            <w:pPr>
              <w:spacing w:after="0"/>
              <w:ind w:firstLine="567"/>
              <w:rPr>
                <w:rFonts w:ascii="Arial" w:hAnsi="Arial" w:cs="Arial"/>
              </w:rPr>
            </w:pPr>
            <w:r w:rsidRPr="00B513BE">
              <w:rPr>
                <w:rFonts w:ascii="Arial" w:hAnsi="Arial" w:cs="Arial"/>
              </w:rPr>
              <w:t>Krawężniki uliczne. Warunki techniczne ustawiania i odbioru.</w:t>
            </w:r>
          </w:p>
        </w:tc>
      </w:tr>
    </w:tbl>
    <w:p w:rsidR="008E7E36" w:rsidRPr="00B513BE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>10.2. Inne dokumenty</w:t>
      </w:r>
    </w:p>
    <w:p w:rsidR="00C601C6" w:rsidRDefault="008E7E36" w:rsidP="00543F72">
      <w:pPr>
        <w:spacing w:after="0"/>
        <w:ind w:firstLine="567"/>
        <w:rPr>
          <w:rFonts w:ascii="Arial" w:hAnsi="Arial" w:cs="Arial"/>
        </w:rPr>
      </w:pPr>
      <w:r w:rsidRPr="00B513BE">
        <w:rPr>
          <w:rFonts w:ascii="Arial" w:hAnsi="Arial" w:cs="Arial"/>
        </w:rPr>
        <w:t xml:space="preserve">Katalog powtarzalnych elementów drogowych (KPED), </w:t>
      </w:r>
      <w:proofErr w:type="spellStart"/>
      <w:r w:rsidRPr="00B513BE">
        <w:rPr>
          <w:rFonts w:ascii="Arial" w:hAnsi="Arial" w:cs="Arial"/>
        </w:rPr>
        <w:t>Transprojekt</w:t>
      </w:r>
      <w:proofErr w:type="spellEnd"/>
      <w:r w:rsidRPr="00B513BE">
        <w:rPr>
          <w:rFonts w:ascii="Arial" w:hAnsi="Arial" w:cs="Arial"/>
        </w:rPr>
        <w:t xml:space="preserve"> - Warszawa, 1979 i 1982 r.</w:t>
      </w:r>
    </w:p>
    <w:p w:rsidR="00E1453E" w:rsidRDefault="00E1453E" w:rsidP="00543F72">
      <w:pPr>
        <w:spacing w:after="0"/>
        <w:ind w:firstLine="567"/>
        <w:rPr>
          <w:rFonts w:ascii="Arial" w:hAnsi="Arial" w:cs="Arial"/>
        </w:rPr>
      </w:pPr>
    </w:p>
    <w:p w:rsidR="00E1453E" w:rsidRDefault="00E1453E" w:rsidP="00543F72">
      <w:pPr>
        <w:spacing w:after="0"/>
        <w:ind w:firstLine="567"/>
        <w:rPr>
          <w:rFonts w:ascii="Arial" w:hAnsi="Arial" w:cs="Arial"/>
        </w:rPr>
      </w:pPr>
    </w:p>
    <w:p w:rsidR="00E1453E" w:rsidRDefault="00E1453E" w:rsidP="00543F72">
      <w:pPr>
        <w:spacing w:after="0"/>
        <w:ind w:firstLine="567"/>
        <w:rPr>
          <w:rFonts w:ascii="Arial" w:hAnsi="Arial" w:cs="Arial"/>
        </w:rPr>
      </w:pPr>
    </w:p>
    <w:p w:rsidR="00E1453E" w:rsidRDefault="00E1453E" w:rsidP="00543F72">
      <w:pPr>
        <w:pStyle w:val="Tekstpodstawowy"/>
        <w:tabs>
          <w:tab w:val="clear" w:pos="567"/>
          <w:tab w:val="clear" w:pos="1008"/>
          <w:tab w:val="left" w:pos="1134"/>
        </w:tabs>
        <w:spacing w:line="276" w:lineRule="auto"/>
        <w:ind w:firstLine="567"/>
        <w:rPr>
          <w:i/>
          <w:szCs w:val="20"/>
          <w:lang w:eastAsia="ar-SA"/>
        </w:rPr>
      </w:pPr>
      <w:r>
        <w:rPr>
          <w:rFonts w:cs="Arial Narrow"/>
          <w:b/>
          <w:szCs w:val="20"/>
          <w:lang w:eastAsia="ar-SA"/>
        </w:rPr>
        <w:t>Uwaga:</w:t>
      </w:r>
      <w:r>
        <w:rPr>
          <w:rFonts w:cs="Arial Narrow"/>
          <w:szCs w:val="20"/>
          <w:lang w:eastAsia="ar-SA"/>
        </w:rPr>
        <w:tab/>
      </w:r>
      <w:r w:rsidRPr="003809BF">
        <w:rPr>
          <w:i/>
          <w:szCs w:val="20"/>
          <w:lang w:eastAsia="ar-SA"/>
        </w:rPr>
        <w:t>Wszelkie roboty ujęte w specyfikacji należy wykonać w oparciu o aktual</w:t>
      </w:r>
      <w:r>
        <w:rPr>
          <w:i/>
          <w:szCs w:val="20"/>
          <w:lang w:eastAsia="ar-SA"/>
        </w:rPr>
        <w:t>nie</w:t>
      </w:r>
    </w:p>
    <w:p w:rsidR="00E1453E" w:rsidRPr="00E1453E" w:rsidRDefault="00E1453E" w:rsidP="00543F72">
      <w:pPr>
        <w:pStyle w:val="Tekstpodstawowy"/>
        <w:tabs>
          <w:tab w:val="clear" w:pos="567"/>
          <w:tab w:val="clear" w:pos="1008"/>
          <w:tab w:val="left" w:pos="1134"/>
        </w:tabs>
        <w:spacing w:line="276" w:lineRule="auto"/>
        <w:ind w:firstLine="567"/>
      </w:pPr>
      <w:r>
        <w:rPr>
          <w:i/>
          <w:szCs w:val="20"/>
          <w:lang w:eastAsia="ar-SA"/>
        </w:rPr>
        <w:tab/>
      </w:r>
      <w:r w:rsidRPr="003809BF">
        <w:rPr>
          <w:i/>
          <w:szCs w:val="20"/>
          <w:lang w:eastAsia="ar-SA"/>
        </w:rPr>
        <w:t>obowiązujące normy i przepisy oraz w porozumieniu z Inżynierem.</w:t>
      </w:r>
    </w:p>
    <w:sectPr w:rsidR="00E1453E" w:rsidRPr="00E1453E" w:rsidSect="002D4680">
      <w:headerReference w:type="default" r:id="rId11"/>
      <w:footerReference w:type="default" r:id="rId12"/>
      <w:pgSz w:w="11906" w:h="16838"/>
      <w:pgMar w:top="1134" w:right="1134" w:bottom="1134" w:left="1701" w:header="851" w:footer="709" w:gutter="0"/>
      <w:pgNumType w:start="2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CCE" w:rsidRDefault="00275CCE" w:rsidP="00CA7B7E">
      <w:pPr>
        <w:spacing w:after="0" w:line="240" w:lineRule="auto"/>
      </w:pPr>
      <w:r>
        <w:separator/>
      </w:r>
    </w:p>
  </w:endnote>
  <w:endnote w:type="continuationSeparator" w:id="0">
    <w:p w:rsidR="00275CCE" w:rsidRDefault="00275CCE" w:rsidP="00CA7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AAF" w:rsidRPr="00274C1F" w:rsidRDefault="00280AAF" w:rsidP="00280AAF">
    <w:pPr>
      <w:pStyle w:val="Stopka"/>
      <w:jc w:val="center"/>
      <w:rPr>
        <w:sz w:val="20"/>
        <w:szCs w:val="20"/>
      </w:rPr>
    </w:pPr>
    <w:r w:rsidRPr="00274C1F">
      <w:rPr>
        <w:rFonts w:ascii="Arial" w:hAnsi="Arial" w:cs="Arial"/>
        <w:sz w:val="20"/>
        <w:szCs w:val="20"/>
      </w:rPr>
      <w:t>Przebudowa drogi powiatowej nr 1404Z na odcinku Trzcińsko-Zdrój - Białęgi km 0+103,00 do 0+914,00</w:t>
    </w:r>
  </w:p>
  <w:p w:rsidR="00280AAF" w:rsidRPr="00B215D9" w:rsidRDefault="00280AAF" w:rsidP="00280AAF">
    <w:pPr>
      <w:pStyle w:val="Stopka"/>
    </w:pPr>
  </w:p>
  <w:p w:rsidR="00B314ED" w:rsidRPr="00280AAF" w:rsidRDefault="00B314ED" w:rsidP="00280AA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CCE" w:rsidRDefault="00275CCE" w:rsidP="00CA7B7E">
      <w:pPr>
        <w:spacing w:after="0" w:line="240" w:lineRule="auto"/>
      </w:pPr>
      <w:r>
        <w:separator/>
      </w:r>
    </w:p>
  </w:footnote>
  <w:footnote w:type="continuationSeparator" w:id="0">
    <w:p w:rsidR="00275CCE" w:rsidRDefault="00275CCE" w:rsidP="00CA7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7B7E" w:rsidRPr="00687DAC" w:rsidRDefault="00CA7B7E" w:rsidP="00CA7B7E">
    <w:pPr>
      <w:pStyle w:val="Nagwek"/>
      <w:framePr w:w="412" w:wrap="around" w:vAnchor="text" w:hAnchor="margin" w:xAlign="center" w:y="10"/>
      <w:rPr>
        <w:rStyle w:val="Numerstrony"/>
        <w:rFonts w:ascii="Arial" w:hAnsi="Arial" w:cs="Arial"/>
        <w:sz w:val="20"/>
        <w:szCs w:val="20"/>
      </w:rPr>
    </w:pPr>
    <w:r w:rsidRPr="00687DAC">
      <w:rPr>
        <w:rStyle w:val="Numerstrony"/>
        <w:rFonts w:ascii="Arial" w:hAnsi="Arial" w:cs="Arial"/>
        <w:sz w:val="20"/>
        <w:szCs w:val="20"/>
      </w:rPr>
      <w:fldChar w:fldCharType="begin"/>
    </w:r>
    <w:r w:rsidRPr="00687DAC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687DAC">
      <w:rPr>
        <w:rStyle w:val="Numerstrony"/>
        <w:rFonts w:ascii="Arial" w:hAnsi="Arial" w:cs="Arial"/>
        <w:sz w:val="20"/>
        <w:szCs w:val="20"/>
      </w:rPr>
      <w:fldChar w:fldCharType="separate"/>
    </w:r>
    <w:r w:rsidR="002D4680">
      <w:rPr>
        <w:rStyle w:val="Numerstrony"/>
        <w:rFonts w:ascii="Arial" w:hAnsi="Arial" w:cs="Arial"/>
        <w:noProof/>
        <w:sz w:val="20"/>
        <w:szCs w:val="20"/>
      </w:rPr>
      <w:t>304</w:t>
    </w:r>
    <w:r w:rsidRPr="00687DAC">
      <w:rPr>
        <w:rStyle w:val="Numerstrony"/>
        <w:rFonts w:ascii="Arial" w:hAnsi="Arial" w:cs="Arial"/>
        <w:sz w:val="20"/>
        <w:szCs w:val="20"/>
      </w:rPr>
      <w:fldChar w:fldCharType="end"/>
    </w:r>
  </w:p>
  <w:p w:rsidR="00CA7B7E" w:rsidRDefault="00CA7B7E" w:rsidP="00CA7B7E">
    <w:pPr>
      <w:pStyle w:val="Nagwek"/>
      <w:tabs>
        <w:tab w:val="clear" w:pos="4536"/>
        <w:tab w:val="left" w:pos="134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D-</w:t>
    </w:r>
    <w:r w:rsidRPr="00687DAC">
      <w:rPr>
        <w:rFonts w:ascii="Arial" w:hAnsi="Arial" w:cs="Arial"/>
        <w:sz w:val="20"/>
        <w:szCs w:val="20"/>
      </w:rPr>
      <w:t>0</w:t>
    </w:r>
    <w:r>
      <w:rPr>
        <w:rFonts w:ascii="Arial" w:hAnsi="Arial" w:cs="Arial"/>
        <w:sz w:val="20"/>
        <w:szCs w:val="20"/>
      </w:rPr>
      <w:t>8</w:t>
    </w:r>
    <w:r w:rsidRPr="00687DAC">
      <w:rPr>
        <w:rFonts w:ascii="Arial" w:hAnsi="Arial" w:cs="Arial"/>
        <w:sz w:val="20"/>
        <w:szCs w:val="20"/>
      </w:rPr>
      <w:t>.0</w:t>
    </w:r>
    <w:r>
      <w:rPr>
        <w:rFonts w:ascii="Arial" w:hAnsi="Arial" w:cs="Arial"/>
        <w:sz w:val="20"/>
        <w:szCs w:val="20"/>
      </w:rPr>
      <w:t>1.01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  <w:t>Ustawienie krawężników</w:t>
    </w:r>
  </w:p>
  <w:p w:rsidR="00CA7B7E" w:rsidRPr="00CA7B7E" w:rsidRDefault="00CA7B7E" w:rsidP="00CA7B7E">
    <w:pPr>
      <w:pStyle w:val="Nagwek"/>
      <w:pBdr>
        <w:bottom w:val="single" w:sz="4" w:space="1" w:color="auto"/>
      </w:pBdr>
      <w:tabs>
        <w:tab w:val="clear" w:pos="4536"/>
        <w:tab w:val="clear" w:pos="9072"/>
      </w:tabs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betonowych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821136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3655879"/>
    <w:multiLevelType w:val="singleLevel"/>
    <w:tmpl w:val="CDA82C5C"/>
    <w:lvl w:ilvl="0">
      <w:start w:val="17"/>
      <w:numFmt w:val="decimal"/>
      <w:lvlText w:val="%1."/>
      <w:legacy w:legacy="1" w:legacySpace="0" w:legacyIndent="283"/>
      <w:lvlJc w:val="left"/>
      <w:pPr>
        <w:ind w:left="425" w:hanging="283"/>
      </w:pPr>
    </w:lvl>
  </w:abstractNum>
  <w:abstractNum w:abstractNumId="2">
    <w:nsid w:val="16184237"/>
    <w:multiLevelType w:val="singleLevel"/>
    <w:tmpl w:val="D22A3CA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>
    <w:nsid w:val="2FF21D9E"/>
    <w:multiLevelType w:val="hybridMultilevel"/>
    <w:tmpl w:val="C63C60D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CCB7625"/>
    <w:multiLevelType w:val="singleLevel"/>
    <w:tmpl w:val="7C402EC0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5">
    <w:nsid w:val="4B4C74F0"/>
    <w:multiLevelType w:val="hybridMultilevel"/>
    <w:tmpl w:val="F962EB2E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5B70242F"/>
    <w:multiLevelType w:val="singleLevel"/>
    <w:tmpl w:val="D22A3CA0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6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1"/>
    <w:lvlOverride w:ilvl="0">
      <w:startOverride w:val="17"/>
    </w:lvlOverride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36"/>
    <w:rsid w:val="000A709A"/>
    <w:rsid w:val="00155F50"/>
    <w:rsid w:val="00275CCE"/>
    <w:rsid w:val="00280AAF"/>
    <w:rsid w:val="002D4680"/>
    <w:rsid w:val="00543F72"/>
    <w:rsid w:val="00892D3D"/>
    <w:rsid w:val="008A1343"/>
    <w:rsid w:val="008E7E36"/>
    <w:rsid w:val="009A3C7B"/>
    <w:rsid w:val="00A01803"/>
    <w:rsid w:val="00A64E1A"/>
    <w:rsid w:val="00A83439"/>
    <w:rsid w:val="00A90719"/>
    <w:rsid w:val="00B314ED"/>
    <w:rsid w:val="00B513BE"/>
    <w:rsid w:val="00B72D9C"/>
    <w:rsid w:val="00BE63CE"/>
    <w:rsid w:val="00C601C6"/>
    <w:rsid w:val="00CA7B7E"/>
    <w:rsid w:val="00D678BC"/>
    <w:rsid w:val="00DC3FC2"/>
    <w:rsid w:val="00DF2C3E"/>
    <w:rsid w:val="00E1453E"/>
    <w:rsid w:val="00F04B46"/>
    <w:rsid w:val="00F8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E7E36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E7E36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7E3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E7E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A7B7E"/>
    <w:pPr>
      <w:spacing w:after="0" w:line="240" w:lineRule="auto"/>
      <w:jc w:val="center"/>
    </w:pPr>
    <w:rPr>
      <w:rFonts w:ascii="Arial" w:eastAsia="Times New Roman" w:hAnsi="Arial" w:cs="Arial"/>
      <w:b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A7B7E"/>
    <w:rPr>
      <w:rFonts w:ascii="Arial" w:eastAsia="Times New Roman" w:hAnsi="Arial" w:cs="Arial"/>
      <w:b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A7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B7E"/>
  </w:style>
  <w:style w:type="paragraph" w:styleId="Stopka">
    <w:name w:val="footer"/>
    <w:basedOn w:val="Normalny"/>
    <w:link w:val="StopkaZnak"/>
    <w:uiPriority w:val="99"/>
    <w:unhideWhenUsed/>
    <w:rsid w:val="00CA7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B7E"/>
  </w:style>
  <w:style w:type="character" w:styleId="Numerstrony">
    <w:name w:val="page number"/>
    <w:basedOn w:val="Domylnaczcionkaakapitu"/>
    <w:rsid w:val="00CA7B7E"/>
  </w:style>
  <w:style w:type="paragraph" w:styleId="Tekstpodstawowy">
    <w:name w:val="Body Text"/>
    <w:basedOn w:val="Normalny"/>
    <w:link w:val="TekstpodstawowyZnak"/>
    <w:rsid w:val="00E1453E"/>
    <w:pPr>
      <w:tabs>
        <w:tab w:val="left" w:pos="567"/>
        <w:tab w:val="left" w:pos="1008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453E"/>
    <w:rPr>
      <w:rFonts w:ascii="Arial" w:eastAsia="Times New Roman" w:hAnsi="Arial" w:cs="Arial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3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E7E36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8E7E36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7E3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E7E3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CA7B7E"/>
    <w:pPr>
      <w:spacing w:after="0" w:line="240" w:lineRule="auto"/>
      <w:jc w:val="center"/>
    </w:pPr>
    <w:rPr>
      <w:rFonts w:ascii="Arial" w:eastAsia="Times New Roman" w:hAnsi="Arial" w:cs="Arial"/>
      <w:b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A7B7E"/>
    <w:rPr>
      <w:rFonts w:ascii="Arial" w:eastAsia="Times New Roman" w:hAnsi="Arial" w:cs="Arial"/>
      <w:b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A7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7B7E"/>
  </w:style>
  <w:style w:type="paragraph" w:styleId="Stopka">
    <w:name w:val="footer"/>
    <w:basedOn w:val="Normalny"/>
    <w:link w:val="StopkaZnak"/>
    <w:uiPriority w:val="99"/>
    <w:unhideWhenUsed/>
    <w:rsid w:val="00CA7B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7B7E"/>
  </w:style>
  <w:style w:type="character" w:styleId="Numerstrony">
    <w:name w:val="page number"/>
    <w:basedOn w:val="Domylnaczcionkaakapitu"/>
    <w:rsid w:val="00CA7B7E"/>
  </w:style>
  <w:style w:type="paragraph" w:styleId="Tekstpodstawowy">
    <w:name w:val="Body Text"/>
    <w:basedOn w:val="Normalny"/>
    <w:link w:val="TekstpodstawowyZnak"/>
    <w:rsid w:val="00E1453E"/>
    <w:pPr>
      <w:tabs>
        <w:tab w:val="left" w:pos="567"/>
        <w:tab w:val="left" w:pos="1008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1453E"/>
    <w:rPr>
      <w:rFonts w:ascii="Arial" w:eastAsia="Times New Roman" w:hAnsi="Arial" w:cs="Arial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3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0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2550</Words>
  <Characters>15300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Łukasz</cp:lastModifiedBy>
  <cp:revision>3</cp:revision>
  <cp:lastPrinted>2017-05-12T08:42:00Z</cp:lastPrinted>
  <dcterms:created xsi:type="dcterms:W3CDTF">2017-05-12T08:00:00Z</dcterms:created>
  <dcterms:modified xsi:type="dcterms:W3CDTF">2017-05-12T08:42:00Z</dcterms:modified>
</cp:coreProperties>
</file>