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D6F" w:rsidRPr="00F06395" w:rsidRDefault="00BE4D6F" w:rsidP="008432AE">
      <w:pPr>
        <w:pStyle w:val="Bezodstpw"/>
      </w:pPr>
    </w:p>
    <w:p w:rsidR="00BE4D6F" w:rsidRPr="00F06395" w:rsidRDefault="00BE4D6F" w:rsidP="008432AE">
      <w:pPr>
        <w:rPr>
          <w:rFonts w:ascii="Arial" w:hAnsi="Arial" w:cs="Arial"/>
          <w:b/>
          <w:i/>
          <w:sz w:val="28"/>
          <w:szCs w:val="28"/>
        </w:rPr>
      </w:pPr>
    </w:p>
    <w:p w:rsidR="00BE4D6F" w:rsidRPr="00F06395" w:rsidRDefault="00BE4D6F"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BE4D6F" w:rsidRPr="00F06395" w:rsidRDefault="00BE4D6F" w:rsidP="008432AE">
      <w:pPr>
        <w:jc w:val="center"/>
        <w:rPr>
          <w:rFonts w:ascii="Arial" w:hAnsi="Arial" w:cs="Arial"/>
          <w:b/>
          <w:i/>
          <w:sz w:val="32"/>
          <w:szCs w:val="32"/>
        </w:rPr>
      </w:pPr>
      <w:r w:rsidRPr="00F06395">
        <w:rPr>
          <w:rFonts w:ascii="Arial" w:hAnsi="Arial" w:cs="Arial"/>
          <w:b/>
          <w:i/>
          <w:sz w:val="32"/>
          <w:szCs w:val="32"/>
        </w:rPr>
        <w:t>ISTOTNYCH WARUNKÓW ZAMÓWIENIA</w:t>
      </w:r>
    </w:p>
    <w:p w:rsidR="00BE4D6F" w:rsidRPr="00F06395" w:rsidRDefault="00BE4D6F" w:rsidP="008432AE">
      <w:pPr>
        <w:jc w:val="center"/>
        <w:rPr>
          <w:rFonts w:ascii="Arial" w:hAnsi="Arial" w:cs="Arial"/>
          <w:b/>
          <w:i/>
          <w:sz w:val="28"/>
          <w:szCs w:val="28"/>
        </w:rPr>
      </w:pPr>
    </w:p>
    <w:p w:rsidR="00BE4D6F" w:rsidRDefault="00BE4D6F" w:rsidP="00933D4D">
      <w:pPr>
        <w:spacing w:line="360" w:lineRule="auto"/>
        <w:jc w:val="center"/>
        <w:rPr>
          <w:rFonts w:ascii="Arial" w:hAnsi="Arial" w:cs="Arial"/>
          <w:sz w:val="22"/>
          <w:szCs w:val="22"/>
          <w:u w:val="single"/>
        </w:rPr>
      </w:pPr>
    </w:p>
    <w:p w:rsidR="00BE4D6F" w:rsidRDefault="00BE4D6F" w:rsidP="00933D4D">
      <w:pPr>
        <w:spacing w:line="360" w:lineRule="auto"/>
        <w:jc w:val="center"/>
        <w:rPr>
          <w:rFonts w:ascii="Arial" w:hAnsi="Arial" w:cs="Arial"/>
          <w:sz w:val="22"/>
          <w:szCs w:val="22"/>
          <w:u w:val="single"/>
        </w:rPr>
      </w:pPr>
    </w:p>
    <w:p w:rsidR="00BE4D6F" w:rsidRDefault="00BE4D6F"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BE4D6F" w:rsidRPr="00F06395" w:rsidRDefault="00BE4D6F" w:rsidP="008432AE">
      <w:pPr>
        <w:rPr>
          <w:rFonts w:ascii="Arial" w:hAnsi="Arial" w:cs="Arial"/>
          <w:b/>
          <w:u w:val="single"/>
        </w:rPr>
      </w:pPr>
    </w:p>
    <w:p w:rsidR="00BE4D6F" w:rsidRPr="00276EA2" w:rsidRDefault="00BE4D6F" w:rsidP="001930D6">
      <w:pPr>
        <w:pStyle w:val="Stopka"/>
        <w:tabs>
          <w:tab w:val="clear" w:pos="4536"/>
          <w:tab w:val="clear" w:pos="9072"/>
        </w:tabs>
        <w:jc w:val="center"/>
        <w:rPr>
          <w:b/>
          <w:bCs/>
          <w:sz w:val="28"/>
        </w:rPr>
      </w:pPr>
      <w:r w:rsidRPr="00276EA2">
        <w:rPr>
          <w:b/>
          <w:sz w:val="32"/>
          <w:szCs w:val="28"/>
        </w:rPr>
        <w:t>„Przebudowa przepustu na rzece Rurzyca w m. Rurka”</w:t>
      </w:r>
    </w:p>
    <w:p w:rsidR="00BE4D6F" w:rsidRPr="00E9487F" w:rsidRDefault="00BE4D6F" w:rsidP="001930D6">
      <w:pPr>
        <w:pStyle w:val="Stopka"/>
        <w:tabs>
          <w:tab w:val="clear" w:pos="4536"/>
          <w:tab w:val="clear" w:pos="9072"/>
        </w:tabs>
        <w:jc w:val="center"/>
        <w:rPr>
          <w:b/>
          <w:bCs/>
          <w:color w:val="FF0000"/>
          <w:sz w:val="28"/>
        </w:rPr>
      </w:pPr>
    </w:p>
    <w:p w:rsidR="00BE4D6F" w:rsidRPr="00E9487F" w:rsidRDefault="00BE4D6F" w:rsidP="008432AE">
      <w:pPr>
        <w:rPr>
          <w:rFonts w:ascii="Arial" w:hAnsi="Arial" w:cs="Arial"/>
          <w:b/>
          <w:color w:val="FF0000"/>
          <w:u w:val="single"/>
        </w:rPr>
      </w:pPr>
    </w:p>
    <w:p w:rsidR="00BE4D6F" w:rsidRDefault="00BE4D6F" w:rsidP="00933D4D">
      <w:pPr>
        <w:pStyle w:val="Tekstpodstawowy"/>
        <w:spacing w:line="360" w:lineRule="auto"/>
        <w:jc w:val="both"/>
        <w:rPr>
          <w:i/>
          <w:color w:val="00B050"/>
        </w:rPr>
      </w:pPr>
    </w:p>
    <w:p w:rsidR="00BE4D6F" w:rsidRPr="00113D52" w:rsidRDefault="00BE4D6F"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BE4D6F" w:rsidRDefault="00BE4D6F"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BE4D6F" w:rsidRDefault="00BE4D6F"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BE4D6F" w:rsidRDefault="00BE4D6F" w:rsidP="00933D4D">
      <w:pPr>
        <w:pStyle w:val="Tekstpodstawowy"/>
        <w:jc w:val="center"/>
        <w:rPr>
          <w:rFonts w:ascii="Arial" w:hAnsi="Arial" w:cs="Arial"/>
          <w:b w:val="0"/>
          <w:sz w:val="22"/>
          <w:szCs w:val="22"/>
        </w:rPr>
      </w:pPr>
      <w:r w:rsidRPr="003A3A0C">
        <w:rPr>
          <w:rFonts w:ascii="Arial" w:hAnsi="Arial" w:cs="Arial"/>
          <w:sz w:val="22"/>
          <w:szCs w:val="22"/>
        </w:rPr>
        <w:t xml:space="preserve">tj. Dz. U. z 2015 poz. 2164 z </w:t>
      </w:r>
      <w:proofErr w:type="spellStart"/>
      <w:r w:rsidRPr="003A3A0C">
        <w:rPr>
          <w:rFonts w:ascii="Arial" w:hAnsi="Arial" w:cs="Arial"/>
          <w:sz w:val="22"/>
          <w:szCs w:val="22"/>
        </w:rPr>
        <w:t>póź</w:t>
      </w:r>
      <w:r>
        <w:rPr>
          <w:rFonts w:ascii="Arial" w:hAnsi="Arial" w:cs="Arial"/>
          <w:sz w:val="22"/>
          <w:szCs w:val="22"/>
        </w:rPr>
        <w:t>n</w:t>
      </w:r>
      <w:proofErr w:type="spellEnd"/>
      <w:r w:rsidRPr="003A3A0C">
        <w:rPr>
          <w:rFonts w:ascii="Arial" w:hAnsi="Arial" w:cs="Arial"/>
          <w:sz w:val="22"/>
          <w:szCs w:val="22"/>
        </w:rPr>
        <w:t>. zm.)</w:t>
      </w:r>
    </w:p>
    <w:p w:rsidR="00BE4D6F" w:rsidRPr="003A3A0C" w:rsidRDefault="00BE4D6F" w:rsidP="00933D4D">
      <w:pPr>
        <w:pStyle w:val="Tekstpodstawowy"/>
        <w:jc w:val="both"/>
        <w:rPr>
          <w:rFonts w:ascii="Arial" w:hAnsi="Arial" w:cs="Arial"/>
          <w:b w:val="0"/>
          <w:sz w:val="22"/>
          <w:szCs w:val="22"/>
        </w:rPr>
      </w:pPr>
    </w:p>
    <w:p w:rsidR="00BE4D6F" w:rsidRPr="00113D52" w:rsidRDefault="00BE4D6F"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BE4D6F" w:rsidRPr="00003C22" w:rsidRDefault="00BE4D6F"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BE4D6F" w:rsidRDefault="00BE4D6F" w:rsidP="00933D4D">
      <w:pPr>
        <w:spacing w:line="360" w:lineRule="auto"/>
        <w:jc w:val="both"/>
        <w:rPr>
          <w:rFonts w:ascii="Arial" w:hAnsi="Arial" w:cs="Arial"/>
          <w:b/>
          <w:sz w:val="22"/>
          <w:szCs w:val="22"/>
        </w:rPr>
      </w:pPr>
    </w:p>
    <w:p w:rsidR="00BE4D6F" w:rsidRPr="00F06395" w:rsidRDefault="00BE4D6F" w:rsidP="008432AE">
      <w:pPr>
        <w:jc w:val="both"/>
        <w:rPr>
          <w:rFonts w:ascii="Arial" w:hAnsi="Arial" w:cs="Arial"/>
          <w:b/>
          <w:sz w:val="22"/>
          <w:szCs w:val="22"/>
        </w:rPr>
      </w:pPr>
    </w:p>
    <w:p w:rsidR="00BE4D6F" w:rsidRPr="00F06395" w:rsidRDefault="00BE4D6F" w:rsidP="008432AE">
      <w:pPr>
        <w:jc w:val="both"/>
        <w:rPr>
          <w:rFonts w:ascii="Arial" w:hAnsi="Arial" w:cs="Arial"/>
          <w:b/>
          <w:sz w:val="22"/>
          <w:szCs w:val="22"/>
        </w:rPr>
      </w:pPr>
    </w:p>
    <w:p w:rsidR="00BE4D6F" w:rsidRPr="0073226A" w:rsidRDefault="00BE4D6F" w:rsidP="009310B5">
      <w:pPr>
        <w:rPr>
          <w:b/>
          <w:sz w:val="22"/>
          <w:szCs w:val="22"/>
        </w:rPr>
      </w:pPr>
    </w:p>
    <w:p w:rsidR="00BE4D6F" w:rsidRPr="0073226A" w:rsidRDefault="00BE4D6F" w:rsidP="009310B5">
      <w:pPr>
        <w:rPr>
          <w:b/>
          <w:sz w:val="22"/>
          <w:szCs w:val="22"/>
        </w:rPr>
      </w:pPr>
      <w:r w:rsidRPr="0073226A">
        <w:rPr>
          <w:b/>
          <w:sz w:val="22"/>
          <w:szCs w:val="22"/>
        </w:rPr>
        <w:t xml:space="preserve">     Zatwierdził:</w:t>
      </w:r>
    </w:p>
    <w:p w:rsidR="00BE4D6F" w:rsidRPr="0073226A" w:rsidRDefault="00BE4D6F" w:rsidP="009310B5">
      <w:pPr>
        <w:rPr>
          <w:b/>
          <w:i/>
          <w:sz w:val="22"/>
          <w:szCs w:val="22"/>
        </w:rPr>
      </w:pPr>
      <w:r w:rsidRPr="0073226A">
        <w:rPr>
          <w:b/>
          <w:i/>
          <w:sz w:val="22"/>
          <w:szCs w:val="22"/>
        </w:rPr>
        <w:t xml:space="preserve">                                                       </w:t>
      </w:r>
    </w:p>
    <w:p w:rsidR="00BE4D6F" w:rsidRPr="0073226A" w:rsidRDefault="00BE4D6F"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BE4D6F" w:rsidRPr="0073226A" w:rsidRDefault="00BE4D6F" w:rsidP="009310B5">
      <w:pPr>
        <w:spacing w:after="120"/>
        <w:ind w:left="283"/>
        <w:jc w:val="both"/>
        <w:rPr>
          <w:sz w:val="22"/>
          <w:szCs w:val="22"/>
        </w:rPr>
      </w:pPr>
    </w:p>
    <w:p w:rsidR="00BE4D6F" w:rsidRPr="0073226A" w:rsidRDefault="00BE4D6F"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BE4D6F" w:rsidRPr="0073226A" w:rsidRDefault="00BE4D6F" w:rsidP="009310B5">
      <w:pPr>
        <w:spacing w:after="120"/>
        <w:jc w:val="both"/>
        <w:rPr>
          <w:sz w:val="22"/>
          <w:szCs w:val="22"/>
        </w:rPr>
      </w:pPr>
    </w:p>
    <w:p w:rsidR="00BE4D6F" w:rsidRPr="0073226A" w:rsidRDefault="00BE4D6F" w:rsidP="005A3057">
      <w:pPr>
        <w:numPr>
          <w:ilvl w:val="0"/>
          <w:numId w:val="40"/>
        </w:numPr>
        <w:suppressAutoHyphens/>
        <w:spacing w:after="120"/>
        <w:jc w:val="both"/>
        <w:rPr>
          <w:sz w:val="22"/>
          <w:szCs w:val="22"/>
        </w:rPr>
      </w:pPr>
      <w:r w:rsidRPr="0073226A">
        <w:rPr>
          <w:sz w:val="22"/>
          <w:szCs w:val="22"/>
        </w:rPr>
        <w:t xml:space="preserve"> Członek Zarządu – Jan </w:t>
      </w:r>
      <w:proofErr w:type="spellStart"/>
      <w:r w:rsidRPr="0073226A">
        <w:rPr>
          <w:sz w:val="22"/>
          <w:szCs w:val="22"/>
        </w:rPr>
        <w:t>Gładkow</w:t>
      </w:r>
      <w:proofErr w:type="spellEnd"/>
      <w:r w:rsidRPr="0073226A">
        <w:rPr>
          <w:sz w:val="22"/>
          <w:szCs w:val="22"/>
        </w:rPr>
        <w:tab/>
      </w:r>
      <w:r w:rsidRPr="0073226A">
        <w:rPr>
          <w:sz w:val="22"/>
          <w:szCs w:val="22"/>
        </w:rPr>
        <w:tab/>
      </w:r>
      <w:r w:rsidRPr="0073226A">
        <w:rPr>
          <w:sz w:val="22"/>
          <w:szCs w:val="22"/>
        </w:rPr>
        <w:tab/>
        <w:t>...................................</w:t>
      </w:r>
    </w:p>
    <w:p w:rsidR="00BE4D6F" w:rsidRPr="0073226A" w:rsidRDefault="00BE4D6F" w:rsidP="009310B5">
      <w:pPr>
        <w:spacing w:after="120"/>
        <w:ind w:left="283"/>
        <w:jc w:val="both"/>
        <w:rPr>
          <w:sz w:val="22"/>
          <w:szCs w:val="22"/>
        </w:rPr>
      </w:pPr>
    </w:p>
    <w:p w:rsidR="00BE4D6F" w:rsidRPr="0073226A" w:rsidRDefault="00BE4D6F" w:rsidP="005A3057">
      <w:pPr>
        <w:numPr>
          <w:ilvl w:val="0"/>
          <w:numId w:val="40"/>
        </w:numPr>
        <w:suppressAutoHyphens/>
        <w:spacing w:after="120"/>
        <w:jc w:val="both"/>
        <w:rPr>
          <w:sz w:val="22"/>
          <w:szCs w:val="22"/>
        </w:rPr>
      </w:pPr>
      <w:r w:rsidRPr="0073226A">
        <w:rPr>
          <w:sz w:val="22"/>
          <w:szCs w:val="22"/>
        </w:rPr>
        <w:t xml:space="preserve">Członek Zarządu – Henryk </w:t>
      </w:r>
      <w:proofErr w:type="spellStart"/>
      <w:r w:rsidRPr="0073226A">
        <w:rPr>
          <w:sz w:val="22"/>
          <w:szCs w:val="22"/>
        </w:rPr>
        <w:t>Kaczmar</w:t>
      </w:r>
      <w:proofErr w:type="spellEnd"/>
      <w:r w:rsidRPr="0073226A">
        <w:rPr>
          <w:sz w:val="22"/>
          <w:szCs w:val="22"/>
        </w:rPr>
        <w:t xml:space="preserve"> </w:t>
      </w:r>
      <w:r w:rsidRPr="0073226A">
        <w:rPr>
          <w:sz w:val="22"/>
          <w:szCs w:val="22"/>
        </w:rPr>
        <w:tab/>
      </w:r>
      <w:r w:rsidRPr="0073226A">
        <w:rPr>
          <w:sz w:val="22"/>
          <w:szCs w:val="22"/>
        </w:rPr>
        <w:tab/>
      </w:r>
      <w:r w:rsidRPr="0073226A">
        <w:rPr>
          <w:sz w:val="22"/>
          <w:szCs w:val="22"/>
        </w:rPr>
        <w:tab/>
        <w:t>...................................</w:t>
      </w:r>
    </w:p>
    <w:p w:rsidR="00BE4D6F" w:rsidRPr="0073226A" w:rsidRDefault="00BE4D6F" w:rsidP="005A3057">
      <w:pPr>
        <w:pStyle w:val="Nagwek1"/>
        <w:numPr>
          <w:ilvl w:val="0"/>
          <w:numId w:val="39"/>
        </w:numPr>
        <w:suppressAutoHyphens/>
        <w:spacing w:after="120"/>
        <w:jc w:val="left"/>
        <w:rPr>
          <w:sz w:val="22"/>
          <w:szCs w:val="22"/>
        </w:rPr>
      </w:pPr>
    </w:p>
    <w:p w:rsidR="00BE4D6F" w:rsidRPr="0073226A" w:rsidRDefault="00BE4D6F"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BE4D6F" w:rsidRPr="0073226A" w:rsidRDefault="00BE4D6F" w:rsidP="009310B5">
      <w:pPr>
        <w:rPr>
          <w:sz w:val="22"/>
          <w:szCs w:val="22"/>
        </w:rPr>
      </w:pPr>
    </w:p>
    <w:p w:rsidR="00BE4D6F" w:rsidRDefault="00BE4D6F" w:rsidP="009310B5">
      <w:pPr>
        <w:rPr>
          <w:sz w:val="22"/>
          <w:szCs w:val="22"/>
        </w:rPr>
      </w:pPr>
    </w:p>
    <w:p w:rsidR="00901DB5" w:rsidRDefault="00901DB5" w:rsidP="009310B5">
      <w:pPr>
        <w:rPr>
          <w:sz w:val="22"/>
          <w:szCs w:val="22"/>
        </w:rPr>
      </w:pPr>
    </w:p>
    <w:p w:rsidR="00901DB5" w:rsidRDefault="00901DB5" w:rsidP="009310B5">
      <w:pPr>
        <w:rPr>
          <w:sz w:val="22"/>
          <w:szCs w:val="22"/>
        </w:rPr>
      </w:pPr>
    </w:p>
    <w:p w:rsidR="00901DB5" w:rsidRPr="0073226A" w:rsidRDefault="00901DB5" w:rsidP="009310B5">
      <w:pPr>
        <w:rPr>
          <w:sz w:val="22"/>
          <w:szCs w:val="22"/>
        </w:rPr>
      </w:pPr>
    </w:p>
    <w:p w:rsidR="00BE4D6F" w:rsidRPr="0073226A" w:rsidRDefault="00BE4D6F" w:rsidP="009310B5">
      <w:pPr>
        <w:rPr>
          <w:sz w:val="22"/>
          <w:szCs w:val="22"/>
        </w:rPr>
      </w:pPr>
    </w:p>
    <w:p w:rsidR="00BE4D6F" w:rsidRPr="0073226A" w:rsidRDefault="00BE4D6F" w:rsidP="009310B5">
      <w:pPr>
        <w:jc w:val="center"/>
        <w:rPr>
          <w:b/>
          <w:sz w:val="22"/>
          <w:szCs w:val="22"/>
        </w:rPr>
      </w:pPr>
      <w:r w:rsidRPr="0073226A">
        <w:rPr>
          <w:sz w:val="22"/>
          <w:szCs w:val="22"/>
        </w:rPr>
        <w:t xml:space="preserve">Gryfino, dnia </w:t>
      </w:r>
      <w:r>
        <w:rPr>
          <w:sz w:val="22"/>
          <w:szCs w:val="22"/>
        </w:rPr>
        <w:t>...............................</w:t>
      </w:r>
      <w:r w:rsidRPr="0073226A">
        <w:rPr>
          <w:sz w:val="22"/>
          <w:szCs w:val="22"/>
        </w:rPr>
        <w:t>2017r.</w:t>
      </w:r>
    </w:p>
    <w:p w:rsidR="00BE4D6F" w:rsidRPr="0073226A" w:rsidRDefault="00BE4D6F" w:rsidP="009310B5">
      <w:pPr>
        <w:autoSpaceDE w:val="0"/>
        <w:autoSpaceDN w:val="0"/>
        <w:adjustRightInd w:val="0"/>
        <w:snapToGrid w:val="0"/>
        <w:jc w:val="both"/>
        <w:rPr>
          <w:b/>
          <w:color w:val="000000"/>
          <w:sz w:val="22"/>
          <w:szCs w:val="22"/>
        </w:rPr>
      </w:pPr>
    </w:p>
    <w:p w:rsidR="00BE4D6F" w:rsidRPr="00F51FC3" w:rsidRDefault="00BE4D6F" w:rsidP="00F51FC3">
      <w:pPr>
        <w:rPr>
          <w:rFonts w:ascii="Arial" w:hAnsi="Arial" w:cs="Arial"/>
          <w:i/>
        </w:rPr>
      </w:pPr>
      <w:r w:rsidRPr="00F06395">
        <w:rPr>
          <w:rFonts w:ascii="Arial" w:hAnsi="Arial" w:cs="Arial"/>
          <w:b/>
        </w:rPr>
        <w:t xml:space="preserve">                                                                            </w:t>
      </w:r>
    </w:p>
    <w:p w:rsidR="00BE4D6F" w:rsidRPr="00F06395" w:rsidRDefault="00BE4D6F">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BE4D6F" w:rsidRPr="00F06395" w:rsidRDefault="00BE4D6F">
      <w:pPr>
        <w:jc w:val="both"/>
        <w:rPr>
          <w:rFonts w:ascii="Arial" w:hAnsi="Arial" w:cs="Arial"/>
          <w:iCs/>
          <w:sz w:val="22"/>
        </w:rPr>
      </w:pPr>
    </w:p>
    <w:p w:rsidR="00BE4D6F" w:rsidRPr="0073226A" w:rsidRDefault="00BE4D6F" w:rsidP="00F51FC3">
      <w:pPr>
        <w:jc w:val="both"/>
        <w:rPr>
          <w:sz w:val="22"/>
          <w:szCs w:val="22"/>
        </w:rPr>
      </w:pPr>
      <w:r w:rsidRPr="0073226A">
        <w:rPr>
          <w:sz w:val="22"/>
          <w:szCs w:val="22"/>
        </w:rPr>
        <w:t xml:space="preserve">Nazwa Zamawiającego: </w:t>
      </w:r>
      <w:r w:rsidRPr="0073226A">
        <w:rPr>
          <w:b/>
          <w:sz w:val="22"/>
          <w:szCs w:val="22"/>
        </w:rPr>
        <w:t>Powiat Gryfiński</w:t>
      </w:r>
    </w:p>
    <w:p w:rsidR="00BE4D6F" w:rsidRPr="0073226A" w:rsidRDefault="00BE4D6F"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BE4D6F" w:rsidRPr="0073226A" w:rsidRDefault="00BE4D6F" w:rsidP="00F51FC3">
      <w:pPr>
        <w:jc w:val="both"/>
        <w:rPr>
          <w:sz w:val="22"/>
          <w:szCs w:val="22"/>
        </w:rPr>
      </w:pPr>
      <w:r w:rsidRPr="0073226A">
        <w:rPr>
          <w:sz w:val="22"/>
          <w:szCs w:val="22"/>
        </w:rPr>
        <w:t xml:space="preserve">Telefon: </w:t>
      </w:r>
      <w:r w:rsidRPr="0073226A">
        <w:rPr>
          <w:b/>
          <w:sz w:val="22"/>
          <w:szCs w:val="22"/>
        </w:rPr>
        <w:t>(091) 404 50 00, fax (091) 416 30 02</w:t>
      </w:r>
    </w:p>
    <w:p w:rsidR="00BE4D6F" w:rsidRPr="0073226A" w:rsidRDefault="00BE4D6F" w:rsidP="00F51FC3">
      <w:pPr>
        <w:jc w:val="both"/>
        <w:rPr>
          <w:sz w:val="22"/>
          <w:szCs w:val="22"/>
        </w:rPr>
      </w:pPr>
      <w:r w:rsidRPr="0073226A">
        <w:rPr>
          <w:sz w:val="22"/>
          <w:szCs w:val="22"/>
        </w:rPr>
        <w:t xml:space="preserve">NIP: 858-15-63-280, REGON 811683965 </w:t>
      </w:r>
    </w:p>
    <w:p w:rsidR="00BE4D6F" w:rsidRPr="0073226A" w:rsidRDefault="00053E69" w:rsidP="00F51FC3">
      <w:pPr>
        <w:jc w:val="both"/>
        <w:rPr>
          <w:sz w:val="22"/>
          <w:szCs w:val="22"/>
        </w:rPr>
      </w:pPr>
      <w:hyperlink r:id="rId7" w:history="1">
        <w:r w:rsidR="00BE4D6F" w:rsidRPr="0073226A">
          <w:rPr>
            <w:rStyle w:val="Hipercze"/>
            <w:sz w:val="22"/>
            <w:szCs w:val="22"/>
          </w:rPr>
          <w:t>www.gryfino.powiat.pl</w:t>
        </w:r>
      </w:hyperlink>
      <w:r w:rsidR="00BE4D6F" w:rsidRPr="0073226A">
        <w:rPr>
          <w:sz w:val="22"/>
          <w:szCs w:val="22"/>
        </w:rPr>
        <w:t xml:space="preserve"> , bip.gryfino.powiat.pl </w:t>
      </w:r>
    </w:p>
    <w:p w:rsidR="00BE4D6F" w:rsidRPr="003E5496" w:rsidRDefault="00BE4D6F" w:rsidP="00F51FC3">
      <w:pPr>
        <w:pStyle w:val="Tekstpodstawowy"/>
        <w:rPr>
          <w:color w:val="000000"/>
          <w:sz w:val="22"/>
          <w:szCs w:val="22"/>
        </w:rPr>
      </w:pPr>
      <w:r w:rsidRPr="003E5496">
        <w:rPr>
          <w:color w:val="000000"/>
          <w:sz w:val="22"/>
          <w:szCs w:val="22"/>
        </w:rPr>
        <w:t>godziny urzędowania: poniedziałek – piątek w godz. 7:30 – 15:30</w:t>
      </w:r>
    </w:p>
    <w:p w:rsidR="00BE4D6F" w:rsidRPr="00F06395" w:rsidRDefault="00BE4D6F">
      <w:pPr>
        <w:jc w:val="both"/>
        <w:rPr>
          <w:rFonts w:ascii="Arial" w:hAnsi="Arial" w:cs="Arial"/>
          <w:sz w:val="22"/>
          <w:szCs w:val="22"/>
        </w:rPr>
      </w:pPr>
    </w:p>
    <w:p w:rsidR="00BE4D6F" w:rsidRPr="00F06395" w:rsidRDefault="00BE4D6F">
      <w:pPr>
        <w:jc w:val="both"/>
        <w:rPr>
          <w:rFonts w:ascii="Arial" w:hAnsi="Arial" w:cs="Arial"/>
          <w:b/>
          <w:sz w:val="22"/>
        </w:rPr>
      </w:pPr>
    </w:p>
    <w:p w:rsidR="00BE4D6F" w:rsidRPr="00F06395" w:rsidRDefault="00BE4D6F">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BE4D6F" w:rsidRPr="00F06395" w:rsidRDefault="00BE4D6F">
      <w:pPr>
        <w:jc w:val="both"/>
        <w:rPr>
          <w:rFonts w:ascii="Arial" w:hAnsi="Arial" w:cs="Arial"/>
          <w:sz w:val="22"/>
        </w:rPr>
      </w:pPr>
    </w:p>
    <w:p w:rsidR="00BE4D6F" w:rsidRPr="00F51FC3" w:rsidRDefault="00BE4D6F"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 xml:space="preserve">z 2015 r., poz. 2164z </w:t>
      </w:r>
      <w:proofErr w:type="spellStart"/>
      <w:r w:rsidRPr="00F51FC3">
        <w:rPr>
          <w:rStyle w:val="Pogrubienie"/>
          <w:rFonts w:ascii="Times New Roman" w:hAnsi="Times New Roman"/>
          <w:b w:val="0"/>
          <w:bCs/>
        </w:rPr>
        <w:t>późn</w:t>
      </w:r>
      <w:proofErr w:type="spellEnd"/>
      <w:r w:rsidRPr="00F51FC3">
        <w:rPr>
          <w:rStyle w:val="Pogrubienie"/>
          <w:rFonts w:ascii="Times New Roman" w:hAnsi="Times New Roman"/>
          <w:b w:val="0"/>
          <w:bCs/>
        </w:rPr>
        <w:t xml:space="preserve">. </w:t>
      </w:r>
      <w:proofErr w:type="spellStart"/>
      <w:r w:rsidRPr="00F51FC3">
        <w:rPr>
          <w:rStyle w:val="Pogrubienie"/>
          <w:rFonts w:ascii="Times New Roman" w:hAnsi="Times New Roman"/>
          <w:b w:val="0"/>
          <w:bCs/>
        </w:rPr>
        <w:t>zm</w:t>
      </w:r>
      <w:proofErr w:type="spellEnd"/>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BE4D6F" w:rsidRPr="00F51FC3" w:rsidRDefault="00BE4D6F" w:rsidP="009E37FB">
      <w:pPr>
        <w:pStyle w:val="Akapitzlist"/>
        <w:spacing w:after="0"/>
        <w:ind w:left="284"/>
        <w:jc w:val="both"/>
        <w:rPr>
          <w:rFonts w:ascii="Times New Roman" w:hAnsi="Times New Roman"/>
        </w:rPr>
      </w:pPr>
    </w:p>
    <w:p w:rsidR="00BE4D6F" w:rsidRDefault="00BE4D6F" w:rsidP="005A3057">
      <w:pPr>
        <w:pStyle w:val="Akapitzlist"/>
        <w:numPr>
          <w:ilvl w:val="0"/>
          <w:numId w:val="27"/>
        </w:numPr>
        <w:ind w:left="284" w:hanging="284"/>
        <w:rPr>
          <w:rFonts w:ascii="Times New Roman" w:hAnsi="Times New Roman"/>
        </w:rPr>
      </w:pPr>
      <w:r w:rsidRPr="00F51FC3">
        <w:rPr>
          <w:rFonts w:ascii="Times New Roman" w:hAnsi="Times New Roman"/>
        </w:rPr>
        <w:t>Zamawiający w niniejszym postępowaniu zastosuje tzw. procedurę odwróconą określoną w art. 24 aa ustawy Prawo zamówień publicznych.</w:t>
      </w:r>
    </w:p>
    <w:p w:rsidR="004E4E99" w:rsidRDefault="004E4E99" w:rsidP="005A3057">
      <w:pPr>
        <w:pStyle w:val="Akapitzlist"/>
        <w:numPr>
          <w:ilvl w:val="0"/>
          <w:numId w:val="27"/>
        </w:numPr>
        <w:ind w:left="284" w:hanging="284"/>
        <w:rPr>
          <w:rFonts w:ascii="Times New Roman" w:hAnsi="Times New Roman"/>
        </w:rPr>
      </w:pPr>
      <w:r>
        <w:rPr>
          <w:rFonts w:ascii="Times New Roman" w:hAnsi="Times New Roman"/>
        </w:rPr>
        <w:t xml:space="preserve">Zamawiający </w:t>
      </w:r>
      <w:r w:rsidR="0022340E">
        <w:rPr>
          <w:rFonts w:ascii="Times New Roman" w:hAnsi="Times New Roman"/>
        </w:rPr>
        <w:t>dopuszcza złożenie</w:t>
      </w:r>
      <w:r>
        <w:rPr>
          <w:rFonts w:ascii="Times New Roman" w:hAnsi="Times New Roman"/>
        </w:rPr>
        <w:t xml:space="preserve"> </w:t>
      </w:r>
      <w:r w:rsidR="00933F09">
        <w:rPr>
          <w:rFonts w:ascii="Times New Roman" w:hAnsi="Times New Roman"/>
        </w:rPr>
        <w:t>oferty wariantowej</w:t>
      </w:r>
      <w:r w:rsidR="004E194F">
        <w:rPr>
          <w:rFonts w:ascii="Times New Roman" w:hAnsi="Times New Roman"/>
        </w:rPr>
        <w:t>.</w:t>
      </w:r>
    </w:p>
    <w:p w:rsidR="004E194F" w:rsidRPr="004E194F" w:rsidRDefault="004E194F" w:rsidP="004E194F">
      <w:pPr>
        <w:jc w:val="both"/>
        <w:rPr>
          <w:sz w:val="22"/>
          <w:szCs w:val="22"/>
        </w:rPr>
      </w:pPr>
      <w:r w:rsidRPr="004E194F">
        <w:rPr>
          <w:sz w:val="22"/>
          <w:szCs w:val="22"/>
        </w:rPr>
        <w:t>Przez ofertę wariantową należy rozumieć ofertę przewidującą, zgodnie z warunkami określonymi                       w specyfikacji istotnych warunków zamówienia, odmienny niż określony przez zamawiającego sposób wykonania zamówienia publicznego – w zakresie technologii i wykonania robót budowlanych, a zgodny                 z minimalnymi wymaganiami zmawiającego, które zostały określone w załączniku nr 1</w:t>
      </w:r>
      <w:r w:rsidR="00DC0377">
        <w:rPr>
          <w:sz w:val="22"/>
          <w:szCs w:val="22"/>
        </w:rPr>
        <w:t>1a</w:t>
      </w:r>
      <w:r w:rsidRPr="004E194F">
        <w:rPr>
          <w:sz w:val="22"/>
          <w:szCs w:val="22"/>
        </w:rPr>
        <w:t xml:space="preserve"> – Przedmiar wariantowy. </w:t>
      </w:r>
    </w:p>
    <w:p w:rsidR="004E194F" w:rsidRPr="00F51FC3" w:rsidRDefault="004E194F" w:rsidP="004E194F">
      <w:pPr>
        <w:pStyle w:val="Akapitzlist"/>
        <w:ind w:left="284"/>
        <w:rPr>
          <w:rFonts w:ascii="Times New Roman" w:hAnsi="Times New Roman"/>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BE4D6F" w:rsidRPr="00F06395" w:rsidRDefault="00BE4D6F">
      <w:pPr>
        <w:pStyle w:val="ZnakZnak3CharCharZnakZnakCharCharZnak"/>
        <w:jc w:val="both"/>
        <w:rPr>
          <w:rFonts w:ascii="Arial" w:hAnsi="Arial" w:cs="Arial"/>
          <w:sz w:val="22"/>
          <w:szCs w:val="22"/>
        </w:rPr>
      </w:pPr>
    </w:p>
    <w:p w:rsidR="00BE4D6F" w:rsidRPr="00C4501D" w:rsidRDefault="00BE4D6F" w:rsidP="003D7372">
      <w:pPr>
        <w:ind w:left="426" w:hanging="426"/>
        <w:jc w:val="both"/>
        <w:rPr>
          <w:b/>
          <w:bCs/>
          <w:sz w:val="22"/>
          <w:szCs w:val="22"/>
        </w:rPr>
      </w:pPr>
      <w:r w:rsidRPr="00F51FC3">
        <w:rPr>
          <w:bCs/>
          <w:sz w:val="22"/>
          <w:szCs w:val="22"/>
        </w:rPr>
        <w:t xml:space="preserve">3.1. Przedmiotem zamówienia jest zadanie  pn. </w:t>
      </w:r>
      <w:bookmarkStart w:id="0" w:name="_Hlk487788124"/>
      <w:r w:rsidRPr="00F51FC3">
        <w:rPr>
          <w:bCs/>
          <w:sz w:val="22"/>
          <w:szCs w:val="22"/>
        </w:rPr>
        <w:t>„</w:t>
      </w:r>
      <w:r w:rsidRPr="00C4501D">
        <w:rPr>
          <w:b/>
          <w:bCs/>
          <w:sz w:val="22"/>
          <w:szCs w:val="22"/>
        </w:rPr>
        <w:t xml:space="preserve">Przebudowa </w:t>
      </w:r>
      <w:r>
        <w:rPr>
          <w:b/>
          <w:bCs/>
          <w:sz w:val="22"/>
          <w:szCs w:val="22"/>
        </w:rPr>
        <w:t>przepustu na rzece Rurzyca w m. Rurka</w:t>
      </w:r>
      <w:r w:rsidRPr="00C4501D">
        <w:rPr>
          <w:b/>
          <w:bCs/>
          <w:sz w:val="22"/>
          <w:szCs w:val="22"/>
        </w:rPr>
        <w:t>”.</w:t>
      </w:r>
      <w:bookmarkEnd w:id="0"/>
    </w:p>
    <w:p w:rsidR="00BE4D6F" w:rsidRDefault="00BE4D6F" w:rsidP="00C4501D">
      <w:pPr>
        <w:widowControl w:val="0"/>
        <w:rPr>
          <w:b/>
          <w:bCs/>
          <w:sz w:val="22"/>
          <w:szCs w:val="22"/>
        </w:rPr>
      </w:pPr>
    </w:p>
    <w:p w:rsidR="00BE4D6F" w:rsidRPr="00A727F4" w:rsidRDefault="00BE4D6F" w:rsidP="00C4501D">
      <w:pPr>
        <w:widowControl w:val="0"/>
        <w:rPr>
          <w:sz w:val="22"/>
          <w:szCs w:val="22"/>
        </w:rPr>
      </w:pPr>
      <w:r w:rsidRPr="00A727F4">
        <w:rPr>
          <w:b/>
          <w:bCs/>
          <w:sz w:val="22"/>
          <w:szCs w:val="22"/>
        </w:rPr>
        <w:t>3.2. Zakres przedmiotu zamówienia do wykonania obejmuje:</w:t>
      </w:r>
    </w:p>
    <w:p w:rsidR="00BE4D6F" w:rsidRPr="00302A46" w:rsidRDefault="00BE4D6F" w:rsidP="00C4501D">
      <w:pPr>
        <w:pStyle w:val="Tekstpodstawowy21"/>
        <w:widowControl w:val="0"/>
        <w:rPr>
          <w:sz w:val="22"/>
          <w:szCs w:val="22"/>
        </w:rPr>
      </w:pPr>
      <w:r w:rsidRPr="00302A46">
        <w:rPr>
          <w:sz w:val="22"/>
          <w:szCs w:val="22"/>
        </w:rPr>
        <w:t>Zakres zamierzenia budowlanego zakłada rozbiórkę istniejącego przepustu i budowę nowego przepustu     na rzece Rurzycy pod drogą powiatową nr 1374Z koło m. Rurka oraz rozbiórkę nawierzchni i po wykonaniu prac odtworzenie nasypu i warstw konstrukcyjnych nawierzchni jezdni i pobocza na długości 18,6 m.</w:t>
      </w:r>
    </w:p>
    <w:p w:rsidR="00BE4D6F" w:rsidRPr="00F51FC3" w:rsidRDefault="00BE4D6F" w:rsidP="003D7372">
      <w:pPr>
        <w:ind w:left="426" w:hanging="426"/>
        <w:jc w:val="both"/>
      </w:pPr>
    </w:p>
    <w:p w:rsidR="00BE4D6F" w:rsidRPr="00F51FC3" w:rsidRDefault="00BE4D6F">
      <w:pPr>
        <w:pStyle w:val="Tekstpodstawowy2"/>
        <w:widowControl w:val="0"/>
        <w:rPr>
          <w:sz w:val="22"/>
        </w:rPr>
      </w:pPr>
      <w:r w:rsidRPr="00F51FC3">
        <w:rPr>
          <w:sz w:val="22"/>
        </w:rPr>
        <w:t xml:space="preserve">Wspólny Słownik Zamówień (CPV): </w:t>
      </w:r>
    </w:p>
    <w:p w:rsidR="00BE4D6F" w:rsidRPr="00F51FC3" w:rsidRDefault="00BE4D6F" w:rsidP="00513B1C">
      <w:pPr>
        <w:ind w:left="426" w:hanging="426"/>
        <w:jc w:val="both"/>
        <w:rPr>
          <w:sz w:val="22"/>
        </w:rPr>
      </w:pPr>
      <w:r w:rsidRPr="00F51FC3">
        <w:rPr>
          <w:sz w:val="22"/>
        </w:rPr>
        <w:t>45233120-6</w:t>
      </w:r>
      <w:r w:rsidRPr="00F51FC3">
        <w:rPr>
          <w:sz w:val="22"/>
        </w:rPr>
        <w:tab/>
      </w:r>
      <w:r w:rsidRPr="00F51FC3">
        <w:rPr>
          <w:sz w:val="22"/>
        </w:rPr>
        <w:tab/>
      </w:r>
      <w:r w:rsidRPr="00F51FC3">
        <w:rPr>
          <w:bCs/>
          <w:sz w:val="22"/>
        </w:rPr>
        <w:t>Roboty w zakresie budowy dróg</w:t>
      </w:r>
    </w:p>
    <w:p w:rsidR="00BE4D6F" w:rsidRPr="00F51FC3" w:rsidRDefault="00BE4D6F" w:rsidP="00677F63">
      <w:pPr>
        <w:pStyle w:val="Standard"/>
        <w:suppressAutoHyphens/>
        <w:autoSpaceDE/>
        <w:adjustRightInd/>
        <w:jc w:val="both"/>
        <w:rPr>
          <w:sz w:val="22"/>
          <w:szCs w:val="22"/>
        </w:rPr>
      </w:pPr>
    </w:p>
    <w:p w:rsidR="00BE4D6F" w:rsidRPr="00F51FC3" w:rsidRDefault="00BE4D6F" w:rsidP="00B27C13">
      <w:pPr>
        <w:pStyle w:val="Tekstpodstawowy2"/>
        <w:ind w:left="567" w:hanging="567"/>
        <w:rPr>
          <w:sz w:val="22"/>
        </w:rPr>
      </w:pPr>
      <w:r w:rsidRPr="00F51FC3">
        <w:rPr>
          <w:sz w:val="22"/>
        </w:rPr>
        <w:t>3.3. Przedmiot zamówienia określają n/w załączniki stanowiące dokumentację projektową i Specyfikację Techniczną Wykonania i Odbioru Robót:</w:t>
      </w:r>
    </w:p>
    <w:p w:rsidR="00BE4D6F" w:rsidRDefault="00BE4D6F" w:rsidP="001A009E">
      <w:pPr>
        <w:pStyle w:val="Tekstpodstawowy2"/>
        <w:numPr>
          <w:ilvl w:val="0"/>
          <w:numId w:val="37"/>
        </w:numPr>
        <w:rPr>
          <w:sz w:val="22"/>
        </w:rPr>
      </w:pPr>
      <w:r w:rsidRPr="00C4501D">
        <w:rPr>
          <w:b/>
          <w:sz w:val="22"/>
        </w:rPr>
        <w:t>Załącznik nr 9 do SIWZ-</w:t>
      </w:r>
      <w:r w:rsidRPr="00C4501D">
        <w:rPr>
          <w:sz w:val="22"/>
        </w:rPr>
        <w:t xml:space="preserve">  </w:t>
      </w:r>
      <w:r>
        <w:rPr>
          <w:sz w:val="22"/>
        </w:rPr>
        <w:t>Dokumentacja techniczna</w:t>
      </w:r>
      <w:r w:rsidRPr="00C4501D">
        <w:rPr>
          <w:sz w:val="22"/>
        </w:rPr>
        <w:t xml:space="preserve"> </w:t>
      </w:r>
    </w:p>
    <w:p w:rsidR="00BE4D6F" w:rsidRDefault="00BE4D6F" w:rsidP="001A009E">
      <w:pPr>
        <w:pStyle w:val="Tekstpodstawowy2"/>
        <w:numPr>
          <w:ilvl w:val="0"/>
          <w:numId w:val="37"/>
        </w:numPr>
        <w:rPr>
          <w:sz w:val="22"/>
        </w:rPr>
      </w:pPr>
      <w:r w:rsidRPr="00C4501D">
        <w:rPr>
          <w:b/>
          <w:sz w:val="22"/>
        </w:rPr>
        <w:t>Załącznik 10 do SIWZ</w:t>
      </w:r>
      <w:r w:rsidRPr="00C4501D">
        <w:rPr>
          <w:sz w:val="22"/>
        </w:rPr>
        <w:t>-  S</w:t>
      </w:r>
      <w:r>
        <w:rPr>
          <w:sz w:val="22"/>
        </w:rPr>
        <w:t>zczegółowa S</w:t>
      </w:r>
      <w:r w:rsidRPr="00C4501D">
        <w:rPr>
          <w:sz w:val="22"/>
        </w:rPr>
        <w:t xml:space="preserve">pecyfikacja Techniczna </w:t>
      </w:r>
      <w:r>
        <w:rPr>
          <w:sz w:val="22"/>
        </w:rPr>
        <w:t xml:space="preserve"> </w:t>
      </w:r>
    </w:p>
    <w:p w:rsidR="00BE4D6F" w:rsidRDefault="00BE4D6F" w:rsidP="005A3057">
      <w:pPr>
        <w:pStyle w:val="Tekstpodstawowy2"/>
        <w:numPr>
          <w:ilvl w:val="0"/>
          <w:numId w:val="37"/>
        </w:numPr>
        <w:rPr>
          <w:sz w:val="22"/>
        </w:rPr>
      </w:pPr>
      <w:r w:rsidRPr="00F51FC3">
        <w:rPr>
          <w:b/>
          <w:sz w:val="22"/>
        </w:rPr>
        <w:t>Załącznik nr 1</w:t>
      </w:r>
      <w:r>
        <w:rPr>
          <w:b/>
          <w:sz w:val="22"/>
        </w:rPr>
        <w:t>1</w:t>
      </w:r>
      <w:r w:rsidRPr="00F51FC3">
        <w:rPr>
          <w:b/>
          <w:sz w:val="22"/>
        </w:rPr>
        <w:t xml:space="preserve"> do SIWZ</w:t>
      </w:r>
      <w:r w:rsidRPr="00F51FC3">
        <w:rPr>
          <w:sz w:val="22"/>
        </w:rPr>
        <w:t xml:space="preserve"> -Przedmiar robót </w:t>
      </w:r>
    </w:p>
    <w:p w:rsidR="004E194F" w:rsidRDefault="004E194F" w:rsidP="005A3057">
      <w:pPr>
        <w:pStyle w:val="Tekstpodstawowy2"/>
        <w:numPr>
          <w:ilvl w:val="0"/>
          <w:numId w:val="37"/>
        </w:numPr>
        <w:rPr>
          <w:sz w:val="22"/>
        </w:rPr>
      </w:pPr>
      <w:r>
        <w:rPr>
          <w:b/>
          <w:sz w:val="22"/>
        </w:rPr>
        <w:t>Załącznik nr 1</w:t>
      </w:r>
      <w:r w:rsidR="007B0DD2">
        <w:rPr>
          <w:b/>
          <w:sz w:val="22"/>
        </w:rPr>
        <w:t>1a</w:t>
      </w:r>
      <w:r>
        <w:rPr>
          <w:b/>
          <w:sz w:val="22"/>
        </w:rPr>
        <w:t xml:space="preserve"> do SIWZ </w:t>
      </w:r>
      <w:r>
        <w:rPr>
          <w:sz w:val="22"/>
        </w:rPr>
        <w:t>– Przedmiar wariantowy</w:t>
      </w:r>
    </w:p>
    <w:p w:rsidR="00BE4D6F" w:rsidRPr="00F51FC3" w:rsidRDefault="00BE4D6F" w:rsidP="005A3057">
      <w:pPr>
        <w:pStyle w:val="Nagwek2"/>
        <w:keepNext w:val="0"/>
        <w:numPr>
          <w:ilvl w:val="1"/>
          <w:numId w:val="28"/>
        </w:numPr>
        <w:tabs>
          <w:tab w:val="clear" w:pos="7020"/>
        </w:tabs>
        <w:jc w:val="both"/>
        <w:rPr>
          <w:b w:val="0"/>
          <w:sz w:val="22"/>
          <w:szCs w:val="22"/>
        </w:rPr>
      </w:pPr>
      <w:r w:rsidRPr="00F51FC3">
        <w:rPr>
          <w:b w:val="0"/>
          <w:sz w:val="22"/>
          <w:szCs w:val="22"/>
        </w:rPr>
        <w:t>Informacje szczegółowe:</w:t>
      </w:r>
    </w:p>
    <w:p w:rsidR="00BE4D6F" w:rsidRPr="00F51FC3" w:rsidRDefault="00BE4D6F" w:rsidP="001D6686"/>
    <w:p w:rsidR="00BE4D6F" w:rsidRPr="00F51FC3" w:rsidRDefault="00BE4D6F" w:rsidP="005A3057">
      <w:pPr>
        <w:pStyle w:val="Nagwek2"/>
        <w:keepNext w:val="0"/>
        <w:numPr>
          <w:ilvl w:val="0"/>
          <w:numId w:val="24"/>
        </w:numPr>
        <w:tabs>
          <w:tab w:val="clear" w:pos="7020"/>
        </w:tabs>
        <w:jc w:val="both"/>
        <w:rPr>
          <w:b w:val="0"/>
          <w:sz w:val="22"/>
          <w:szCs w:val="22"/>
        </w:rPr>
      </w:pPr>
      <w:r w:rsidRPr="00F51FC3">
        <w:rPr>
          <w:b w:val="0"/>
          <w:sz w:val="22"/>
          <w:szCs w:val="22"/>
        </w:rPr>
        <w:lastRenderedPageBreak/>
        <w:t>Wykonawca w ramach wynagrodzenia określonego w ofercie zobowiązany jest do oznakowania oraz zabezpieczenia miejsc</w:t>
      </w:r>
      <w:r>
        <w:rPr>
          <w:b w:val="0"/>
          <w:sz w:val="22"/>
          <w:szCs w:val="22"/>
        </w:rPr>
        <w:t>a</w:t>
      </w:r>
      <w:r w:rsidRPr="00F51FC3">
        <w:rPr>
          <w:b w:val="0"/>
          <w:sz w:val="22"/>
          <w:szCs w:val="22"/>
        </w:rPr>
        <w:t xml:space="preserve"> prowadzenia robót na czas ich realizacji</w:t>
      </w:r>
      <w:r>
        <w:rPr>
          <w:b w:val="0"/>
          <w:sz w:val="22"/>
          <w:szCs w:val="22"/>
        </w:rPr>
        <w:t>, na podstawie sporządzonego na własny koszt i zatwierdzonego projektu tymczasowej organizacji ruchu</w:t>
      </w:r>
      <w:r w:rsidRPr="00F51FC3">
        <w:rPr>
          <w:b w:val="0"/>
          <w:sz w:val="22"/>
          <w:szCs w:val="22"/>
        </w:rPr>
        <w:t>.</w:t>
      </w:r>
    </w:p>
    <w:p w:rsidR="00BE4D6F" w:rsidRPr="00F51FC3" w:rsidRDefault="00BE4D6F" w:rsidP="001D6686"/>
    <w:p w:rsidR="00BE4D6F" w:rsidRPr="00F51FC3" w:rsidRDefault="00BE4D6F"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BE4D6F" w:rsidRPr="00F51FC3" w:rsidRDefault="00BE4D6F" w:rsidP="001D6686"/>
    <w:p w:rsidR="00BE4D6F" w:rsidRPr="00F51FC3" w:rsidRDefault="00BE4D6F"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zapewnienie nadzoru technicznego nad realizowanym zadaniem, nadzoru nad personelem w zakresie porządku i dyscypliny pracy,</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z obowiązującymi przepisami, obowiązującymi normami, warunkami technicznymi i sztuką budowlaną, przepisami bhp, ppoż. z zalecaniami inspektora nadzoru Zamawiającego, oraz zgodnie z wymogami dokumentacji projektowej i wytycznymi niniejszej Specyfikacji, a także z pozostałymi załącznikami. </w:t>
      </w:r>
    </w:p>
    <w:p w:rsidR="00BE4D6F" w:rsidRPr="00F51FC3" w:rsidRDefault="00BE4D6F"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BE4D6F" w:rsidRPr="00F51FC3" w:rsidRDefault="00BE4D6F"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BE4D6F" w:rsidRDefault="00BE4D6F"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BE4D6F" w:rsidRDefault="00BE4D6F" w:rsidP="00153DBA">
      <w:pPr>
        <w:pStyle w:val="tekst"/>
        <w:suppressLineNumbers w:val="0"/>
        <w:autoSpaceDE w:val="0"/>
        <w:spacing w:before="0" w:after="0"/>
        <w:ind w:left="720"/>
        <w:rPr>
          <w:sz w:val="22"/>
        </w:rPr>
      </w:pPr>
    </w:p>
    <w:p w:rsidR="00BE4D6F" w:rsidRDefault="00BE4D6F" w:rsidP="005A3057">
      <w:pPr>
        <w:pStyle w:val="tekst"/>
        <w:numPr>
          <w:ilvl w:val="0"/>
          <w:numId w:val="24"/>
        </w:numPr>
        <w:suppressLineNumbers w:val="0"/>
        <w:autoSpaceDE w:val="0"/>
        <w:spacing w:before="0" w:after="0"/>
        <w:rPr>
          <w:sz w:val="22"/>
        </w:rPr>
      </w:pPr>
      <w:r w:rsidRPr="00F51FC3">
        <w:rPr>
          <w:sz w:val="22"/>
        </w:rPr>
        <w:t>Obsługa geodezyjna wraz z inwentaryzacją powykonawczą i koszty z tym związane leżą po stronie Wykonawcy robót.</w:t>
      </w:r>
    </w:p>
    <w:p w:rsidR="00BE4D6F" w:rsidRPr="00F51FC3" w:rsidRDefault="00BE4D6F" w:rsidP="00E4500C"/>
    <w:p w:rsidR="00BE4D6F" w:rsidRPr="00F51FC3" w:rsidRDefault="00BE4D6F" w:rsidP="005A3057">
      <w:pPr>
        <w:pStyle w:val="tekst"/>
        <w:numPr>
          <w:ilvl w:val="0"/>
          <w:numId w:val="24"/>
        </w:numPr>
        <w:suppressLineNumbers w:val="0"/>
        <w:autoSpaceDE w:val="0"/>
        <w:spacing w:before="0" w:after="0"/>
        <w:rPr>
          <w:sz w:val="22"/>
        </w:rPr>
      </w:pPr>
      <w:r w:rsidRPr="00F51FC3">
        <w:rPr>
          <w:sz w:val="22"/>
          <w:szCs w:val="22"/>
        </w:rPr>
        <w:t xml:space="preserve">Materiały z rozbiórki, nie nadające się do ponownego wbudowania, Wykonawca podda unieszkodliwieniu na własny koszt. </w:t>
      </w:r>
    </w:p>
    <w:p w:rsidR="00BE4D6F" w:rsidRPr="00F51FC3" w:rsidRDefault="00BE4D6F" w:rsidP="00B27C13">
      <w:pPr>
        <w:pStyle w:val="tekst"/>
        <w:suppressLineNumbers w:val="0"/>
        <w:tabs>
          <w:tab w:val="num" w:pos="2160"/>
        </w:tabs>
        <w:autoSpaceDE w:val="0"/>
        <w:spacing w:before="0" w:after="0"/>
        <w:ind w:left="284" w:hanging="284"/>
      </w:pPr>
    </w:p>
    <w:p w:rsidR="00BE4D6F" w:rsidRPr="00F51FC3" w:rsidRDefault="00BE4D6F"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BE4D6F" w:rsidRPr="00F51FC3" w:rsidRDefault="00BE4D6F" w:rsidP="00B27C13">
      <w:pPr>
        <w:pStyle w:val="tekst"/>
        <w:suppressLineNumbers w:val="0"/>
        <w:tabs>
          <w:tab w:val="left" w:pos="540"/>
        </w:tabs>
        <w:autoSpaceDE w:val="0"/>
        <w:spacing w:before="0" w:after="0"/>
        <w:ind w:left="284" w:hanging="284"/>
        <w:rPr>
          <w:sz w:val="22"/>
        </w:rPr>
      </w:pPr>
    </w:p>
    <w:p w:rsidR="00BE4D6F" w:rsidRPr="00F51FC3" w:rsidRDefault="00BE4D6F"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BE4D6F" w:rsidRPr="00F51FC3" w:rsidRDefault="00BE4D6F" w:rsidP="00B27C13">
      <w:pPr>
        <w:pStyle w:val="tekst"/>
        <w:suppressLineNumbers w:val="0"/>
        <w:tabs>
          <w:tab w:val="left" w:pos="360"/>
          <w:tab w:val="left" w:pos="540"/>
        </w:tabs>
        <w:autoSpaceDE w:val="0"/>
        <w:spacing w:before="0" w:after="0"/>
        <w:ind w:left="284" w:hanging="284"/>
        <w:rPr>
          <w:strike/>
          <w:sz w:val="22"/>
        </w:rPr>
      </w:pPr>
    </w:p>
    <w:p w:rsidR="00BE4D6F" w:rsidRPr="00F51FC3" w:rsidRDefault="00BE4D6F"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BE4D6F" w:rsidRPr="00F51FC3" w:rsidRDefault="00BE4D6F" w:rsidP="00B27C13">
      <w:pPr>
        <w:pStyle w:val="tekst"/>
        <w:suppressLineNumbers w:val="0"/>
        <w:tabs>
          <w:tab w:val="num" w:pos="2160"/>
        </w:tabs>
        <w:autoSpaceDE w:val="0"/>
        <w:spacing w:before="0" w:after="0"/>
        <w:ind w:left="284" w:hanging="284"/>
        <w:rPr>
          <w:sz w:val="22"/>
        </w:rPr>
      </w:pPr>
    </w:p>
    <w:p w:rsidR="00BE4D6F" w:rsidRPr="00F51FC3" w:rsidRDefault="00BE4D6F"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sidR="007B0DD2">
        <w:rPr>
          <w:sz w:val="22"/>
        </w:rPr>
        <w:t xml:space="preserve">                       </w:t>
      </w:r>
      <w:r w:rsidRPr="00F51FC3">
        <w:rPr>
          <w:sz w:val="22"/>
        </w:rPr>
        <w:t xml:space="preserve">z zasadami określonymi w ustawie z dnia 16 kwietnia 2004 r. o wyrobach budowlanych (Dz. U. </w:t>
      </w:r>
      <w:r w:rsidR="007B0DD2">
        <w:rPr>
          <w:sz w:val="22"/>
        </w:rPr>
        <w:t xml:space="preserve">                </w:t>
      </w:r>
      <w:r>
        <w:rPr>
          <w:sz w:val="22"/>
        </w:rPr>
        <w:t>z 2016</w:t>
      </w:r>
      <w:r w:rsidRPr="00F51FC3">
        <w:rPr>
          <w:sz w:val="22"/>
        </w:rPr>
        <w:t xml:space="preserve">, poz. </w:t>
      </w:r>
      <w:r>
        <w:rPr>
          <w:sz w:val="22"/>
        </w:rPr>
        <w:t>1570</w:t>
      </w:r>
      <w:r w:rsidRPr="00F51FC3">
        <w:rPr>
          <w:sz w:val="22"/>
        </w:rPr>
        <w:t xml:space="preserve"> z </w:t>
      </w:r>
      <w:proofErr w:type="spellStart"/>
      <w:r w:rsidRPr="00F51FC3">
        <w:rPr>
          <w:sz w:val="22"/>
        </w:rPr>
        <w:t>poźn</w:t>
      </w:r>
      <w:proofErr w:type="spellEnd"/>
      <w:r w:rsidRPr="00F51FC3">
        <w:rPr>
          <w:sz w:val="22"/>
        </w:rPr>
        <w:t>. zm.) oraz w przepisach wykonawczych do tej ustawy.</w:t>
      </w:r>
    </w:p>
    <w:p w:rsidR="00BE4D6F" w:rsidRPr="00F51FC3" w:rsidRDefault="00BE4D6F" w:rsidP="00B27C13">
      <w:pPr>
        <w:pStyle w:val="tekst"/>
        <w:suppressLineNumbers w:val="0"/>
        <w:tabs>
          <w:tab w:val="num" w:pos="2160"/>
        </w:tabs>
        <w:autoSpaceDE w:val="0"/>
        <w:spacing w:before="0" w:after="0"/>
        <w:ind w:left="284" w:hanging="284"/>
        <w:rPr>
          <w:sz w:val="22"/>
        </w:rPr>
      </w:pPr>
    </w:p>
    <w:p w:rsidR="00BE4D6F" w:rsidRPr="00F51FC3" w:rsidRDefault="00BE4D6F" w:rsidP="005A3057">
      <w:pPr>
        <w:pStyle w:val="tekst"/>
        <w:numPr>
          <w:ilvl w:val="0"/>
          <w:numId w:val="24"/>
        </w:numPr>
        <w:suppressLineNumbers w:val="0"/>
        <w:autoSpaceDE w:val="0"/>
        <w:spacing w:before="0" w:after="0"/>
        <w:rPr>
          <w:sz w:val="22"/>
        </w:rPr>
      </w:pPr>
      <w:r w:rsidRPr="00F51FC3">
        <w:rPr>
          <w:sz w:val="22"/>
        </w:rPr>
        <w:lastRenderedPageBreak/>
        <w:t>Wykonawca ma obowiązek posiadać w stosunku do użytych materiałów i urządzeń dokumenty potwierdzające pozwolenie na zastosowanie w budownictwie (atesty, certyfikaty, aprobaty techniczne, świadectwa jakości).</w:t>
      </w:r>
    </w:p>
    <w:p w:rsidR="00BE4D6F" w:rsidRPr="00F51FC3" w:rsidRDefault="00BE4D6F" w:rsidP="00B27C13">
      <w:pPr>
        <w:pStyle w:val="tekst"/>
        <w:suppressLineNumbers w:val="0"/>
        <w:tabs>
          <w:tab w:val="num" w:pos="2160"/>
        </w:tabs>
        <w:autoSpaceDE w:val="0"/>
        <w:spacing w:before="0" w:after="0"/>
        <w:ind w:left="284" w:hanging="284"/>
        <w:rPr>
          <w:sz w:val="22"/>
        </w:rPr>
      </w:pPr>
    </w:p>
    <w:p w:rsidR="00BE4D6F" w:rsidRDefault="00BE4D6F"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BE4D6F" w:rsidRDefault="00BE4D6F" w:rsidP="00153DBA">
      <w:pPr>
        <w:pStyle w:val="Akapitzlist"/>
        <w:rPr>
          <w:rFonts w:ascii="Times New Roman" w:hAnsi="Times New Roman"/>
          <w:b/>
        </w:rPr>
      </w:pPr>
    </w:p>
    <w:p w:rsidR="00BE4D6F" w:rsidRPr="00F51FC3" w:rsidRDefault="00BE4D6F" w:rsidP="005A3057">
      <w:pPr>
        <w:pStyle w:val="Akapitzlist"/>
        <w:numPr>
          <w:ilvl w:val="0"/>
          <w:numId w:val="24"/>
        </w:numPr>
        <w:spacing w:after="0" w:line="240" w:lineRule="auto"/>
        <w:jc w:val="both"/>
        <w:rPr>
          <w:rFonts w:ascii="Times New Roman" w:hAnsi="Times New Roman"/>
        </w:rPr>
      </w:pPr>
      <w:r w:rsidRPr="00F51FC3">
        <w:rPr>
          <w:rFonts w:ascii="Times New Roman" w:hAnsi="Times New Roman"/>
          <w:color w:val="000000"/>
        </w:rPr>
        <w:t>Wykonawca przygotuje oraz złoży u Zamawiającego podczas odbioru końcowego robót (3 egz. w formie pisemnej, trwale spięte; 2 kopie zapisane na nośniku CD) wszelkie dokumenty za wykonany przedmiot zamówienia, a  w szczególności:</w:t>
      </w:r>
    </w:p>
    <w:p w:rsidR="00BE4D6F" w:rsidRPr="00F51FC3" w:rsidRDefault="00BE4D6F" w:rsidP="005A3057">
      <w:pPr>
        <w:pStyle w:val="Akapitzlist"/>
        <w:numPr>
          <w:ilvl w:val="0"/>
          <w:numId w:val="31"/>
        </w:numPr>
        <w:spacing w:after="0" w:line="240" w:lineRule="auto"/>
        <w:ind w:left="1066" w:hanging="357"/>
        <w:jc w:val="both"/>
        <w:rPr>
          <w:rFonts w:ascii="Times New Roman" w:hAnsi="Times New Roman"/>
        </w:rPr>
      </w:pPr>
      <w:r w:rsidRPr="00F51FC3">
        <w:rPr>
          <w:rFonts w:ascii="Times New Roman" w:hAnsi="Times New Roman"/>
          <w:color w:val="000000"/>
        </w:rPr>
        <w:t>protokoły z badania materiałów,</w:t>
      </w:r>
    </w:p>
    <w:p w:rsidR="00BE4D6F" w:rsidRPr="00F51FC3" w:rsidRDefault="00BE4D6F" w:rsidP="00302A46">
      <w:pPr>
        <w:pStyle w:val="tekst"/>
        <w:numPr>
          <w:ilvl w:val="0"/>
          <w:numId w:val="31"/>
        </w:numPr>
        <w:spacing w:before="0" w:after="0"/>
        <w:ind w:left="1066" w:hanging="357"/>
        <w:rPr>
          <w:color w:val="000000"/>
          <w:sz w:val="22"/>
        </w:rPr>
      </w:pPr>
      <w:r w:rsidRPr="00F51FC3">
        <w:rPr>
          <w:color w:val="000000"/>
          <w:sz w:val="22"/>
        </w:rPr>
        <w:t>dokumenty potwierdzające jakość materiałów i urządzeń użytych do wykonania przedmiotu zamówienia,</w:t>
      </w:r>
    </w:p>
    <w:p w:rsidR="00BE4D6F" w:rsidRPr="00F51FC3" w:rsidRDefault="00BE4D6F" w:rsidP="00302A46">
      <w:pPr>
        <w:pStyle w:val="tekst"/>
        <w:numPr>
          <w:ilvl w:val="0"/>
          <w:numId w:val="31"/>
        </w:numPr>
        <w:spacing w:before="0" w:after="0"/>
        <w:ind w:left="1066" w:hanging="357"/>
        <w:rPr>
          <w:color w:val="000000"/>
          <w:sz w:val="22"/>
        </w:rPr>
      </w:pPr>
      <w:r w:rsidRPr="00F51FC3">
        <w:rPr>
          <w:color w:val="000000"/>
          <w:sz w:val="22"/>
        </w:rPr>
        <w:t>inne dokumenty zgromadzone w trakcie wykonywania przedmiotu zamówienia, a odnoszące się do jego realizacji, zwłaszcza rysunki ze zmianami naniesionymi  w trakcie realizacji zadania,</w:t>
      </w:r>
    </w:p>
    <w:p w:rsidR="00BE4D6F" w:rsidRPr="00F51FC3" w:rsidRDefault="00BE4D6F" w:rsidP="00302A46">
      <w:pPr>
        <w:pStyle w:val="tekst"/>
        <w:numPr>
          <w:ilvl w:val="0"/>
          <w:numId w:val="31"/>
        </w:numPr>
        <w:spacing w:before="0" w:after="0"/>
        <w:ind w:left="1066" w:hanging="357"/>
        <w:rPr>
          <w:color w:val="000000"/>
          <w:sz w:val="22"/>
        </w:rPr>
      </w:pPr>
      <w:r w:rsidRPr="00F51FC3">
        <w:rPr>
          <w:color w:val="000000"/>
          <w:sz w:val="22"/>
        </w:rPr>
        <w:t>projekt powykonawczy,</w:t>
      </w:r>
    </w:p>
    <w:p w:rsidR="00BE4D6F" w:rsidRPr="00F51FC3" w:rsidRDefault="00BE4D6F" w:rsidP="00302A46">
      <w:pPr>
        <w:pStyle w:val="tekst"/>
        <w:numPr>
          <w:ilvl w:val="0"/>
          <w:numId w:val="31"/>
        </w:numPr>
        <w:spacing w:before="0" w:after="0"/>
        <w:ind w:left="1066" w:hanging="357"/>
        <w:rPr>
          <w:color w:val="000000"/>
          <w:sz w:val="22"/>
        </w:rPr>
      </w:pPr>
      <w:r w:rsidRPr="00F51FC3">
        <w:rPr>
          <w:color w:val="000000"/>
          <w:sz w:val="22"/>
        </w:rPr>
        <w:t>inwentaryzację geodezyjną powykonawczą</w:t>
      </w:r>
    </w:p>
    <w:p w:rsidR="00BE4D6F" w:rsidRPr="00F51FC3" w:rsidRDefault="00BE4D6F" w:rsidP="00302A46">
      <w:pPr>
        <w:pStyle w:val="tekst"/>
        <w:numPr>
          <w:ilvl w:val="0"/>
          <w:numId w:val="31"/>
        </w:numPr>
        <w:spacing w:before="0" w:after="0"/>
        <w:ind w:left="1066" w:hanging="357"/>
        <w:rPr>
          <w:color w:val="000000"/>
          <w:sz w:val="22"/>
        </w:rPr>
      </w:pPr>
      <w:r w:rsidRPr="00F51FC3">
        <w:rPr>
          <w:color w:val="000000"/>
          <w:sz w:val="22"/>
        </w:rPr>
        <w:t>pozostałe dokumenty niezbędne do zgłoszenia zakończenia realizacji robót.</w:t>
      </w:r>
    </w:p>
    <w:p w:rsidR="00BE4D6F" w:rsidRPr="00F51FC3" w:rsidRDefault="00BE4D6F" w:rsidP="008075AF">
      <w:pPr>
        <w:pStyle w:val="tekst"/>
        <w:suppressLineNumbers w:val="0"/>
        <w:autoSpaceDE w:val="0"/>
        <w:spacing w:before="0" w:after="0"/>
        <w:ind w:left="709"/>
        <w:rPr>
          <w:color w:val="000000"/>
          <w:sz w:val="22"/>
        </w:rPr>
      </w:pPr>
    </w:p>
    <w:p w:rsidR="00BE4D6F" w:rsidRPr="00F51FC3" w:rsidRDefault="00BE4D6F" w:rsidP="008075AF">
      <w:pPr>
        <w:pStyle w:val="tekst"/>
        <w:suppressLineNumbers w:val="0"/>
        <w:autoSpaceDE w:val="0"/>
        <w:spacing w:before="0" w:after="0"/>
        <w:ind w:left="709"/>
        <w:rPr>
          <w:color w:val="000000"/>
          <w:sz w:val="22"/>
        </w:rPr>
      </w:pPr>
      <w:r w:rsidRPr="00F51FC3">
        <w:rPr>
          <w:color w:val="000000"/>
          <w:sz w:val="22"/>
        </w:rPr>
        <w:t>Wszystkie dokumenty o których mowa powyżej (lit. a-f) mają być uporządkowane, a ich wersja papierowa ma być tożsama z wersją zapisaną na nośniku CD (taka sama numeracja i nazewnictwo).</w:t>
      </w:r>
    </w:p>
    <w:p w:rsidR="00BE4D6F" w:rsidRPr="00F51FC3" w:rsidRDefault="00BE4D6F" w:rsidP="008075AF">
      <w:pPr>
        <w:pStyle w:val="tekst"/>
        <w:tabs>
          <w:tab w:val="num" w:pos="2160"/>
        </w:tabs>
        <w:spacing w:before="0" w:after="0"/>
        <w:rPr>
          <w:color w:val="000000"/>
          <w:sz w:val="22"/>
        </w:rPr>
      </w:pPr>
    </w:p>
    <w:p w:rsidR="00BE4D6F" w:rsidRPr="00F51FC3" w:rsidRDefault="00BE4D6F" w:rsidP="005A3057">
      <w:pPr>
        <w:pStyle w:val="tekst"/>
        <w:numPr>
          <w:ilvl w:val="0"/>
          <w:numId w:val="24"/>
        </w:numPr>
        <w:suppressLineNumbers w:val="0"/>
        <w:autoSpaceDE w:val="0"/>
        <w:spacing w:before="0" w:after="0"/>
        <w:rPr>
          <w:color w:val="000000"/>
          <w:sz w:val="22"/>
        </w:rPr>
      </w:pPr>
      <w:r w:rsidRPr="00F51FC3">
        <w:rPr>
          <w:color w:val="000000"/>
          <w:sz w:val="22"/>
        </w:rPr>
        <w:t>Podczas realizacji inwestycji Wykonawca udostępni Zamawiającemu wgląd w materiały budowlane, które będą użyte do wykonania przedmiotu zamówienia.</w:t>
      </w:r>
    </w:p>
    <w:p w:rsidR="00BE4D6F" w:rsidRPr="00F51FC3" w:rsidRDefault="00BE4D6F" w:rsidP="00C8508B">
      <w:pPr>
        <w:pStyle w:val="Akapitzlist1"/>
        <w:tabs>
          <w:tab w:val="left" w:pos="284"/>
        </w:tabs>
        <w:spacing w:after="0" w:line="240" w:lineRule="auto"/>
        <w:jc w:val="both"/>
        <w:rPr>
          <w:rFonts w:ascii="Times New Roman" w:hAnsi="Times New Roman"/>
          <w:szCs w:val="22"/>
        </w:rPr>
      </w:pPr>
    </w:p>
    <w:p w:rsidR="00BE4D6F" w:rsidRPr="00F51FC3" w:rsidRDefault="00BE4D6F"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BE4D6F" w:rsidRPr="00F51FC3" w:rsidRDefault="00BE4D6F" w:rsidP="00B27C13">
      <w:pPr>
        <w:pStyle w:val="tekst"/>
        <w:suppressLineNumbers w:val="0"/>
        <w:tabs>
          <w:tab w:val="num" w:pos="2160"/>
        </w:tabs>
        <w:autoSpaceDE w:val="0"/>
        <w:spacing w:before="0" w:after="0"/>
        <w:ind w:left="284" w:hanging="284"/>
        <w:rPr>
          <w:sz w:val="22"/>
        </w:rPr>
      </w:pPr>
    </w:p>
    <w:p w:rsidR="00BE4D6F" w:rsidRPr="00F51FC3" w:rsidRDefault="00BE4D6F" w:rsidP="00B27C13">
      <w:pPr>
        <w:pStyle w:val="tekst"/>
        <w:suppressLineNumbers w:val="0"/>
        <w:tabs>
          <w:tab w:val="num" w:pos="2160"/>
        </w:tabs>
        <w:autoSpaceDE w:val="0"/>
        <w:spacing w:before="0" w:after="0"/>
        <w:ind w:left="284" w:hanging="284"/>
        <w:rPr>
          <w:sz w:val="22"/>
        </w:rPr>
      </w:pPr>
      <w:r w:rsidRPr="00F51FC3">
        <w:rPr>
          <w:sz w:val="22"/>
        </w:rPr>
        <w:t xml:space="preserve">3.6. Zamawiający </w:t>
      </w:r>
      <w:r w:rsidR="00302A46">
        <w:rPr>
          <w:sz w:val="22"/>
        </w:rPr>
        <w:t xml:space="preserve">nie </w:t>
      </w:r>
      <w:r w:rsidRPr="00F51FC3">
        <w:rPr>
          <w:sz w:val="22"/>
        </w:rPr>
        <w:t>przewiduje możliwości udzielenia zamówienia w podziale na części.</w:t>
      </w:r>
    </w:p>
    <w:p w:rsidR="00BE4D6F" w:rsidRPr="00F51FC3" w:rsidRDefault="00BE4D6F" w:rsidP="00B27C13">
      <w:pPr>
        <w:pStyle w:val="tekst"/>
        <w:suppressLineNumbers w:val="0"/>
        <w:tabs>
          <w:tab w:val="left" w:pos="360"/>
        </w:tabs>
        <w:autoSpaceDE w:val="0"/>
        <w:spacing w:before="0" w:after="0"/>
        <w:ind w:left="284" w:hanging="284"/>
        <w:rPr>
          <w:sz w:val="22"/>
        </w:rPr>
      </w:pPr>
    </w:p>
    <w:p w:rsidR="00BE4D6F" w:rsidRPr="00F51FC3" w:rsidRDefault="00BE4D6F"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BE4D6F" w:rsidRPr="00F51FC3" w:rsidRDefault="00BE4D6F" w:rsidP="00B27C13">
      <w:pPr>
        <w:pStyle w:val="tekst"/>
        <w:suppressLineNumbers w:val="0"/>
        <w:tabs>
          <w:tab w:val="left" w:pos="360"/>
        </w:tabs>
        <w:autoSpaceDE w:val="0"/>
        <w:spacing w:before="0" w:after="0"/>
        <w:ind w:left="284" w:hanging="284"/>
        <w:rPr>
          <w:sz w:val="22"/>
        </w:rPr>
      </w:pPr>
    </w:p>
    <w:p w:rsidR="00BE4D6F" w:rsidRPr="00F51FC3" w:rsidRDefault="00BE4D6F"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3.8. Ewentualne podane w opisach nazwy własne nie mają na celu naruszenie  art.  29  i 7 oraz 30 ust. 4 ustawy  z dnia 29 stycznia 2004 r. Prawo zamówień publicznych (Dz. U.  z 2015 r., poz. 2164 z </w:t>
      </w:r>
      <w:proofErr w:type="spellStart"/>
      <w:r w:rsidRPr="00F51FC3">
        <w:rPr>
          <w:sz w:val="22"/>
          <w:szCs w:val="22"/>
        </w:rPr>
        <w:t>poźn</w:t>
      </w:r>
      <w:proofErr w:type="spellEnd"/>
      <w:r w:rsidRPr="00F51FC3">
        <w:rPr>
          <w:sz w:val="22"/>
          <w:szCs w:val="22"/>
        </w:rPr>
        <w:t xml:space="preserve">. zm.),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w:t>
      </w:r>
      <w:r>
        <w:rPr>
          <w:sz w:val="22"/>
          <w:szCs w:val="22"/>
        </w:rPr>
        <w:t xml:space="preserve">               </w:t>
      </w:r>
      <w:r w:rsidRPr="00F51FC3">
        <w:rPr>
          <w:sz w:val="22"/>
          <w:szCs w:val="22"/>
        </w:rPr>
        <w:t xml:space="preserve">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BE4D6F" w:rsidRPr="00F51FC3" w:rsidRDefault="00BE4D6F"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t>
      </w:r>
      <w:r w:rsidRPr="00F51FC3">
        <w:rPr>
          <w:sz w:val="22"/>
          <w:szCs w:val="22"/>
        </w:rPr>
        <w:lastRenderedPageBreak/>
        <w:t>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BE4D6F" w:rsidRPr="00F51FC3" w:rsidRDefault="00BE4D6F" w:rsidP="003E71E4">
      <w:pPr>
        <w:pStyle w:val="tekst"/>
        <w:suppressLineNumbers w:val="0"/>
        <w:tabs>
          <w:tab w:val="left" w:pos="360"/>
        </w:tabs>
        <w:autoSpaceDE w:val="0"/>
        <w:spacing w:before="0" w:after="0"/>
        <w:ind w:left="284" w:hanging="284"/>
        <w:rPr>
          <w:sz w:val="22"/>
          <w:szCs w:val="22"/>
        </w:rPr>
      </w:pPr>
    </w:p>
    <w:p w:rsidR="00BE4D6F" w:rsidRDefault="00BE4D6F"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BE4D6F" w:rsidRDefault="00BE4D6F" w:rsidP="008075AF">
      <w:pPr>
        <w:pStyle w:val="tekst"/>
        <w:suppressLineNumbers w:val="0"/>
        <w:tabs>
          <w:tab w:val="num" w:pos="2160"/>
        </w:tabs>
        <w:autoSpaceDE w:val="0"/>
        <w:rPr>
          <w:bCs/>
          <w:sz w:val="22"/>
          <w:szCs w:val="22"/>
        </w:rPr>
      </w:pPr>
    </w:p>
    <w:p w:rsidR="00BE4D6F" w:rsidRPr="00674316" w:rsidRDefault="00BE4D6F" w:rsidP="006D59E0">
      <w:pPr>
        <w:jc w:val="both"/>
        <w:rPr>
          <w:sz w:val="22"/>
          <w:szCs w:val="22"/>
        </w:rPr>
      </w:pPr>
      <w:r>
        <w:rPr>
          <w:bCs/>
          <w:sz w:val="22"/>
          <w:szCs w:val="22"/>
        </w:rPr>
        <w:t xml:space="preserve">3.10 </w:t>
      </w:r>
      <w:r w:rsidRPr="00860D6E">
        <w:rPr>
          <w:b/>
          <w:bCs/>
          <w:sz w:val="22"/>
          <w:szCs w:val="22"/>
        </w:rPr>
        <w:t>Wymagania Zamawiającego dotyczące</w:t>
      </w:r>
      <w:r>
        <w:rPr>
          <w:b/>
          <w:bCs/>
          <w:sz w:val="22"/>
          <w:szCs w:val="22"/>
        </w:rPr>
        <w:t xml:space="preserve"> zatrudnienia osó</w:t>
      </w:r>
      <w:r w:rsidRPr="00860D6E">
        <w:rPr>
          <w:b/>
          <w:bCs/>
          <w:sz w:val="22"/>
          <w:szCs w:val="22"/>
        </w:rPr>
        <w:t xml:space="preserve">b na umowę </w:t>
      </w:r>
      <w:r>
        <w:rPr>
          <w:b/>
          <w:bCs/>
          <w:sz w:val="22"/>
          <w:szCs w:val="22"/>
        </w:rPr>
        <w:t>o</w:t>
      </w:r>
      <w:r w:rsidRPr="00860D6E">
        <w:rPr>
          <w:b/>
          <w:bCs/>
          <w:sz w:val="22"/>
          <w:szCs w:val="22"/>
        </w:rPr>
        <w:t xml:space="preserve"> prace przez </w:t>
      </w:r>
      <w:r>
        <w:rPr>
          <w:sz w:val="22"/>
          <w:szCs w:val="22"/>
        </w:rPr>
        <w:t xml:space="preserve"> </w:t>
      </w:r>
      <w:r w:rsidRPr="00674316">
        <w:rPr>
          <w:b/>
          <w:sz w:val="22"/>
          <w:szCs w:val="22"/>
        </w:rPr>
        <w:t xml:space="preserve">Wykonawcę lub podwykonawcę. </w:t>
      </w:r>
    </w:p>
    <w:p w:rsidR="00BE4D6F" w:rsidRPr="00674316" w:rsidRDefault="00BE4D6F" w:rsidP="006D59E0">
      <w:pPr>
        <w:jc w:val="both"/>
        <w:rPr>
          <w:sz w:val="22"/>
          <w:szCs w:val="22"/>
        </w:rPr>
      </w:pPr>
      <w:r w:rsidRPr="00674316">
        <w:rPr>
          <w:sz w:val="22"/>
          <w:szCs w:val="22"/>
        </w:rPr>
        <w:t>1</w:t>
      </w:r>
      <w:r>
        <w:rPr>
          <w:sz w:val="22"/>
          <w:szCs w:val="22"/>
        </w:rPr>
        <w:t>)</w:t>
      </w:r>
      <w:r w:rsidRPr="00674316">
        <w:rPr>
          <w:sz w:val="22"/>
          <w:szCs w:val="22"/>
        </w:rPr>
        <w:t xml:space="preserve"> Zamawiający wymaga zatrudnienia na podstawie umowy o pracę przez Wykonawcę lub Podwykonawcę osób wykonujących wskazane poniżej czynności w trakcie realizacji zamówienia:</w:t>
      </w:r>
    </w:p>
    <w:p w:rsidR="00BE4D6F" w:rsidRPr="00674316" w:rsidRDefault="00BE4D6F" w:rsidP="006D59E0">
      <w:pPr>
        <w:ind w:left="360"/>
        <w:jc w:val="both"/>
        <w:rPr>
          <w:sz w:val="22"/>
          <w:szCs w:val="22"/>
        </w:rPr>
      </w:pPr>
      <w:bookmarkStart w:id="1" w:name="_Hlk487803721"/>
      <w:r w:rsidRPr="00674316">
        <w:rPr>
          <w:sz w:val="22"/>
          <w:szCs w:val="22"/>
        </w:rPr>
        <w:t xml:space="preserve">a) obsługa maszyn budowlanych, </w:t>
      </w:r>
    </w:p>
    <w:p w:rsidR="00BE4D6F" w:rsidRPr="00674316" w:rsidRDefault="00302A46" w:rsidP="006D59E0">
      <w:pPr>
        <w:ind w:left="360"/>
        <w:jc w:val="both"/>
        <w:rPr>
          <w:sz w:val="22"/>
          <w:szCs w:val="22"/>
        </w:rPr>
      </w:pPr>
      <w:r>
        <w:rPr>
          <w:sz w:val="22"/>
          <w:szCs w:val="22"/>
        </w:rPr>
        <w:t>b) wykonywanie fundamentów</w:t>
      </w:r>
      <w:r w:rsidR="00BE4D6F" w:rsidRPr="00674316">
        <w:rPr>
          <w:sz w:val="22"/>
          <w:szCs w:val="22"/>
        </w:rPr>
        <w:t>,</w:t>
      </w:r>
    </w:p>
    <w:p w:rsidR="00BE4D6F" w:rsidRDefault="00BE4D6F" w:rsidP="006D59E0">
      <w:pPr>
        <w:ind w:left="360"/>
        <w:jc w:val="both"/>
        <w:rPr>
          <w:sz w:val="22"/>
          <w:szCs w:val="22"/>
        </w:rPr>
      </w:pPr>
      <w:r w:rsidRPr="00674316">
        <w:rPr>
          <w:sz w:val="22"/>
          <w:szCs w:val="22"/>
        </w:rPr>
        <w:t xml:space="preserve">c) wykonywanie </w:t>
      </w:r>
      <w:r w:rsidR="00302A46">
        <w:rPr>
          <w:sz w:val="22"/>
          <w:szCs w:val="22"/>
        </w:rPr>
        <w:t>robót przygotowawczych i ziemnych</w:t>
      </w:r>
      <w:r w:rsidRPr="00674316">
        <w:rPr>
          <w:sz w:val="22"/>
          <w:szCs w:val="22"/>
        </w:rPr>
        <w:t>,</w:t>
      </w:r>
    </w:p>
    <w:p w:rsidR="00302A46" w:rsidRDefault="00BE4D6F" w:rsidP="006D59E0">
      <w:pPr>
        <w:ind w:left="360"/>
        <w:jc w:val="both"/>
        <w:rPr>
          <w:sz w:val="22"/>
          <w:szCs w:val="22"/>
        </w:rPr>
      </w:pPr>
      <w:r w:rsidRPr="00674316">
        <w:rPr>
          <w:sz w:val="22"/>
          <w:szCs w:val="22"/>
        </w:rPr>
        <w:t xml:space="preserve">d) </w:t>
      </w:r>
      <w:r w:rsidR="00302A46">
        <w:rPr>
          <w:sz w:val="22"/>
          <w:szCs w:val="22"/>
        </w:rPr>
        <w:t>montaż przepustu,</w:t>
      </w:r>
    </w:p>
    <w:p w:rsidR="00BE4D6F" w:rsidRPr="00674316" w:rsidRDefault="00302A46" w:rsidP="006D59E0">
      <w:pPr>
        <w:ind w:left="360"/>
        <w:jc w:val="both"/>
        <w:rPr>
          <w:sz w:val="22"/>
          <w:szCs w:val="22"/>
        </w:rPr>
      </w:pPr>
      <w:r>
        <w:rPr>
          <w:sz w:val="22"/>
          <w:szCs w:val="22"/>
        </w:rPr>
        <w:t>e) odtworzenie warstw konstrukcyjnych jezdni i pobocza</w:t>
      </w:r>
      <w:r w:rsidR="00341C9A">
        <w:rPr>
          <w:sz w:val="22"/>
          <w:szCs w:val="22"/>
        </w:rPr>
        <w:t>,</w:t>
      </w:r>
    </w:p>
    <w:p w:rsidR="00BE4D6F" w:rsidRPr="00674316" w:rsidRDefault="00302A46" w:rsidP="00302A46">
      <w:pPr>
        <w:ind w:left="360"/>
        <w:jc w:val="both"/>
        <w:rPr>
          <w:sz w:val="22"/>
          <w:szCs w:val="22"/>
        </w:rPr>
      </w:pPr>
      <w:r>
        <w:rPr>
          <w:sz w:val="22"/>
          <w:szCs w:val="22"/>
        </w:rPr>
        <w:t>f</w:t>
      </w:r>
      <w:r w:rsidR="00BE4D6F" w:rsidRPr="00674316">
        <w:rPr>
          <w:sz w:val="22"/>
          <w:szCs w:val="22"/>
        </w:rPr>
        <w:t>) rob</w:t>
      </w:r>
      <w:r>
        <w:rPr>
          <w:sz w:val="22"/>
          <w:szCs w:val="22"/>
        </w:rPr>
        <w:t>o</w:t>
      </w:r>
      <w:r w:rsidR="00BE4D6F" w:rsidRPr="00674316">
        <w:rPr>
          <w:sz w:val="22"/>
          <w:szCs w:val="22"/>
        </w:rPr>
        <w:t>t</w:t>
      </w:r>
      <w:r>
        <w:rPr>
          <w:sz w:val="22"/>
          <w:szCs w:val="22"/>
        </w:rPr>
        <w:t>y</w:t>
      </w:r>
      <w:r w:rsidR="00BE4D6F" w:rsidRPr="00674316">
        <w:rPr>
          <w:sz w:val="22"/>
          <w:szCs w:val="22"/>
        </w:rPr>
        <w:t xml:space="preserve"> wykończeniow</w:t>
      </w:r>
      <w:r>
        <w:rPr>
          <w:sz w:val="22"/>
          <w:szCs w:val="22"/>
        </w:rPr>
        <w:t>e.</w:t>
      </w:r>
    </w:p>
    <w:bookmarkEnd w:id="1"/>
    <w:p w:rsidR="00BE4D6F" w:rsidRPr="00244013" w:rsidRDefault="00BE4D6F" w:rsidP="006D59E0">
      <w:pPr>
        <w:jc w:val="both"/>
        <w:rPr>
          <w:color w:val="FF0000"/>
          <w:sz w:val="22"/>
          <w:szCs w:val="22"/>
        </w:rPr>
      </w:pPr>
    </w:p>
    <w:p w:rsidR="00BE4D6F" w:rsidRPr="00674316" w:rsidRDefault="00BE4D6F" w:rsidP="006D59E0">
      <w:pPr>
        <w:jc w:val="both"/>
        <w:rPr>
          <w:sz w:val="22"/>
          <w:szCs w:val="22"/>
        </w:rPr>
      </w:pPr>
      <w:r w:rsidRPr="00674316">
        <w:rPr>
          <w:sz w:val="22"/>
          <w:szCs w:val="22"/>
        </w:rPr>
        <w:t>2</w:t>
      </w:r>
      <w:r>
        <w:rPr>
          <w:sz w:val="22"/>
          <w:szCs w:val="22"/>
        </w:rPr>
        <w:t>)</w:t>
      </w:r>
      <w:r w:rsidRPr="00674316">
        <w:rPr>
          <w:sz w:val="22"/>
          <w:szCs w:val="22"/>
        </w:rPr>
        <w:t xml:space="preserve"> W trakcie realizacji zamówienia Zamawiający uprawniony jest do wykonywania czynności kontrolnych wobec wykonawcy odnośnie spełniania przez Wykonawcę lub Podwykonawcę wymogu zatrudnienia na podstawie umowy o pracę osób wykonujących wskazane w pkt 2.1 czynności. Zamawiający uprawniony jest w szczególności do: </w:t>
      </w:r>
    </w:p>
    <w:p w:rsidR="00BE4D6F" w:rsidRPr="00674316" w:rsidRDefault="00BE4D6F" w:rsidP="006D59E0">
      <w:pPr>
        <w:jc w:val="both"/>
        <w:rPr>
          <w:sz w:val="22"/>
          <w:szCs w:val="22"/>
        </w:rPr>
      </w:pPr>
      <w:r w:rsidRPr="00674316">
        <w:rPr>
          <w:sz w:val="22"/>
          <w:szCs w:val="22"/>
        </w:rPr>
        <w:t>a) żądania oświadczeń i dokumentów w zakresie potwierdzenia spełniania w/w wymogów i dokonywania ich oceny,</w:t>
      </w:r>
    </w:p>
    <w:p w:rsidR="00BE4D6F" w:rsidRPr="00674316" w:rsidRDefault="00BE4D6F" w:rsidP="006D59E0">
      <w:pPr>
        <w:jc w:val="both"/>
        <w:rPr>
          <w:sz w:val="22"/>
          <w:szCs w:val="22"/>
        </w:rPr>
      </w:pPr>
      <w:r w:rsidRPr="00674316">
        <w:rPr>
          <w:sz w:val="22"/>
          <w:szCs w:val="22"/>
        </w:rPr>
        <w:t>b) żądania wyjaśnień w przypadku wątpliwości w zakresie potwierdzenia spełniania ww. wymogów,</w:t>
      </w:r>
    </w:p>
    <w:p w:rsidR="00BE4D6F" w:rsidRPr="00674316" w:rsidRDefault="00BE4D6F" w:rsidP="006D59E0">
      <w:pPr>
        <w:jc w:val="both"/>
        <w:rPr>
          <w:sz w:val="22"/>
          <w:szCs w:val="22"/>
        </w:rPr>
      </w:pPr>
      <w:r w:rsidRPr="00674316">
        <w:rPr>
          <w:sz w:val="22"/>
          <w:szCs w:val="22"/>
        </w:rPr>
        <w:t>c) przeprowadzania kontroli na miejscu wykonywania świadczenia.</w:t>
      </w:r>
    </w:p>
    <w:p w:rsidR="00BE4D6F" w:rsidRPr="00674316" w:rsidRDefault="00BE4D6F" w:rsidP="006D59E0">
      <w:pPr>
        <w:jc w:val="both"/>
        <w:rPr>
          <w:sz w:val="22"/>
          <w:szCs w:val="22"/>
        </w:rPr>
      </w:pPr>
    </w:p>
    <w:p w:rsidR="00BE4D6F" w:rsidRPr="00674316" w:rsidRDefault="00BE4D6F" w:rsidP="006D59E0">
      <w:pPr>
        <w:jc w:val="both"/>
        <w:rPr>
          <w:sz w:val="22"/>
          <w:szCs w:val="22"/>
        </w:rPr>
      </w:pPr>
      <w:r w:rsidRPr="00674316">
        <w:rPr>
          <w:sz w:val="22"/>
          <w:szCs w:val="22"/>
        </w:rPr>
        <w:t>3</w:t>
      </w:r>
      <w:r>
        <w:rPr>
          <w:sz w:val="22"/>
          <w:szCs w:val="22"/>
        </w:rPr>
        <w:t>)</w:t>
      </w:r>
      <w:r w:rsidRPr="00674316">
        <w:rPr>
          <w:sz w:val="22"/>
          <w:szCs w:val="22"/>
        </w:rPr>
        <w:t xml:space="preserve">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2.1 czynności w trakcie realizacji zamówienia:</w:t>
      </w:r>
    </w:p>
    <w:p w:rsidR="00BE4D6F" w:rsidRDefault="00BE4D6F" w:rsidP="006D59E0">
      <w:pPr>
        <w:ind w:left="540"/>
        <w:jc w:val="both"/>
        <w:rPr>
          <w:sz w:val="22"/>
          <w:szCs w:val="22"/>
        </w:rPr>
      </w:pPr>
      <w:r w:rsidRPr="00674316">
        <w:rPr>
          <w:sz w:val="22"/>
          <w:szCs w:val="22"/>
        </w:rPr>
        <w:t xml:space="preserve">a) </w:t>
      </w:r>
      <w:r w:rsidRPr="00674316">
        <w:rPr>
          <w:b/>
          <w:sz w:val="22"/>
          <w:szCs w:val="22"/>
        </w:rPr>
        <w:t>oświadczenie Wykonawcy lub Podwykonawcy o zatrudnieniu na podstawie umowy o pracę osób wykonujących czynności</w:t>
      </w:r>
      <w:r w:rsidRPr="00674316">
        <w:rPr>
          <w:sz w:val="22"/>
          <w:szCs w:val="22"/>
        </w:rPr>
        <w:t>,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E4D6F" w:rsidRPr="00674316" w:rsidRDefault="00BE4D6F" w:rsidP="006D59E0">
      <w:pPr>
        <w:ind w:left="540"/>
        <w:jc w:val="both"/>
        <w:rPr>
          <w:sz w:val="22"/>
          <w:szCs w:val="22"/>
        </w:rPr>
      </w:pPr>
    </w:p>
    <w:p w:rsidR="00BE4D6F" w:rsidRPr="00674316" w:rsidRDefault="00BE4D6F" w:rsidP="006D59E0">
      <w:pPr>
        <w:jc w:val="both"/>
        <w:rPr>
          <w:sz w:val="22"/>
          <w:szCs w:val="22"/>
        </w:rPr>
      </w:pPr>
      <w:r>
        <w:rPr>
          <w:sz w:val="22"/>
          <w:szCs w:val="22"/>
        </w:rPr>
        <w:t>4)</w:t>
      </w:r>
      <w:r w:rsidRPr="00674316">
        <w:rPr>
          <w:sz w:val="22"/>
          <w:szCs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w:t>
      </w:r>
      <w:proofErr w:type="spellStart"/>
      <w:r>
        <w:rPr>
          <w:sz w:val="22"/>
          <w:szCs w:val="22"/>
        </w:rPr>
        <w:t>ppkt</w:t>
      </w:r>
      <w:proofErr w:type="spellEnd"/>
      <w:r>
        <w:rPr>
          <w:sz w:val="22"/>
          <w:szCs w:val="22"/>
        </w:rPr>
        <w:t xml:space="preserve"> </w:t>
      </w:r>
      <w:r w:rsidRPr="00674316">
        <w:rPr>
          <w:sz w:val="22"/>
          <w:szCs w:val="22"/>
        </w:rPr>
        <w:t>1</w:t>
      </w:r>
      <w:r>
        <w:rPr>
          <w:sz w:val="22"/>
          <w:szCs w:val="22"/>
        </w:rPr>
        <w:t>).</w:t>
      </w:r>
      <w:r w:rsidRPr="00674316">
        <w:rPr>
          <w:sz w:val="22"/>
          <w:szCs w:val="22"/>
        </w:rPr>
        <w:t xml:space="preserve"> </w:t>
      </w:r>
    </w:p>
    <w:p w:rsidR="00BE4D6F" w:rsidRPr="00674316" w:rsidRDefault="00BE4D6F" w:rsidP="006D59E0">
      <w:pPr>
        <w:jc w:val="both"/>
        <w:rPr>
          <w:sz w:val="22"/>
          <w:szCs w:val="22"/>
        </w:rPr>
      </w:pPr>
    </w:p>
    <w:p w:rsidR="00BE4D6F" w:rsidRPr="00244013" w:rsidRDefault="00BE4D6F" w:rsidP="006D59E0">
      <w:pPr>
        <w:jc w:val="both"/>
        <w:rPr>
          <w:color w:val="FF0000"/>
          <w:sz w:val="22"/>
          <w:szCs w:val="22"/>
        </w:rPr>
      </w:pPr>
      <w:r>
        <w:rPr>
          <w:sz w:val="22"/>
          <w:szCs w:val="22"/>
        </w:rPr>
        <w:t>5)</w:t>
      </w:r>
      <w:r w:rsidRPr="00674316">
        <w:rPr>
          <w:sz w:val="22"/>
          <w:szCs w:val="22"/>
        </w:rPr>
        <w:t xml:space="preserve"> W przypadku uzasadnionych wątpliwości, co do przestrzegania prawa pracy przez Wykonawcę lub Podwykonawcę, zamawiający może zwrócić się o przeprowadzenie kontroli przez Państwową Inspekcję Pracy.</w:t>
      </w:r>
    </w:p>
    <w:p w:rsidR="00BE4D6F" w:rsidRDefault="00BE4D6F">
      <w:pPr>
        <w:pStyle w:val="tekst"/>
        <w:suppressLineNumbers w:val="0"/>
        <w:tabs>
          <w:tab w:val="num" w:pos="2160"/>
        </w:tabs>
        <w:autoSpaceDE w:val="0"/>
        <w:spacing w:before="0" w:after="0"/>
        <w:rPr>
          <w:rFonts w:ascii="Arial" w:hAnsi="Arial" w:cs="Arial"/>
          <w:sz w:val="22"/>
        </w:rPr>
      </w:pPr>
    </w:p>
    <w:p w:rsidR="007B0DD2" w:rsidRPr="00F06395" w:rsidRDefault="007B0DD2">
      <w:pPr>
        <w:pStyle w:val="tekst"/>
        <w:suppressLineNumbers w:val="0"/>
        <w:tabs>
          <w:tab w:val="num" w:pos="2160"/>
        </w:tabs>
        <w:autoSpaceDE w:val="0"/>
        <w:spacing w:before="0" w:after="0"/>
        <w:rPr>
          <w:rFonts w:ascii="Arial" w:hAnsi="Arial" w:cs="Arial"/>
          <w:sz w:val="22"/>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4. TERMIN REALIZACJI ZAMÓWIENIA</w:t>
      </w:r>
    </w:p>
    <w:p w:rsidR="00BE4D6F" w:rsidRPr="00F06395" w:rsidRDefault="00BE4D6F">
      <w:pPr>
        <w:jc w:val="both"/>
        <w:rPr>
          <w:rFonts w:ascii="Arial" w:hAnsi="Arial" w:cs="Arial"/>
          <w:sz w:val="22"/>
        </w:rPr>
      </w:pPr>
    </w:p>
    <w:p w:rsidR="00BE4D6F" w:rsidRPr="00F51FC3" w:rsidRDefault="00BE4D6F">
      <w:pPr>
        <w:jc w:val="both"/>
        <w:rPr>
          <w:sz w:val="22"/>
        </w:rPr>
      </w:pPr>
      <w:r w:rsidRPr="00F51FC3">
        <w:rPr>
          <w:sz w:val="22"/>
        </w:rPr>
        <w:t xml:space="preserve">4.1. Termin realizacji zamówienia: </w:t>
      </w:r>
      <w:r w:rsidRPr="00C609A9">
        <w:rPr>
          <w:b/>
          <w:sz w:val="22"/>
        </w:rPr>
        <w:t xml:space="preserve"> 30</w:t>
      </w:r>
      <w:r w:rsidRPr="0003604A">
        <w:rPr>
          <w:b/>
          <w:sz w:val="22"/>
        </w:rPr>
        <w:t xml:space="preserve"> listopada </w:t>
      </w:r>
      <w:r w:rsidRPr="00F51FC3">
        <w:rPr>
          <w:b/>
          <w:sz w:val="22"/>
        </w:rPr>
        <w:t>2017r.</w:t>
      </w:r>
    </w:p>
    <w:p w:rsidR="00BE4D6F" w:rsidRDefault="00BE4D6F">
      <w:pPr>
        <w:spacing w:line="100" w:lineRule="atLeast"/>
        <w:jc w:val="both"/>
        <w:rPr>
          <w:rFonts w:ascii="Arial" w:hAnsi="Arial" w:cs="Arial"/>
          <w:sz w:val="22"/>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BE4D6F" w:rsidRPr="00F06395" w:rsidRDefault="00BE4D6F">
      <w:pPr>
        <w:jc w:val="both"/>
        <w:rPr>
          <w:rFonts w:ascii="Arial" w:hAnsi="Arial" w:cs="Arial"/>
          <w:sz w:val="22"/>
        </w:rPr>
      </w:pPr>
    </w:p>
    <w:p w:rsidR="00BE4D6F" w:rsidRPr="00DB0EC9" w:rsidRDefault="00BE4D6F"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BE4D6F" w:rsidRPr="00D12DE9" w:rsidRDefault="00BE4D6F"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Posiadania kompetencji lub uprawnień do prowadzenia określonej działalności zawodowej, o ile wynika to z odrębnych przepisów:</w:t>
      </w:r>
    </w:p>
    <w:p w:rsidR="00BE4D6F" w:rsidRDefault="00BE4D6F" w:rsidP="0033402E">
      <w:pPr>
        <w:pStyle w:val="Akapitzlist"/>
        <w:spacing w:after="0" w:line="240" w:lineRule="auto"/>
        <w:ind w:left="284"/>
        <w:jc w:val="both"/>
        <w:rPr>
          <w:rFonts w:ascii="Times New Roman" w:hAnsi="Times New Roman"/>
        </w:rPr>
      </w:pPr>
    </w:p>
    <w:p w:rsidR="00BE4D6F" w:rsidRPr="00DB0EC9" w:rsidRDefault="00BE4D6F"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BE4D6F" w:rsidRPr="00DB0EC9" w:rsidRDefault="00BE4D6F" w:rsidP="008E7BB7">
      <w:pPr>
        <w:pStyle w:val="Akapitzlist"/>
        <w:spacing w:after="0" w:line="240" w:lineRule="auto"/>
        <w:ind w:left="1428"/>
        <w:jc w:val="both"/>
        <w:rPr>
          <w:rFonts w:ascii="Times New Roman" w:hAnsi="Times New Roman"/>
        </w:rPr>
      </w:pPr>
    </w:p>
    <w:p w:rsidR="00BE4D6F" w:rsidRPr="00DB0EC9" w:rsidRDefault="00BE4D6F"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BE4D6F" w:rsidRPr="00DB0EC9" w:rsidRDefault="00BE4D6F"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BE4D6F" w:rsidRDefault="00BE4D6F"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BE4D6F" w:rsidRDefault="00BE4D6F" w:rsidP="005A3057">
      <w:pPr>
        <w:numPr>
          <w:ilvl w:val="0"/>
          <w:numId w:val="41"/>
        </w:numPr>
        <w:suppressAutoHyphens/>
        <w:spacing w:line="276" w:lineRule="auto"/>
        <w:jc w:val="both"/>
        <w:rPr>
          <w:sz w:val="22"/>
        </w:rPr>
      </w:pPr>
      <w:r>
        <w:rPr>
          <w:sz w:val="22"/>
        </w:rPr>
        <w:t xml:space="preserve">robotę budowlaną obejmujące swoim zakresem budowę lub przebudowę drogi publicznej                          o długości minimum 200 </w:t>
      </w:r>
      <w:proofErr w:type="spellStart"/>
      <w:r>
        <w:rPr>
          <w:sz w:val="22"/>
        </w:rPr>
        <w:t>mb</w:t>
      </w:r>
      <w:proofErr w:type="spellEnd"/>
      <w:r>
        <w:rPr>
          <w:sz w:val="22"/>
        </w:rPr>
        <w:t xml:space="preserve"> każda, </w:t>
      </w:r>
    </w:p>
    <w:p w:rsidR="00BE4D6F" w:rsidRDefault="00BE4D6F" w:rsidP="005A3057">
      <w:pPr>
        <w:numPr>
          <w:ilvl w:val="0"/>
          <w:numId w:val="41"/>
        </w:numPr>
        <w:suppressAutoHyphens/>
        <w:spacing w:line="276" w:lineRule="auto"/>
        <w:jc w:val="both"/>
        <w:rPr>
          <w:sz w:val="22"/>
        </w:rPr>
      </w:pPr>
      <w:r>
        <w:rPr>
          <w:sz w:val="22"/>
        </w:rPr>
        <w:t>robotę budowlaną obejmującą swoim zakresem budowę lub przebudowę przepustu drogowego o wartości nie mniejszej niż 200 000 zł.</w:t>
      </w:r>
    </w:p>
    <w:p w:rsidR="00BE4D6F" w:rsidRDefault="00BE4D6F" w:rsidP="005A17B7">
      <w:pPr>
        <w:suppressAutoHyphens/>
        <w:spacing w:line="276" w:lineRule="auto"/>
        <w:ind w:left="720"/>
        <w:jc w:val="both"/>
        <w:rPr>
          <w:sz w:val="22"/>
        </w:rPr>
      </w:pPr>
    </w:p>
    <w:p w:rsidR="00BE4D6F" w:rsidRDefault="00BE4D6F" w:rsidP="002914B6">
      <w:pPr>
        <w:spacing w:line="276" w:lineRule="auto"/>
        <w:jc w:val="both"/>
        <w:rPr>
          <w:sz w:val="22"/>
          <w:szCs w:val="22"/>
          <w:lang w:eastAsia="ar-SA"/>
        </w:rPr>
      </w:pPr>
      <w:r>
        <w:rPr>
          <w:sz w:val="22"/>
          <w:szCs w:val="22"/>
          <w:lang w:eastAsia="ar-SA"/>
        </w:rPr>
        <w:t>Wykonawca nie może sumować wartości kilku robót o mniejszym zakresie dla uzyskania wymaganej  wartości porównywalnej.</w:t>
      </w:r>
    </w:p>
    <w:p w:rsidR="00BE4D6F" w:rsidRDefault="00BE4D6F" w:rsidP="002914B6">
      <w:pPr>
        <w:spacing w:line="276" w:lineRule="auto"/>
        <w:jc w:val="both"/>
        <w:rPr>
          <w:sz w:val="22"/>
          <w:lang w:eastAsia="ar-SA"/>
        </w:rPr>
      </w:pPr>
    </w:p>
    <w:p w:rsidR="00BE4D6F" w:rsidRPr="00DB0EC9" w:rsidRDefault="00BE4D6F"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BE4D6F" w:rsidRPr="00B119CB" w:rsidRDefault="00BE4D6F" w:rsidP="005A3057">
      <w:pPr>
        <w:numPr>
          <w:ilvl w:val="0"/>
          <w:numId w:val="42"/>
        </w:numPr>
        <w:suppressAutoHyphens/>
        <w:spacing w:line="276" w:lineRule="auto"/>
        <w:ind w:hanging="357"/>
        <w:jc w:val="both"/>
        <w:rPr>
          <w:sz w:val="22"/>
          <w:szCs w:val="22"/>
          <w:lang w:eastAsia="ar-SA"/>
        </w:rPr>
      </w:pPr>
      <w:r w:rsidRPr="002914B6">
        <w:rPr>
          <w:sz w:val="22"/>
        </w:rPr>
        <w:t>co najmniej jedną osobą posiadającą uprawnienia budowlane do kierowania robotami budowlanymi w specjalności drogowej, które uprawniają do pełnienia funkcji kierownika robót drogowych w zakresie odpowiadającym przedmiotowi zamówienia.</w:t>
      </w:r>
    </w:p>
    <w:p w:rsidR="00BE4D6F" w:rsidRDefault="00BE4D6F" w:rsidP="00B119CB">
      <w:pPr>
        <w:suppressAutoHyphens/>
        <w:spacing w:line="276" w:lineRule="auto"/>
        <w:jc w:val="both"/>
        <w:rPr>
          <w:sz w:val="22"/>
        </w:rPr>
      </w:pPr>
    </w:p>
    <w:p w:rsidR="00BE4D6F" w:rsidRPr="001A009E" w:rsidRDefault="00BE4D6F"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BE4D6F" w:rsidRPr="001D28A9" w:rsidRDefault="00BE4D6F" w:rsidP="006917FE">
      <w:pPr>
        <w:spacing w:line="276" w:lineRule="auto"/>
        <w:contextualSpacing/>
        <w:rPr>
          <w:sz w:val="22"/>
          <w:szCs w:val="22"/>
        </w:rPr>
      </w:pPr>
      <w:r w:rsidRPr="001D28A9">
        <w:rPr>
          <w:sz w:val="22"/>
          <w:szCs w:val="22"/>
        </w:rPr>
        <w:t>1) O udzielenie zamówienia mogą ubiegać się wykonawcy, którzy posiadają:</w:t>
      </w:r>
    </w:p>
    <w:p w:rsidR="00BE4D6F" w:rsidRDefault="00BE4D6F" w:rsidP="006917FE">
      <w:pPr>
        <w:pStyle w:val="Akapitzlist"/>
        <w:numPr>
          <w:ilvl w:val="0"/>
          <w:numId w:val="51"/>
        </w:numPr>
        <w:spacing w:after="0"/>
        <w:ind w:left="993" w:hanging="426"/>
        <w:contextualSpacing/>
        <w:jc w:val="both"/>
        <w:rPr>
          <w:rFonts w:ascii="Times New Roman" w:hAnsi="Times New Roman"/>
        </w:rPr>
      </w:pPr>
      <w:r>
        <w:rPr>
          <w:rFonts w:ascii="Times New Roman" w:hAnsi="Times New Roman"/>
        </w:rPr>
        <w:t>opłaconą polisę odpowiedzialności cywilnej w zakresie prowadzonej działalności gospodarczej na wartość nie niższą niż 100.000,00 zł (słownie: sto tysięcy 00/100 złotych).</w:t>
      </w:r>
    </w:p>
    <w:p w:rsidR="00BE4D6F" w:rsidRPr="00DB0EC9" w:rsidRDefault="00BE4D6F" w:rsidP="006917FE">
      <w:pPr>
        <w:pStyle w:val="Akapitzlist"/>
        <w:spacing w:after="0" w:line="240" w:lineRule="auto"/>
        <w:ind w:left="1440"/>
        <w:contextualSpacing/>
        <w:jc w:val="both"/>
        <w:rPr>
          <w:rFonts w:ascii="Times New Roman" w:hAnsi="Times New Roman"/>
        </w:rPr>
      </w:pPr>
    </w:p>
    <w:p w:rsidR="00BE4D6F" w:rsidRPr="00DB0EC9" w:rsidRDefault="00BE4D6F"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w:t>
      </w:r>
      <w:r w:rsidRPr="00DB0EC9">
        <w:rPr>
          <w:rFonts w:ascii="Times New Roman" w:hAnsi="Times New Roman"/>
        </w:rPr>
        <w:lastRenderedPageBreak/>
        <w:t xml:space="preserve">samorządach zawodowych architektów, inżynierów budownictwa oraz urbanistów (Dz. U. z 2014 poz. 1946). </w:t>
      </w:r>
    </w:p>
    <w:p w:rsidR="00BE4D6F" w:rsidRPr="00DB0EC9" w:rsidRDefault="00BE4D6F" w:rsidP="004A7CDC">
      <w:pPr>
        <w:contextualSpacing/>
        <w:jc w:val="both"/>
        <w:rPr>
          <w:sz w:val="22"/>
          <w:szCs w:val="22"/>
        </w:rPr>
      </w:pPr>
    </w:p>
    <w:p w:rsidR="00BE4D6F" w:rsidRPr="00DB0EC9" w:rsidRDefault="00BE4D6F"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BE4D6F" w:rsidRPr="00DB0EC9" w:rsidRDefault="00BE4D6F" w:rsidP="0094155D">
      <w:pPr>
        <w:contextualSpacing/>
        <w:jc w:val="both"/>
        <w:rPr>
          <w:color w:val="000000"/>
          <w:sz w:val="22"/>
          <w:szCs w:val="22"/>
        </w:rPr>
      </w:pPr>
    </w:p>
    <w:p w:rsidR="00BE4D6F" w:rsidRPr="00DB0EC9" w:rsidRDefault="00BE4D6F"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BE4D6F" w:rsidRPr="00DB0EC9" w:rsidRDefault="00BE4D6F" w:rsidP="0094155D">
      <w:pPr>
        <w:contextualSpacing/>
        <w:jc w:val="both"/>
        <w:rPr>
          <w:color w:val="000000"/>
          <w:sz w:val="22"/>
          <w:szCs w:val="22"/>
        </w:rPr>
      </w:pPr>
    </w:p>
    <w:p w:rsidR="00BE4D6F" w:rsidRPr="00DB0EC9" w:rsidRDefault="00BE4D6F"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podmiotami gwarantuje rzeczywisty dostęp do ich zasobów, </w:t>
      </w:r>
      <w:r w:rsidRPr="00DB0EC9">
        <w:rPr>
          <w:color w:val="000000"/>
          <w:sz w:val="22"/>
          <w:szCs w:val="22"/>
          <w:u w:val="single"/>
        </w:rPr>
        <w:t>Zamawiający żąda dokumentów, które określają w szczególności:</w:t>
      </w:r>
    </w:p>
    <w:p w:rsidR="00BE4D6F" w:rsidRPr="00DB0EC9" w:rsidRDefault="00BE4D6F" w:rsidP="0094155D">
      <w:pPr>
        <w:contextualSpacing/>
        <w:jc w:val="both"/>
        <w:rPr>
          <w:color w:val="000000"/>
          <w:sz w:val="22"/>
          <w:szCs w:val="22"/>
          <w:u w:val="single"/>
        </w:rPr>
      </w:pPr>
    </w:p>
    <w:p w:rsidR="00BE4D6F" w:rsidRPr="00DB0EC9" w:rsidRDefault="00BE4D6F"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BE4D6F" w:rsidRPr="00DB0EC9" w:rsidRDefault="00BE4D6F"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BE4D6F" w:rsidRPr="00DB0EC9" w:rsidRDefault="00BE4D6F"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BE4D6F" w:rsidRPr="00DB0EC9" w:rsidRDefault="00BE4D6F"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budowalne lub usługi, których wskazane zdolności dotyczą. </w:t>
      </w:r>
    </w:p>
    <w:p w:rsidR="00BE4D6F" w:rsidRPr="00DB0EC9" w:rsidRDefault="00BE4D6F" w:rsidP="0094155D">
      <w:pPr>
        <w:contextualSpacing/>
        <w:jc w:val="both"/>
        <w:rPr>
          <w:color w:val="000000"/>
          <w:sz w:val="22"/>
          <w:szCs w:val="22"/>
        </w:rPr>
      </w:pPr>
    </w:p>
    <w:p w:rsidR="00BE4D6F" w:rsidRPr="00DB0EC9" w:rsidRDefault="00BE4D6F"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BE4D6F" w:rsidRPr="00DB0EC9" w:rsidRDefault="00BE4D6F" w:rsidP="0094155D">
      <w:pPr>
        <w:contextualSpacing/>
        <w:jc w:val="both"/>
        <w:rPr>
          <w:color w:val="000000"/>
          <w:sz w:val="22"/>
          <w:szCs w:val="22"/>
        </w:rPr>
      </w:pPr>
    </w:p>
    <w:p w:rsidR="00BE4D6F" w:rsidRPr="00DB0EC9" w:rsidRDefault="00BE4D6F" w:rsidP="0094155D">
      <w:pPr>
        <w:contextualSpacing/>
        <w:jc w:val="both"/>
        <w:rPr>
          <w:color w:val="000000"/>
          <w:sz w:val="22"/>
          <w:szCs w:val="22"/>
        </w:rPr>
      </w:pPr>
      <w:r w:rsidRPr="00DB0EC9">
        <w:rPr>
          <w:color w:val="000000"/>
          <w:sz w:val="22"/>
          <w:szCs w:val="22"/>
        </w:rPr>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BE4D6F" w:rsidRPr="00DB0EC9" w:rsidRDefault="00BE4D6F" w:rsidP="0094155D">
      <w:pPr>
        <w:contextualSpacing/>
        <w:jc w:val="both"/>
        <w:rPr>
          <w:color w:val="000000"/>
          <w:sz w:val="22"/>
          <w:szCs w:val="22"/>
        </w:rPr>
      </w:pPr>
    </w:p>
    <w:p w:rsidR="00BE4D6F" w:rsidRPr="00DB0EC9" w:rsidRDefault="00BE4D6F"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BE4D6F" w:rsidRPr="00DB0EC9" w:rsidRDefault="00BE4D6F" w:rsidP="0094155D">
      <w:pPr>
        <w:contextualSpacing/>
        <w:jc w:val="both"/>
        <w:rPr>
          <w:color w:val="000000"/>
          <w:sz w:val="22"/>
          <w:szCs w:val="22"/>
        </w:rPr>
      </w:pPr>
    </w:p>
    <w:p w:rsidR="00BE4D6F" w:rsidRPr="00DB0EC9" w:rsidRDefault="00BE4D6F"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BE4D6F" w:rsidRPr="00DB0EC9" w:rsidRDefault="00BE4D6F" w:rsidP="0094155D">
      <w:pPr>
        <w:contextualSpacing/>
        <w:jc w:val="both"/>
        <w:rPr>
          <w:color w:val="000000"/>
          <w:sz w:val="22"/>
          <w:szCs w:val="22"/>
        </w:rPr>
      </w:pPr>
    </w:p>
    <w:p w:rsidR="00BE4D6F" w:rsidRPr="00DB0EC9" w:rsidRDefault="00BE4D6F"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BE4D6F" w:rsidRDefault="00BE4D6F" w:rsidP="00C837CF">
      <w:pPr>
        <w:pStyle w:val="Akapitzlist"/>
        <w:tabs>
          <w:tab w:val="left" w:pos="567"/>
        </w:tabs>
        <w:spacing w:after="0" w:line="240" w:lineRule="auto"/>
        <w:ind w:left="1074"/>
        <w:contextualSpacing/>
        <w:jc w:val="both"/>
        <w:rPr>
          <w:rFonts w:ascii="Times New Roman" w:hAnsi="Times New Roman"/>
        </w:rPr>
      </w:pPr>
    </w:p>
    <w:p w:rsidR="00790115" w:rsidRPr="00DB0EC9" w:rsidRDefault="00790115" w:rsidP="00C837CF">
      <w:pPr>
        <w:pStyle w:val="Akapitzlist"/>
        <w:tabs>
          <w:tab w:val="left" w:pos="567"/>
        </w:tabs>
        <w:spacing w:after="0" w:line="240" w:lineRule="auto"/>
        <w:ind w:left="1074"/>
        <w:contextualSpacing/>
        <w:jc w:val="both"/>
        <w:rPr>
          <w:rFonts w:ascii="Times New Roman" w:hAnsi="Times New Roman"/>
        </w:rPr>
      </w:pPr>
    </w:p>
    <w:p w:rsidR="00BE4D6F" w:rsidRPr="00F06395" w:rsidRDefault="00BE4D6F"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lastRenderedPageBreak/>
        <w:t xml:space="preserve">5a. PODSTAWY WYKLUCZENIA, O KTÓRYCH MOWA W art. 24 ust. 1 i ust. 5 </w:t>
      </w:r>
      <w:proofErr w:type="spellStart"/>
      <w:r w:rsidRPr="00F06395">
        <w:rPr>
          <w:rFonts w:ascii="Arial" w:hAnsi="Arial" w:cs="Arial"/>
          <w:sz w:val="22"/>
        </w:rPr>
        <w:t>Pzp</w:t>
      </w:r>
      <w:proofErr w:type="spellEnd"/>
    </w:p>
    <w:p w:rsidR="00BE4D6F" w:rsidRPr="00F06395" w:rsidRDefault="00BE4D6F" w:rsidP="009F3E5A">
      <w:pPr>
        <w:jc w:val="both"/>
        <w:rPr>
          <w:rFonts w:ascii="Arial" w:hAnsi="Arial" w:cs="Arial"/>
          <w:sz w:val="22"/>
          <w:szCs w:val="22"/>
        </w:rPr>
      </w:pPr>
    </w:p>
    <w:p w:rsidR="00BE4D6F" w:rsidRPr="0054478B" w:rsidRDefault="00BE4D6F" w:rsidP="009E37FB">
      <w:pPr>
        <w:jc w:val="both"/>
        <w:rPr>
          <w:color w:val="000000"/>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pkt 1 i 4 ustawy </w:t>
      </w:r>
      <w:proofErr w:type="spellStart"/>
      <w:r w:rsidRPr="0054478B">
        <w:rPr>
          <w:color w:val="000000"/>
          <w:sz w:val="22"/>
          <w:szCs w:val="22"/>
          <w:lang w:eastAsia="en-US"/>
        </w:rPr>
        <w:t>Pzp</w:t>
      </w:r>
      <w:proofErr w:type="spellEnd"/>
      <w:r w:rsidRPr="0054478B">
        <w:rPr>
          <w:color w:val="000000"/>
          <w:sz w:val="22"/>
          <w:szCs w:val="22"/>
          <w:lang w:eastAsia="en-US"/>
        </w:rPr>
        <w:t>; przy czym wykluczenie wykonawcy następuje:</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 xml:space="preserve">w przypadkach, o których mowa w art. 24 ust. 1 pkt 13 lit. a–c i pkt 14 </w:t>
      </w:r>
      <w:proofErr w:type="spellStart"/>
      <w:r w:rsidRPr="0054478B">
        <w:rPr>
          <w:color w:val="000000"/>
          <w:sz w:val="22"/>
          <w:szCs w:val="22"/>
          <w:lang w:eastAsia="en-US"/>
        </w:rPr>
        <w:t>Pzp</w:t>
      </w:r>
      <w:proofErr w:type="spellEnd"/>
      <w:r w:rsidRPr="0054478B">
        <w:rPr>
          <w:color w:val="000000"/>
          <w:sz w:val="22"/>
          <w:szCs w:val="22"/>
          <w:lang w:eastAsia="en-US"/>
        </w:rPr>
        <w:t xml:space="preserve">, gdy osoba, o której mowa w tych przepisach została skazana za przestępstwo wymienione w art. 24 ust. 1 pkt 13 lit. a–c </w:t>
      </w:r>
      <w:proofErr w:type="spellStart"/>
      <w:r w:rsidRPr="0054478B">
        <w:rPr>
          <w:color w:val="000000"/>
          <w:sz w:val="22"/>
          <w:szCs w:val="22"/>
          <w:lang w:eastAsia="en-US"/>
        </w:rPr>
        <w:t>Pzp</w:t>
      </w:r>
      <w:proofErr w:type="spellEnd"/>
      <w:r w:rsidRPr="0054478B">
        <w:rPr>
          <w:color w:val="000000"/>
          <w:sz w:val="22"/>
          <w:szCs w:val="22"/>
          <w:lang w:eastAsia="en-US"/>
        </w:rPr>
        <w:t>, jeżeli nie upłynęło 5 lat od dnia uprawomocnienia się wyroku potwierdzającego zaistnienie jednej z podstaw wykluczenia, chyba, że w tym wyroku został określony inny okres wykluczenia;</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w przypadkach, o których mowa:</w:t>
      </w:r>
    </w:p>
    <w:p w:rsidR="00BE4D6F" w:rsidRPr="0054478B" w:rsidRDefault="00BE4D6F" w:rsidP="009E37FB">
      <w:pPr>
        <w:jc w:val="both"/>
        <w:rPr>
          <w:color w:val="000000"/>
          <w:sz w:val="22"/>
          <w:szCs w:val="22"/>
          <w:lang w:eastAsia="en-US"/>
        </w:rPr>
      </w:pPr>
      <w:r w:rsidRPr="0054478B">
        <w:rPr>
          <w:color w:val="000000"/>
          <w:sz w:val="22"/>
          <w:szCs w:val="22"/>
          <w:lang w:eastAsia="en-US"/>
        </w:rPr>
        <w:t>a)</w:t>
      </w:r>
      <w:r w:rsidRPr="0054478B">
        <w:rPr>
          <w:color w:val="000000"/>
          <w:sz w:val="22"/>
          <w:szCs w:val="22"/>
          <w:lang w:eastAsia="en-US"/>
        </w:rPr>
        <w:tab/>
        <w:t xml:space="preserve">w art. 24 ust. 1 pkt 13 lit. d i pkt 14 </w:t>
      </w:r>
      <w:proofErr w:type="spellStart"/>
      <w:r w:rsidRPr="0054478B">
        <w:rPr>
          <w:color w:val="000000"/>
          <w:sz w:val="22"/>
          <w:szCs w:val="22"/>
          <w:lang w:eastAsia="en-US"/>
        </w:rPr>
        <w:t>Pzp</w:t>
      </w:r>
      <w:proofErr w:type="spellEnd"/>
      <w:r w:rsidRPr="0054478B">
        <w:rPr>
          <w:color w:val="000000"/>
          <w:sz w:val="22"/>
          <w:szCs w:val="22"/>
          <w:lang w:eastAsia="en-US"/>
        </w:rPr>
        <w:t xml:space="preserve">, gdy osoba, o której mowa w tych przepisach, została skazana za przestępstwo wymienione w art. 24 ust. 1 pkt 13 lit. d </w:t>
      </w:r>
      <w:proofErr w:type="spellStart"/>
      <w:r w:rsidRPr="0054478B">
        <w:rPr>
          <w:color w:val="000000"/>
          <w:sz w:val="22"/>
          <w:szCs w:val="22"/>
          <w:lang w:eastAsia="en-US"/>
        </w:rPr>
        <w:t>Pzp</w:t>
      </w:r>
      <w:proofErr w:type="spellEnd"/>
      <w:r w:rsidRPr="0054478B">
        <w:rPr>
          <w:color w:val="000000"/>
          <w:sz w:val="22"/>
          <w:szCs w:val="22"/>
          <w:lang w:eastAsia="en-US"/>
        </w:rPr>
        <w:t xml:space="preserve">, </w:t>
      </w:r>
    </w:p>
    <w:p w:rsidR="00BE4D6F" w:rsidRPr="0054478B" w:rsidRDefault="00BE4D6F" w:rsidP="009E37FB">
      <w:pPr>
        <w:jc w:val="both"/>
        <w:rPr>
          <w:color w:val="000000"/>
          <w:sz w:val="22"/>
          <w:szCs w:val="22"/>
          <w:lang w:eastAsia="en-US"/>
        </w:rPr>
      </w:pPr>
      <w:r w:rsidRPr="0054478B">
        <w:rPr>
          <w:color w:val="000000"/>
          <w:sz w:val="22"/>
          <w:szCs w:val="22"/>
          <w:lang w:eastAsia="en-US"/>
        </w:rPr>
        <w:t>b)</w:t>
      </w:r>
      <w:r w:rsidRPr="0054478B">
        <w:rPr>
          <w:color w:val="000000"/>
          <w:sz w:val="22"/>
          <w:szCs w:val="22"/>
          <w:lang w:eastAsia="en-US"/>
        </w:rPr>
        <w:tab/>
        <w:t xml:space="preserve">w art. 24 ust. 1 pkt 15 </w:t>
      </w:r>
      <w:proofErr w:type="spellStart"/>
      <w:r w:rsidRPr="0054478B">
        <w:rPr>
          <w:color w:val="000000"/>
          <w:sz w:val="22"/>
          <w:szCs w:val="22"/>
          <w:lang w:eastAsia="en-US"/>
        </w:rPr>
        <w:t>Pzp</w:t>
      </w:r>
      <w:proofErr w:type="spellEnd"/>
      <w:r w:rsidRPr="0054478B">
        <w:rPr>
          <w:color w:val="000000"/>
          <w:sz w:val="22"/>
          <w:szCs w:val="22"/>
          <w:lang w:eastAsia="en-US"/>
        </w:rPr>
        <w:t xml:space="preserve">, </w:t>
      </w:r>
    </w:p>
    <w:p w:rsidR="00BE4D6F" w:rsidRPr="0054478B" w:rsidRDefault="00BE4D6F" w:rsidP="009E37FB">
      <w:pPr>
        <w:jc w:val="both"/>
        <w:rPr>
          <w:color w:val="000000"/>
          <w:sz w:val="22"/>
          <w:szCs w:val="22"/>
          <w:lang w:eastAsia="en-US"/>
        </w:rPr>
      </w:pPr>
      <w:r w:rsidRPr="0054478B">
        <w:rPr>
          <w:color w:val="000000"/>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w przypadkach, o których mowa w art. 24 ust. 1 pkt 18 i 20, jeżeli nie upłynęły 3 lata od dnia zaistnienia zdarzenia będącego podstawą wykluczenia;</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1 pkt 21, jeżeli nie upłynął okres, na jaki został prawomocnie orzeczony zakaz ubiegania się o zamówienia publiczne;</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1 pkt 22, jeżeli nie upłynął okres obowiązywania zakazu ubiegania się o zamówienia publiczne;</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5 pkt 1) w stosunku do Wykonawcy wobec którego otwarto likwidację lub ogłoszono upadłość;</w:t>
      </w:r>
    </w:p>
    <w:p w:rsidR="00BE4D6F" w:rsidRPr="0054478B" w:rsidRDefault="00BE4D6F" w:rsidP="005A3057">
      <w:pPr>
        <w:numPr>
          <w:ilvl w:val="0"/>
          <w:numId w:val="17"/>
        </w:numPr>
        <w:jc w:val="both"/>
        <w:rPr>
          <w:color w:val="000000"/>
          <w:sz w:val="22"/>
          <w:szCs w:val="22"/>
          <w:lang w:eastAsia="en-US"/>
        </w:rPr>
      </w:pPr>
      <w:r w:rsidRPr="0054478B">
        <w:rPr>
          <w:color w:val="000000"/>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BE4D6F" w:rsidRPr="0054478B" w:rsidRDefault="00BE4D6F" w:rsidP="009E37FB">
      <w:pPr>
        <w:jc w:val="both"/>
        <w:rPr>
          <w:color w:val="000000"/>
          <w:sz w:val="22"/>
          <w:szCs w:val="22"/>
          <w:lang w:eastAsia="en-US"/>
        </w:rPr>
      </w:pPr>
    </w:p>
    <w:p w:rsidR="00BE4D6F" w:rsidRPr="0054478B" w:rsidRDefault="00BE4D6F"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BE4D6F" w:rsidRPr="0054478B" w:rsidRDefault="00BE4D6F" w:rsidP="009E37FB">
      <w:pPr>
        <w:jc w:val="both"/>
        <w:rPr>
          <w:color w:val="000000"/>
          <w:sz w:val="22"/>
          <w:szCs w:val="22"/>
          <w:lang w:eastAsia="en-US"/>
        </w:rPr>
      </w:pPr>
    </w:p>
    <w:p w:rsidR="00BE4D6F" w:rsidRPr="0054478B" w:rsidRDefault="00BE4D6F" w:rsidP="009E37FB">
      <w:pPr>
        <w:jc w:val="both"/>
        <w:rPr>
          <w:color w:val="000000"/>
          <w:sz w:val="22"/>
          <w:szCs w:val="22"/>
          <w:lang w:eastAsia="en-US"/>
        </w:rPr>
      </w:pPr>
      <w:r w:rsidRPr="0054478B">
        <w:rPr>
          <w:color w:val="000000"/>
          <w:sz w:val="22"/>
          <w:szCs w:val="22"/>
          <w:lang w:eastAsia="en-US"/>
        </w:rPr>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BE4D6F" w:rsidRPr="0054478B" w:rsidRDefault="00BE4D6F" w:rsidP="009E37FB">
      <w:pPr>
        <w:jc w:val="both"/>
        <w:rPr>
          <w:color w:val="000000"/>
          <w:sz w:val="22"/>
          <w:szCs w:val="22"/>
          <w:lang w:eastAsia="en-US"/>
        </w:rPr>
      </w:pPr>
    </w:p>
    <w:p w:rsidR="00BE4D6F" w:rsidRPr="0054478B" w:rsidRDefault="00BE4D6F"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BE4D6F" w:rsidRPr="0054478B" w:rsidRDefault="00BE4D6F" w:rsidP="009E37FB">
      <w:pPr>
        <w:jc w:val="both"/>
        <w:rPr>
          <w:color w:val="000000"/>
          <w:sz w:val="22"/>
          <w:szCs w:val="22"/>
          <w:lang w:eastAsia="en-US"/>
        </w:rPr>
      </w:pPr>
    </w:p>
    <w:p w:rsidR="00BE4D6F" w:rsidRPr="0054478B" w:rsidRDefault="00BE4D6F"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BE4D6F" w:rsidRPr="0054478B" w:rsidRDefault="00BE4D6F" w:rsidP="009E37FB">
      <w:pPr>
        <w:jc w:val="both"/>
        <w:rPr>
          <w:color w:val="000000"/>
          <w:sz w:val="22"/>
          <w:szCs w:val="22"/>
          <w:lang w:eastAsia="en-US"/>
        </w:rPr>
      </w:pPr>
    </w:p>
    <w:p w:rsidR="00BE4D6F" w:rsidRPr="0054478B" w:rsidRDefault="00BE4D6F"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BE4D6F" w:rsidRPr="00CC545C" w:rsidRDefault="00BE4D6F" w:rsidP="009E37FB">
      <w:pPr>
        <w:jc w:val="both"/>
        <w:rPr>
          <w:rFonts w:ascii="Arial" w:hAnsi="Arial" w:cs="Arial"/>
          <w:color w:val="000000"/>
          <w:sz w:val="22"/>
          <w:szCs w:val="22"/>
          <w:lang w:eastAsia="en-US"/>
        </w:rPr>
      </w:pPr>
    </w:p>
    <w:p w:rsidR="00BE4D6F" w:rsidRPr="00F06395" w:rsidRDefault="00BE4D6F"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lastRenderedPageBreak/>
        <w:t>6. WYKAZ OŚWIADCZEŃ LUB DOKUMENTÓW, POTWIERDZAJĄCYCH SPEŁNIANIE WARUNKÓW UDZIAŁU W POSTĘPOWANIU ORAZ BRAK PODSTAW WYKLUCZENIA.</w:t>
      </w:r>
    </w:p>
    <w:p w:rsidR="00BE4D6F" w:rsidRPr="00F06395" w:rsidRDefault="00BE4D6F">
      <w:pPr>
        <w:jc w:val="both"/>
        <w:rPr>
          <w:rFonts w:ascii="Arial" w:hAnsi="Arial" w:cs="Arial"/>
          <w:sz w:val="22"/>
        </w:rPr>
      </w:pPr>
    </w:p>
    <w:p w:rsidR="00BE4D6F" w:rsidRPr="008A3869" w:rsidRDefault="00BE4D6F"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 xml:space="preserve">Do oferty </w:t>
      </w:r>
      <w:r w:rsidR="00916931">
        <w:rPr>
          <w:rFonts w:ascii="Times New Roman" w:hAnsi="Times New Roman" w:cs="Times New Roman"/>
          <w:bCs/>
          <w:color w:val="auto"/>
          <w:sz w:val="22"/>
          <w:szCs w:val="22"/>
          <w:u w:val="single"/>
        </w:rPr>
        <w:t xml:space="preserve">stanowiącej załącznik nr 1 i 1a (oferta wariantowa) </w:t>
      </w:r>
      <w:r w:rsidRPr="008A3869">
        <w:rPr>
          <w:rFonts w:ascii="Times New Roman" w:hAnsi="Times New Roman" w:cs="Times New Roman"/>
          <w:bCs/>
          <w:color w:val="auto"/>
          <w:sz w:val="22"/>
          <w:szCs w:val="22"/>
          <w:u w:val="single"/>
        </w:rPr>
        <w:t>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BE4D6F" w:rsidRPr="001D28A9" w:rsidRDefault="00BE4D6F"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BE4D6F" w:rsidRPr="001D28A9" w:rsidRDefault="00BE4D6F"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BE4D6F" w:rsidRPr="008A3869" w:rsidRDefault="00BE4D6F"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postepowaniu oraz braku podstaw wykluczenia w zakresie, w którym każdy z wykonawców wykazuje spełnienie warunków udziału w postępowaniu oraz brak braku podstaw wykluczenia.</w:t>
      </w:r>
    </w:p>
    <w:p w:rsidR="00BE4D6F" w:rsidRPr="008A3869" w:rsidRDefault="00BE4D6F"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BE4D6F" w:rsidRPr="008A3869" w:rsidRDefault="00BE4D6F" w:rsidP="00514ADB">
      <w:pPr>
        <w:pStyle w:val="Default"/>
        <w:ind w:left="360"/>
        <w:jc w:val="both"/>
        <w:rPr>
          <w:rFonts w:ascii="Times New Roman" w:hAnsi="Times New Roman" w:cs="Times New Roman"/>
          <w:color w:val="auto"/>
          <w:sz w:val="22"/>
          <w:szCs w:val="22"/>
        </w:rPr>
      </w:pPr>
    </w:p>
    <w:p w:rsidR="00BE4D6F" w:rsidRPr="00341C9A" w:rsidRDefault="00BE4D6F"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341C9A" w:rsidRDefault="00341C9A" w:rsidP="00341C9A">
      <w:pPr>
        <w:pStyle w:val="Akapitzlist"/>
        <w:rPr>
          <w:rStyle w:val="tekstdokbold"/>
          <w:rFonts w:ascii="Times New Roman" w:hAnsi="Times New Roman"/>
          <w:b w:val="0"/>
        </w:rPr>
      </w:pPr>
    </w:p>
    <w:p w:rsidR="00341C9A" w:rsidRPr="000D7363" w:rsidRDefault="00341C9A" w:rsidP="00341C9A">
      <w:pPr>
        <w:pStyle w:val="Akapitzlist"/>
        <w:numPr>
          <w:ilvl w:val="2"/>
          <w:numId w:val="53"/>
        </w:numPr>
        <w:jc w:val="both"/>
        <w:rPr>
          <w:rFonts w:ascii="Times New Roman" w:hAnsi="Times New Roman"/>
          <w:iCs/>
          <w:u w:val="single"/>
        </w:rPr>
      </w:pPr>
      <w:r w:rsidRPr="000D7363">
        <w:rPr>
          <w:rFonts w:ascii="Times New Roman" w:hAnsi="Times New Roman"/>
          <w:iCs/>
          <w:u w:val="single"/>
        </w:rPr>
        <w:t>Wykonawca</w:t>
      </w:r>
      <w:r w:rsidR="00053E69">
        <w:rPr>
          <w:rFonts w:ascii="Times New Roman" w:hAnsi="Times New Roman"/>
          <w:iCs/>
          <w:u w:val="single"/>
        </w:rPr>
        <w:t xml:space="preserve"> nie podlega wykluczeniu z postę</w:t>
      </w:r>
      <w:r w:rsidRPr="000D7363">
        <w:rPr>
          <w:rFonts w:ascii="Times New Roman" w:hAnsi="Times New Roman"/>
          <w:iCs/>
          <w:u w:val="single"/>
        </w:rPr>
        <w:t xml:space="preserv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341C9A" w:rsidRPr="000D7363" w:rsidRDefault="00341C9A" w:rsidP="00341C9A">
      <w:pPr>
        <w:pStyle w:val="Akapitzlist"/>
        <w:ind w:left="360"/>
        <w:jc w:val="both"/>
        <w:rPr>
          <w:rFonts w:ascii="Times New Roman" w:hAnsi="Times New Roman"/>
          <w:iCs/>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 xml:space="preserve">lub z centralnej ewidencji i informacji o działalności gospodarczej, jeżeli odrębne przepisy wymagają wpisu do rejestru lub ewidencji, w celu wykazania braku podstaw do wykluczenia w oparciu o art. 24 ust. 5 pkt 1 PZP. W przypadku składania oferty wspólnej ww. dokument składa każdy z Wykonawców składających ofertę wspólną. Ww. dokument należy złożyć w oryginale lub kopii potwierdzonej za zgodność z </w:t>
      </w:r>
      <w:r w:rsidRPr="000D7363">
        <w:rPr>
          <w:rFonts w:ascii="Times New Roman" w:hAnsi="Times New Roman"/>
          <w:bCs/>
          <w:iCs/>
        </w:rPr>
        <w:t>oryginałem.</w:t>
      </w:r>
      <w:r w:rsidRPr="000D7363">
        <w:rPr>
          <w:rFonts w:ascii="Times New Roman" w:hAnsi="Times New Roman"/>
          <w:b/>
          <w:bCs/>
          <w:iCs/>
        </w:rPr>
        <w:t xml:space="preserve"> </w:t>
      </w:r>
    </w:p>
    <w:p w:rsidR="00BE4D6F" w:rsidRPr="008A3869" w:rsidRDefault="00BE4D6F" w:rsidP="0093267B">
      <w:pPr>
        <w:pStyle w:val="Default"/>
        <w:ind w:left="720"/>
        <w:jc w:val="both"/>
        <w:rPr>
          <w:rStyle w:val="tekstdokbold"/>
          <w:rFonts w:ascii="Times New Roman" w:hAnsi="Times New Roman" w:cs="Times New Roman"/>
          <w:b w:val="0"/>
          <w:bCs/>
          <w:color w:val="auto"/>
          <w:sz w:val="22"/>
          <w:szCs w:val="22"/>
        </w:rPr>
      </w:pPr>
    </w:p>
    <w:p w:rsidR="00BE4D6F" w:rsidRPr="008A3869" w:rsidRDefault="00341C9A" w:rsidP="005F1530">
      <w:pPr>
        <w:pStyle w:val="Default"/>
        <w:jc w:val="both"/>
        <w:rPr>
          <w:rStyle w:val="tekstdokbold"/>
          <w:rFonts w:ascii="Times New Roman" w:hAnsi="Times New Roman" w:cs="Times New Roman"/>
          <w:b w:val="0"/>
          <w:bCs/>
          <w:color w:val="auto"/>
          <w:sz w:val="22"/>
          <w:szCs w:val="22"/>
          <w:u w:val="single"/>
        </w:rPr>
      </w:pPr>
      <w:r w:rsidRPr="00341C9A">
        <w:rPr>
          <w:rStyle w:val="tekstdokbold"/>
          <w:rFonts w:ascii="Times New Roman" w:hAnsi="Times New Roman" w:cs="Times New Roman"/>
          <w:b w:val="0"/>
          <w:bCs/>
          <w:color w:val="auto"/>
          <w:sz w:val="22"/>
          <w:szCs w:val="22"/>
        </w:rPr>
        <w:t xml:space="preserve">6.3.2      </w:t>
      </w:r>
      <w:r w:rsidR="00BE4D6F"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BE4D6F" w:rsidRPr="008A3869" w:rsidRDefault="00BE4D6F" w:rsidP="00C837CF">
      <w:pPr>
        <w:jc w:val="both"/>
      </w:pPr>
    </w:p>
    <w:p w:rsidR="00BE4D6F" w:rsidRPr="008A3869" w:rsidRDefault="00BE4D6F" w:rsidP="00341C9A">
      <w:pPr>
        <w:pStyle w:val="Akapitzlist"/>
        <w:spacing w:after="0" w:line="240" w:lineRule="auto"/>
        <w:ind w:left="0"/>
        <w:jc w:val="both"/>
        <w:rPr>
          <w:rFonts w:ascii="Times New Roman" w:hAnsi="Times New Roman"/>
          <w:u w:val="single"/>
        </w:rPr>
      </w:pPr>
      <w:r w:rsidRPr="008A3869">
        <w:rPr>
          <w:rFonts w:ascii="Times New Roman" w:hAnsi="Times New Roman"/>
          <w:u w:val="single"/>
        </w:rPr>
        <w:t>Dokumenty dotyczące zdolności technicznej lub zawodowej:</w:t>
      </w:r>
    </w:p>
    <w:p w:rsidR="00BE4D6F" w:rsidRPr="008A3869" w:rsidRDefault="00BE4D6F" w:rsidP="00514ADB">
      <w:pPr>
        <w:pStyle w:val="Akapitzlist"/>
        <w:spacing w:after="0" w:line="240" w:lineRule="auto"/>
        <w:jc w:val="both"/>
        <w:rPr>
          <w:rFonts w:ascii="Times New Roman" w:hAnsi="Times New Roman"/>
        </w:rPr>
      </w:pPr>
    </w:p>
    <w:p w:rsidR="00BE4D6F" w:rsidRPr="008A3869" w:rsidRDefault="00BE4D6F"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BE4D6F" w:rsidRDefault="00BE4D6F" w:rsidP="001A009E">
      <w:pPr>
        <w:pStyle w:val="Akapitzlist"/>
        <w:numPr>
          <w:ilvl w:val="0"/>
          <w:numId w:val="43"/>
        </w:numPr>
        <w:suppressAutoHyphens/>
        <w:ind w:left="709"/>
        <w:jc w:val="both"/>
        <w:rPr>
          <w:rFonts w:ascii="Times New Roman" w:hAnsi="Times New Roman"/>
        </w:rPr>
      </w:pPr>
      <w:r>
        <w:rPr>
          <w:rFonts w:ascii="Times New Roman" w:hAnsi="Times New Roman"/>
        </w:rPr>
        <w:lastRenderedPageBreak/>
        <w:t>z</w:t>
      </w:r>
      <w:r w:rsidRPr="00B119CB">
        <w:rPr>
          <w:rFonts w:ascii="Times New Roman" w:hAnsi="Times New Roman"/>
        </w:rPr>
        <w:t xml:space="preserve"> wykazu ma wynikać, że wykonawca wykonał </w:t>
      </w:r>
      <w:r>
        <w:rPr>
          <w:rFonts w:ascii="Times New Roman" w:hAnsi="Times New Roman"/>
        </w:rPr>
        <w:t xml:space="preserve">jedną </w:t>
      </w:r>
      <w:r w:rsidRPr="00B119CB">
        <w:rPr>
          <w:rFonts w:ascii="Times New Roman" w:hAnsi="Times New Roman"/>
        </w:rPr>
        <w:t>robot</w:t>
      </w:r>
      <w:r>
        <w:rPr>
          <w:rFonts w:ascii="Times New Roman" w:hAnsi="Times New Roman"/>
        </w:rPr>
        <w:t>ę</w:t>
      </w:r>
      <w:r w:rsidRPr="00B119CB">
        <w:rPr>
          <w:rFonts w:ascii="Times New Roman" w:hAnsi="Times New Roman"/>
        </w:rPr>
        <w:t xml:space="preserve"> budowlan</w:t>
      </w:r>
      <w:r>
        <w:rPr>
          <w:rFonts w:ascii="Times New Roman" w:hAnsi="Times New Roman"/>
        </w:rPr>
        <w:t>ą,</w:t>
      </w:r>
      <w:r w:rsidRPr="00B119CB">
        <w:rPr>
          <w:rFonts w:ascii="Times New Roman" w:hAnsi="Times New Roman"/>
        </w:rPr>
        <w:t xml:space="preserve"> polegając</w:t>
      </w:r>
      <w:r>
        <w:rPr>
          <w:rFonts w:ascii="Times New Roman" w:hAnsi="Times New Roman"/>
        </w:rPr>
        <w:t>ą</w:t>
      </w:r>
      <w:r w:rsidRPr="00B119CB">
        <w:rPr>
          <w:rFonts w:ascii="Times New Roman" w:hAnsi="Times New Roman"/>
        </w:rPr>
        <w:t xml:space="preserve"> na budowie lub przebudowie </w:t>
      </w:r>
      <w:r w:rsidRPr="00B119CB">
        <w:rPr>
          <w:rFonts w:ascii="Times New Roman" w:hAnsi="Times New Roman"/>
          <w:lang w:eastAsia="pl-PL"/>
        </w:rPr>
        <w:t xml:space="preserve">drogi publicznej o długości minimum </w:t>
      </w:r>
      <w:r>
        <w:rPr>
          <w:rFonts w:ascii="Times New Roman" w:hAnsi="Times New Roman"/>
          <w:lang w:eastAsia="pl-PL"/>
        </w:rPr>
        <w:t>20</w:t>
      </w:r>
      <w:r w:rsidRPr="00B119CB">
        <w:rPr>
          <w:rFonts w:ascii="Times New Roman" w:hAnsi="Times New Roman"/>
          <w:lang w:eastAsia="pl-PL"/>
        </w:rPr>
        <w:t xml:space="preserve">0 </w:t>
      </w:r>
      <w:proofErr w:type="spellStart"/>
      <w:r w:rsidRPr="00B119CB">
        <w:rPr>
          <w:rFonts w:ascii="Times New Roman" w:hAnsi="Times New Roman"/>
          <w:lang w:eastAsia="pl-PL"/>
        </w:rPr>
        <w:t>mb</w:t>
      </w:r>
      <w:proofErr w:type="spellEnd"/>
      <w:r>
        <w:rPr>
          <w:rFonts w:ascii="Times New Roman" w:hAnsi="Times New Roman"/>
          <w:lang w:eastAsia="pl-PL"/>
        </w:rPr>
        <w:t xml:space="preserve"> oraz budowie lub przebudowie przepustu o wartości nie mniejszej niż 200 000 zł.</w:t>
      </w:r>
    </w:p>
    <w:p w:rsidR="00BE4D6F" w:rsidRPr="005A17B7" w:rsidRDefault="00BE4D6F" w:rsidP="005A17B7">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r>
        <w:tab/>
      </w:r>
    </w:p>
    <w:p w:rsidR="00BE4D6F" w:rsidRPr="008A3869" w:rsidRDefault="00BE4D6F"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BE4D6F" w:rsidRPr="008A3869" w:rsidRDefault="00BE4D6F" w:rsidP="00DA4B2E">
      <w:pPr>
        <w:ind w:left="851"/>
        <w:jc w:val="both"/>
        <w:rPr>
          <w:sz w:val="22"/>
          <w:szCs w:val="22"/>
        </w:rPr>
      </w:pPr>
    </w:p>
    <w:p w:rsidR="00BE4D6F" w:rsidRPr="00B119CB" w:rsidRDefault="00BE4D6F"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kierowania robotami budowlanymi w specjalności, które uprawniają do pełnienia funkcji kierownika robót drogowych w zakresie odpowiadającym przedmiotowi zamówienia. </w:t>
      </w:r>
    </w:p>
    <w:p w:rsidR="00BE4D6F" w:rsidRDefault="00BE4D6F"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BE4D6F" w:rsidRDefault="00BE4D6F" w:rsidP="006017DB">
      <w:pPr>
        <w:jc w:val="both"/>
        <w:rPr>
          <w:sz w:val="22"/>
          <w:szCs w:val="22"/>
          <w:u w:val="single"/>
        </w:rPr>
      </w:pP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BE4D6F" w:rsidRDefault="00BE4D6F" w:rsidP="006017DB">
      <w:pPr>
        <w:jc w:val="both"/>
        <w:rPr>
          <w:sz w:val="22"/>
          <w:szCs w:val="22"/>
          <w:u w:val="single"/>
        </w:rPr>
      </w:pPr>
    </w:p>
    <w:p w:rsidR="00BE4D6F" w:rsidRPr="006017DB" w:rsidRDefault="00BE4D6F" w:rsidP="006017DB">
      <w:pPr>
        <w:widowControl w:val="0"/>
        <w:tabs>
          <w:tab w:val="left" w:pos="0"/>
        </w:tabs>
        <w:autoSpaceDE w:val="0"/>
        <w:jc w:val="both"/>
        <w:rPr>
          <w:sz w:val="22"/>
          <w:szCs w:val="22"/>
        </w:rPr>
      </w:pPr>
      <w:r w:rsidRPr="006017DB">
        <w:rPr>
          <w:sz w:val="22"/>
          <w:szCs w:val="22"/>
        </w:rPr>
        <w:t>1) dokument potwierdzający posiadanie opłaconej polisy, a  w przypadku jej braku inny dokument potwierdzający, że wykonawca posiada ubezpieczenie odpowiedzialności cywilnej w zakresie prowadzonej działalności o wartości nie mniejszej niż 100.000,00 zł.</w:t>
      </w:r>
    </w:p>
    <w:p w:rsidR="00BE4D6F" w:rsidRPr="006017DB" w:rsidRDefault="00BE4D6F" w:rsidP="006017DB">
      <w:pPr>
        <w:jc w:val="both"/>
      </w:pPr>
    </w:p>
    <w:p w:rsidR="00BE4D6F" w:rsidRPr="008A3869" w:rsidRDefault="00BE4D6F" w:rsidP="005C0BA1">
      <w:pPr>
        <w:jc w:val="both"/>
        <w:rPr>
          <w:rStyle w:val="tekstdokbold"/>
          <w:b w:val="0"/>
          <w:color w:val="000000"/>
          <w:sz w:val="22"/>
          <w:szCs w:val="22"/>
        </w:rPr>
      </w:pPr>
      <w:r w:rsidRPr="008A3869">
        <w:rPr>
          <w:rStyle w:val="tekstdokbold"/>
          <w:b w:val="0"/>
          <w:bCs/>
          <w:color w:val="000000"/>
          <w:sz w:val="22"/>
          <w:szCs w:val="22"/>
        </w:rPr>
        <w:t xml:space="preserve">6.4. Jeżeli z uzasadnionej przyczyny wykonawca nie może złożyć wymaganych przez zamawiającego dokumentów, o których mowa w rozdz. 6.3.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6.3.</w:t>
      </w:r>
      <w:r w:rsidR="00341C9A">
        <w:rPr>
          <w:rStyle w:val="tekstdokbold"/>
          <w:b w:val="0"/>
          <w:bCs/>
          <w:color w:val="000000"/>
          <w:sz w:val="22"/>
          <w:szCs w:val="22"/>
        </w:rPr>
        <w:t>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BE4D6F" w:rsidRPr="008A3869" w:rsidRDefault="00BE4D6F" w:rsidP="00A50A41">
      <w:pPr>
        <w:pStyle w:val="Akapitzlist"/>
        <w:spacing w:after="0" w:line="240" w:lineRule="auto"/>
        <w:ind w:left="360"/>
        <w:jc w:val="both"/>
        <w:rPr>
          <w:rStyle w:val="tekstdokbold"/>
          <w:rFonts w:ascii="Times New Roman" w:hAnsi="Times New Roman"/>
          <w:b w:val="0"/>
        </w:rPr>
      </w:pPr>
    </w:p>
    <w:p w:rsidR="00BE4D6F" w:rsidRPr="008A3869" w:rsidRDefault="00BE4D6F"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BE4D6F" w:rsidRPr="008A3869" w:rsidRDefault="00BE4D6F" w:rsidP="00C95C1F">
      <w:pPr>
        <w:pStyle w:val="Tekstpodstawowy"/>
        <w:jc w:val="both"/>
        <w:rPr>
          <w:rStyle w:val="tekstdokbold"/>
          <w:b/>
          <w:sz w:val="22"/>
          <w:szCs w:val="22"/>
          <w:u w:val="single"/>
        </w:rPr>
      </w:pPr>
    </w:p>
    <w:p w:rsidR="00BE4D6F" w:rsidRPr="008A3869" w:rsidRDefault="00BE4D6F"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BE4D6F" w:rsidRPr="008A3869" w:rsidRDefault="00BE4D6F" w:rsidP="00A50A41">
      <w:pPr>
        <w:pStyle w:val="Tekstpodstawowy"/>
        <w:ind w:left="993" w:hanging="720"/>
        <w:jc w:val="both"/>
        <w:rPr>
          <w:rStyle w:val="tekstdokbold"/>
          <w:sz w:val="22"/>
          <w:szCs w:val="22"/>
        </w:rPr>
      </w:pPr>
    </w:p>
    <w:p w:rsidR="00BE4D6F" w:rsidRPr="00DA4B2E" w:rsidRDefault="00BE4D6F" w:rsidP="00420002">
      <w:pPr>
        <w:pStyle w:val="Tekstpodstawowy"/>
        <w:jc w:val="both"/>
        <w:rPr>
          <w:b w:val="0"/>
          <w:strike/>
          <w:sz w:val="22"/>
          <w:szCs w:val="22"/>
        </w:rPr>
      </w:pPr>
    </w:p>
    <w:p w:rsidR="00BE4D6F" w:rsidRPr="00DA4B2E" w:rsidRDefault="00BE4D6F"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BE4D6F" w:rsidRPr="00DA4B2E" w:rsidRDefault="00BE4D6F"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BE4D6F" w:rsidRPr="00DA4B2E" w:rsidRDefault="00BE4D6F"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BE4D6F" w:rsidRDefault="00BE4D6F" w:rsidP="00F65C91">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BE4D6F" w:rsidRPr="00F65C91" w:rsidRDefault="00BE4D6F" w:rsidP="00F65C91">
      <w:pPr>
        <w:pStyle w:val="Znak"/>
        <w:ind w:left="993" w:hanging="284"/>
        <w:jc w:val="both"/>
        <w:rPr>
          <w:rFonts w:ascii="Times New Roman" w:hAnsi="Times New Roman" w:cs="Times New Roman"/>
          <w:sz w:val="22"/>
          <w:szCs w:val="22"/>
        </w:rPr>
      </w:pPr>
      <w:r>
        <w:rPr>
          <w:rFonts w:ascii="Times New Roman" w:hAnsi="Times New Roman" w:cs="Times New Roman"/>
          <w:sz w:val="22"/>
          <w:szCs w:val="22"/>
        </w:rPr>
        <w:lastRenderedPageBreak/>
        <w:t xml:space="preserve">4) </w:t>
      </w:r>
      <w:r>
        <w:rPr>
          <w:rFonts w:ascii="Times New Roman" w:hAnsi="Times New Roman" w:cs="Times New Roman"/>
          <w:sz w:val="22"/>
          <w:szCs w:val="22"/>
        </w:rPr>
        <w:tab/>
      </w:r>
      <w:r>
        <w:rPr>
          <w:rFonts w:ascii="Times New Roman" w:hAnsi="Times New Roman" w:cs="Times New Roman"/>
          <w:sz w:val="22"/>
          <w:szCs w:val="22"/>
        </w:rPr>
        <w:tab/>
      </w:r>
      <w:r w:rsidRPr="00F65C91">
        <w:rPr>
          <w:rFonts w:ascii="Times New Roman" w:hAnsi="Times New Roman" w:cs="Times New Roman"/>
          <w:sz w:val="22"/>
          <w:szCs w:val="22"/>
        </w:rPr>
        <w:t xml:space="preserve">W przypadkach określonych w pkt 6.3.1 </w:t>
      </w:r>
      <w:proofErr w:type="spellStart"/>
      <w:r w:rsidRPr="00F65C91">
        <w:rPr>
          <w:rFonts w:ascii="Times New Roman" w:hAnsi="Times New Roman" w:cs="Times New Roman"/>
          <w:sz w:val="22"/>
          <w:szCs w:val="22"/>
        </w:rPr>
        <w:t>ppkt</w:t>
      </w:r>
      <w:proofErr w:type="spellEnd"/>
      <w:r w:rsidRPr="00F65C91">
        <w:rPr>
          <w:rFonts w:ascii="Times New Roman" w:hAnsi="Times New Roman" w:cs="Times New Roman"/>
          <w:sz w:val="22"/>
          <w:szCs w:val="22"/>
        </w:rPr>
        <w:t xml:space="preserve"> 1) lit. a) warunki zostaną spełnione, jeżeli jeden z wykonawców lub podwykonawców lub podmiotów udostępniających zasoby spełni warunek samodzielnie (nie sumuje się doświadczenia zawodowego - </w:t>
      </w:r>
      <w:proofErr w:type="spellStart"/>
      <w:r w:rsidRPr="00F65C91">
        <w:rPr>
          <w:rFonts w:ascii="Times New Roman" w:hAnsi="Times New Roman" w:cs="Times New Roman"/>
          <w:sz w:val="22"/>
          <w:szCs w:val="22"/>
        </w:rPr>
        <w:t>arg</w:t>
      </w:r>
      <w:proofErr w:type="spellEnd"/>
      <w:r w:rsidRPr="00F65C91">
        <w:rPr>
          <w:rFonts w:ascii="Times New Roman" w:hAnsi="Times New Roman" w:cs="Times New Roman"/>
          <w:sz w:val="22"/>
          <w:szCs w:val="22"/>
        </w:rPr>
        <w:t>. na podstawie sentencji wyroku Krajowej Izby Odwoławczej z dnia 7 sierpnia 2014 r. [sygn. akt: Sygn. akt: KIO 1495/14])</w:t>
      </w:r>
    </w:p>
    <w:p w:rsidR="00BE4D6F" w:rsidRPr="00DA4B2E" w:rsidRDefault="00BE4D6F" w:rsidP="00A12B3B">
      <w:pPr>
        <w:pStyle w:val="Znak"/>
        <w:ind w:left="993" w:hanging="284"/>
        <w:jc w:val="both"/>
        <w:rPr>
          <w:rFonts w:ascii="Times New Roman" w:hAnsi="Times New Roman" w:cs="Times New Roman"/>
          <w:sz w:val="22"/>
          <w:szCs w:val="22"/>
        </w:rPr>
      </w:pPr>
    </w:p>
    <w:p w:rsidR="00BE4D6F" w:rsidRPr="00DA4B2E" w:rsidRDefault="00BE4D6F"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BE4D6F" w:rsidRPr="00DA4B2E" w:rsidRDefault="00BE4D6F" w:rsidP="00A12B3B">
      <w:pPr>
        <w:pStyle w:val="Znak"/>
        <w:jc w:val="both"/>
        <w:rPr>
          <w:rFonts w:ascii="Times New Roman" w:hAnsi="Times New Roman" w:cs="Times New Roman"/>
          <w:sz w:val="22"/>
          <w:szCs w:val="22"/>
        </w:rPr>
      </w:pPr>
    </w:p>
    <w:p w:rsidR="00BE4D6F" w:rsidRPr="00DA4B2E" w:rsidRDefault="00BE4D6F"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BE4D6F" w:rsidRPr="00DA4B2E" w:rsidRDefault="00BE4D6F" w:rsidP="00DA4B2E">
      <w:pPr>
        <w:pStyle w:val="Znak"/>
        <w:ind w:left="360" w:hanging="927"/>
        <w:jc w:val="both"/>
        <w:rPr>
          <w:rFonts w:ascii="Times New Roman" w:hAnsi="Times New Roman" w:cs="Times New Roman"/>
          <w:sz w:val="22"/>
          <w:szCs w:val="22"/>
        </w:rPr>
      </w:pPr>
    </w:p>
    <w:p w:rsidR="00BE4D6F" w:rsidRPr="00DA4B2E" w:rsidRDefault="00BE4D6F"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E4D6F" w:rsidRPr="00DA4B2E" w:rsidRDefault="00BE4D6F" w:rsidP="00DA4B2E">
      <w:pPr>
        <w:ind w:left="426" w:hanging="273"/>
      </w:pPr>
    </w:p>
    <w:p w:rsidR="00BE4D6F" w:rsidRPr="00DA4B2E" w:rsidRDefault="00BE4D6F"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BE4D6F" w:rsidRPr="00DA4B2E" w:rsidRDefault="00BE4D6F" w:rsidP="00DA4B2E">
      <w:pPr>
        <w:ind w:left="426" w:hanging="273"/>
      </w:pPr>
    </w:p>
    <w:p w:rsidR="00BE4D6F" w:rsidRPr="00DA4B2E" w:rsidRDefault="00BE4D6F"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BE4D6F" w:rsidRPr="00DA4B2E" w:rsidRDefault="00BE4D6F" w:rsidP="00DA4B2E">
      <w:pPr>
        <w:ind w:left="426" w:hanging="273"/>
      </w:pPr>
    </w:p>
    <w:p w:rsidR="00BE4D6F" w:rsidRPr="00DA4B2E" w:rsidRDefault="00BE4D6F"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BE4D6F" w:rsidRPr="00DA4B2E" w:rsidRDefault="00BE4D6F"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BE4D6F" w:rsidRPr="00DA4B2E" w:rsidRDefault="00BE4D6F"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BE4D6F" w:rsidRPr="00DA4B2E" w:rsidRDefault="00BE4D6F"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BE4D6F" w:rsidRPr="00DA4B2E" w:rsidRDefault="00BE4D6F"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BE4D6F" w:rsidRPr="00DA4B2E" w:rsidRDefault="00BE4D6F" w:rsidP="00D11B4C">
      <w:pPr>
        <w:suppressAutoHyphens/>
        <w:contextualSpacing/>
        <w:jc w:val="both"/>
        <w:rPr>
          <w:bCs/>
          <w:color w:val="000000"/>
          <w:sz w:val="22"/>
          <w:szCs w:val="22"/>
        </w:rPr>
      </w:pPr>
    </w:p>
    <w:p w:rsidR="00BE4D6F" w:rsidRPr="00DA4B2E" w:rsidRDefault="00BE4D6F"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 o których mowa w zdaniu pierwszym, składane są w oryginale lub kopii poświadczonej za zgodność</w:t>
      </w:r>
      <w:r>
        <w:rPr>
          <w:color w:val="000000"/>
          <w:sz w:val="22"/>
          <w:szCs w:val="22"/>
        </w:rPr>
        <w:t xml:space="preserve"> </w:t>
      </w:r>
      <w:r w:rsidRPr="00DA4B2E">
        <w:rPr>
          <w:color w:val="000000"/>
          <w:sz w:val="22"/>
          <w:szCs w:val="22"/>
        </w:rPr>
        <w:t>z oryginałem.</w:t>
      </w:r>
    </w:p>
    <w:p w:rsidR="00BE4D6F" w:rsidRPr="00DA4B2E" w:rsidRDefault="00BE4D6F" w:rsidP="00C95C1F">
      <w:pPr>
        <w:autoSpaceDE w:val="0"/>
        <w:autoSpaceDN w:val="0"/>
        <w:adjustRightInd w:val="0"/>
        <w:contextualSpacing/>
        <w:jc w:val="both"/>
        <w:rPr>
          <w:color w:val="000000"/>
          <w:sz w:val="22"/>
          <w:szCs w:val="22"/>
        </w:rPr>
      </w:pPr>
    </w:p>
    <w:p w:rsidR="00BE4D6F" w:rsidRPr="00DA4B2E" w:rsidRDefault="00BE4D6F" w:rsidP="00C95C1F">
      <w:pPr>
        <w:autoSpaceDE w:val="0"/>
        <w:autoSpaceDN w:val="0"/>
        <w:adjustRightInd w:val="0"/>
        <w:contextualSpacing/>
        <w:jc w:val="both"/>
        <w:rPr>
          <w:color w:val="000000"/>
          <w:sz w:val="22"/>
          <w:szCs w:val="22"/>
        </w:rPr>
      </w:pPr>
      <w:r w:rsidRPr="00DA4B2E">
        <w:rPr>
          <w:color w:val="000000"/>
          <w:sz w:val="22"/>
          <w:szCs w:val="22"/>
        </w:rPr>
        <w:t xml:space="preserve">6.14. Poświadczenia za zgodność z oryginałem dokonuje odpowiednio wykonawca, podmiot, na którego zdolnościach lub sytuacji polega wykonawca, wykonawcy wspólnie ubiegający się o udzielenie zamówienia </w:t>
      </w:r>
      <w:r w:rsidRPr="00DA4B2E">
        <w:rPr>
          <w:color w:val="000000"/>
          <w:sz w:val="22"/>
          <w:szCs w:val="22"/>
        </w:rPr>
        <w:lastRenderedPageBreak/>
        <w:t>publicznego albo podwykonawca, w zakresie dokumentów, które każdego z nich dotyczą. Poświadczenie za zgodność z oryginałem następuje w formie pisemnej lub w formie elektronicznej.</w:t>
      </w:r>
    </w:p>
    <w:p w:rsidR="00BE4D6F" w:rsidRDefault="00BE4D6F" w:rsidP="00C95C1F">
      <w:pPr>
        <w:autoSpaceDE w:val="0"/>
        <w:autoSpaceDN w:val="0"/>
        <w:adjustRightInd w:val="0"/>
        <w:contextualSpacing/>
        <w:jc w:val="both"/>
        <w:rPr>
          <w:rFonts w:ascii="Arial" w:hAnsi="Arial" w:cs="Arial"/>
          <w:color w:val="000000"/>
          <w:sz w:val="22"/>
          <w:szCs w:val="22"/>
        </w:rPr>
      </w:pPr>
    </w:p>
    <w:p w:rsidR="00BE4D6F" w:rsidRPr="0039062A" w:rsidRDefault="00BE4D6F" w:rsidP="00C95C1F">
      <w:pPr>
        <w:autoSpaceDE w:val="0"/>
        <w:autoSpaceDN w:val="0"/>
        <w:adjustRightInd w:val="0"/>
        <w:contextualSpacing/>
        <w:jc w:val="both"/>
        <w:rPr>
          <w:rFonts w:ascii="Arial" w:hAnsi="Arial" w:cs="Arial"/>
          <w:color w:val="000000"/>
          <w:sz w:val="22"/>
          <w:szCs w:val="22"/>
        </w:rPr>
      </w:pPr>
    </w:p>
    <w:p w:rsidR="00BE4D6F" w:rsidRPr="00DA4B2E" w:rsidRDefault="00BE4D6F"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BE4D6F" w:rsidRPr="00DA4B2E" w:rsidRDefault="00BE4D6F" w:rsidP="00C95C1F">
      <w:pPr>
        <w:rPr>
          <w:color w:val="000000"/>
        </w:rPr>
      </w:pPr>
    </w:p>
    <w:p w:rsidR="00BE4D6F" w:rsidRPr="00DA4B2E" w:rsidRDefault="00BE4D6F"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BE4D6F" w:rsidRPr="00DA4B2E" w:rsidRDefault="00BE4D6F" w:rsidP="00C95C1F">
      <w:pPr>
        <w:rPr>
          <w:color w:val="000000"/>
        </w:rPr>
      </w:pPr>
    </w:p>
    <w:p w:rsidR="00BE4D6F" w:rsidRPr="00DA4B2E" w:rsidRDefault="00BE4D6F"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BE4D6F" w:rsidRPr="00DA4B2E" w:rsidRDefault="00BE4D6F">
      <w:pPr>
        <w:jc w:val="both"/>
        <w:rPr>
          <w:bCs/>
          <w:sz w:val="22"/>
          <w:szCs w:val="22"/>
          <w:u w:val="single"/>
          <w:lang w:eastAsia="en-US"/>
        </w:rPr>
      </w:pPr>
    </w:p>
    <w:p w:rsidR="00BE4D6F" w:rsidRPr="00DA4B2E" w:rsidRDefault="00BE4D6F">
      <w:pPr>
        <w:jc w:val="both"/>
        <w:rPr>
          <w:bCs/>
          <w:sz w:val="22"/>
          <w:szCs w:val="22"/>
          <w:u w:val="single"/>
          <w:lang w:eastAsia="en-US"/>
        </w:rPr>
      </w:pPr>
    </w:p>
    <w:p w:rsidR="00BE4D6F" w:rsidRPr="00F06395" w:rsidRDefault="00BE4D6F"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BE4D6F" w:rsidRPr="00F06395" w:rsidRDefault="00BE4D6F" w:rsidP="007E4F87">
      <w:pPr>
        <w:pStyle w:val="Akapitzlist"/>
        <w:spacing w:after="0" w:line="240" w:lineRule="auto"/>
        <w:jc w:val="both"/>
        <w:rPr>
          <w:rFonts w:ascii="Arial" w:hAnsi="Arial" w:cs="Arial"/>
        </w:rPr>
      </w:pPr>
    </w:p>
    <w:p w:rsidR="00BE4D6F" w:rsidRPr="00DA4B2E" w:rsidRDefault="00BE4D6F"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BE4D6F" w:rsidRPr="00DA4B2E" w:rsidRDefault="00BE4D6F" w:rsidP="004C7176">
      <w:pPr>
        <w:pStyle w:val="Akapitzlist"/>
        <w:spacing w:after="0" w:line="240" w:lineRule="auto"/>
        <w:jc w:val="both"/>
        <w:rPr>
          <w:rFonts w:ascii="Times New Roman" w:hAnsi="Times New Roman"/>
        </w:rPr>
      </w:pPr>
    </w:p>
    <w:p w:rsidR="00BE4D6F" w:rsidRPr="00DA4B2E" w:rsidRDefault="00BE4D6F"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BE4D6F" w:rsidRPr="00DA4B2E" w:rsidRDefault="00BE4D6F" w:rsidP="007E4F87">
      <w:pPr>
        <w:jc w:val="both"/>
      </w:pPr>
    </w:p>
    <w:p w:rsidR="00BE4D6F" w:rsidRPr="00DA4B2E" w:rsidRDefault="00BE4D6F"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BE4D6F" w:rsidRPr="00DA4B2E" w:rsidRDefault="00BE4D6F" w:rsidP="007E4F87">
      <w:pPr>
        <w:jc w:val="both"/>
      </w:pPr>
    </w:p>
    <w:p w:rsidR="00BE4D6F" w:rsidRPr="00DA4B2E" w:rsidRDefault="00BE4D6F"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Osobą uprawnioną przez Zamawiającego do porozumiewania się z Wykonawcami jest Arkadiusz </w:t>
      </w:r>
      <w:proofErr w:type="spellStart"/>
      <w:r w:rsidRPr="00DA4B2E">
        <w:rPr>
          <w:rFonts w:ascii="Times New Roman" w:hAnsi="Times New Roman"/>
        </w:rPr>
        <w:t>Durma</w:t>
      </w:r>
      <w:proofErr w:type="spellEnd"/>
      <w:r w:rsidRPr="00DA4B2E">
        <w:rPr>
          <w:rFonts w:ascii="Times New Roman" w:hAnsi="Times New Roman"/>
        </w:rPr>
        <w:t xml:space="preserve"> – Naczelnik Wydziału Zarządzania Drogami.</w:t>
      </w:r>
    </w:p>
    <w:p w:rsidR="00BE4D6F" w:rsidRPr="00DA4B2E" w:rsidRDefault="00BE4D6F" w:rsidP="00C15338">
      <w:pPr>
        <w:jc w:val="both"/>
      </w:pP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BE4D6F" w:rsidRPr="00DA4B2E" w:rsidRDefault="00BE4D6F">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BE4D6F" w:rsidRPr="00DA4B2E" w:rsidRDefault="00BE4D6F">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BE4D6F" w:rsidRPr="00DA4B2E" w:rsidRDefault="00BE4D6F">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8" w:history="1">
        <w:r w:rsidRPr="00DA4B2E">
          <w:rPr>
            <w:rStyle w:val="Hipercze"/>
            <w:rFonts w:ascii="Times New Roman" w:hAnsi="Times New Roman"/>
            <w:color w:val="000000"/>
            <w:sz w:val="22"/>
            <w:szCs w:val="22"/>
            <w:u w:val="none"/>
          </w:rPr>
          <w:t>@gryfino.powiat.pl</w:t>
        </w:r>
      </w:hyperlink>
    </w:p>
    <w:p w:rsidR="00BE4D6F" w:rsidRPr="00DA4B2E" w:rsidRDefault="00BE4D6F"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BE4D6F" w:rsidRPr="00DA4B2E" w:rsidRDefault="00BE4D6F">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w:t>
      </w:r>
      <w:r w:rsidRPr="00DA4B2E">
        <w:rPr>
          <w:sz w:val="22"/>
        </w:rPr>
        <w:lastRenderedPageBreak/>
        <w:t xml:space="preserve">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BE4D6F" w:rsidRPr="00DA4B2E" w:rsidRDefault="00BE4D6F"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BE4D6F" w:rsidRPr="00276EA2" w:rsidRDefault="00BE4D6F" w:rsidP="00142DF9">
      <w:pPr>
        <w:pStyle w:val="Tekstpodstawowy2"/>
        <w:spacing w:before="240"/>
        <w:rPr>
          <w:sz w:val="22"/>
          <w:szCs w:val="22"/>
        </w:rPr>
      </w:pPr>
      <w:r w:rsidRPr="00276EA2">
        <w:rPr>
          <w:sz w:val="22"/>
          <w:szCs w:val="22"/>
        </w:rPr>
        <w:t>8.1. W przedmiotowym postępowaniu jest wymagane wadium. Zamawiający żąda wniesienia wadium                      w wysokości</w:t>
      </w:r>
      <w:r w:rsidRPr="00276EA2">
        <w:rPr>
          <w:b/>
          <w:sz w:val="22"/>
          <w:szCs w:val="22"/>
        </w:rPr>
        <w:t xml:space="preserve"> 10.000,00 </w:t>
      </w:r>
      <w:r w:rsidRPr="00276EA2">
        <w:rPr>
          <w:b/>
          <w:bCs/>
          <w:sz w:val="22"/>
          <w:szCs w:val="22"/>
        </w:rPr>
        <w:t xml:space="preserve">zł (słownie: dziesięć tysięcy złotych). </w:t>
      </w:r>
      <w:r w:rsidRPr="00276EA2">
        <w:rPr>
          <w:sz w:val="22"/>
          <w:szCs w:val="22"/>
        </w:rPr>
        <w:t xml:space="preserve"> </w:t>
      </w:r>
    </w:p>
    <w:p w:rsidR="00BE4D6F" w:rsidRPr="00F65C91" w:rsidRDefault="00BE4D6F" w:rsidP="00142DF9">
      <w:pPr>
        <w:pStyle w:val="Tekstpodstawowy2"/>
        <w:rPr>
          <w:color w:val="FF0000"/>
          <w:sz w:val="22"/>
          <w:szCs w:val="22"/>
        </w:rPr>
      </w:pPr>
    </w:p>
    <w:p w:rsidR="00BE4D6F" w:rsidRPr="00E05B1E" w:rsidRDefault="00BE4D6F" w:rsidP="00142DF9">
      <w:pPr>
        <w:pStyle w:val="Tekstpodstawowy2"/>
        <w:rPr>
          <w:sz w:val="22"/>
          <w:szCs w:val="22"/>
        </w:rPr>
      </w:pPr>
      <w:r w:rsidRPr="00E05B1E">
        <w:rPr>
          <w:sz w:val="22"/>
          <w:szCs w:val="22"/>
        </w:rPr>
        <w:t>8.2. Wadium może być wniesione w jednej lub kilku formach przewidzianych art. 45 ust. 6 ustawy, tj.:</w:t>
      </w:r>
    </w:p>
    <w:p w:rsidR="00BE4D6F" w:rsidRPr="0073226A" w:rsidRDefault="00BE4D6F" w:rsidP="005A3057">
      <w:pPr>
        <w:pStyle w:val="Tekstpodstawowy2"/>
        <w:numPr>
          <w:ilvl w:val="0"/>
          <w:numId w:val="44"/>
        </w:numPr>
        <w:rPr>
          <w:color w:val="000000"/>
          <w:sz w:val="22"/>
          <w:szCs w:val="22"/>
        </w:rPr>
      </w:pPr>
      <w:r w:rsidRPr="0073226A">
        <w:rPr>
          <w:color w:val="000000"/>
          <w:sz w:val="22"/>
          <w:szCs w:val="22"/>
        </w:rPr>
        <w:t>pieniądzu</w:t>
      </w:r>
    </w:p>
    <w:p w:rsidR="00BE4D6F" w:rsidRPr="0073226A" w:rsidRDefault="00BE4D6F"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BE4D6F" w:rsidRPr="0073226A" w:rsidRDefault="00BE4D6F" w:rsidP="005A3057">
      <w:pPr>
        <w:pStyle w:val="Tekstpodstawowy2"/>
        <w:numPr>
          <w:ilvl w:val="0"/>
          <w:numId w:val="44"/>
        </w:numPr>
        <w:rPr>
          <w:color w:val="000000"/>
          <w:sz w:val="22"/>
          <w:szCs w:val="22"/>
        </w:rPr>
      </w:pPr>
      <w:r w:rsidRPr="0073226A">
        <w:rPr>
          <w:color w:val="000000"/>
          <w:sz w:val="22"/>
          <w:szCs w:val="22"/>
        </w:rPr>
        <w:t>gwarancjach bankowych,</w:t>
      </w:r>
    </w:p>
    <w:p w:rsidR="00BE4D6F" w:rsidRPr="0073226A" w:rsidRDefault="00BE4D6F" w:rsidP="005A3057">
      <w:pPr>
        <w:pStyle w:val="Tekstpodstawowy2"/>
        <w:numPr>
          <w:ilvl w:val="0"/>
          <w:numId w:val="44"/>
        </w:numPr>
        <w:rPr>
          <w:color w:val="000000"/>
          <w:sz w:val="22"/>
          <w:szCs w:val="22"/>
        </w:rPr>
      </w:pPr>
      <w:r w:rsidRPr="0073226A">
        <w:rPr>
          <w:color w:val="000000"/>
          <w:sz w:val="22"/>
          <w:szCs w:val="22"/>
        </w:rPr>
        <w:t>gwarancjach ubezpieczeniowych,</w:t>
      </w:r>
    </w:p>
    <w:p w:rsidR="00BE4D6F" w:rsidRPr="0073226A" w:rsidRDefault="00BE4D6F"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 (Dz. U. z 2014 r. poz. 1804 oraz z 2015 r.  poz. 978 i 1240).</w:t>
      </w:r>
    </w:p>
    <w:p w:rsidR="00BE4D6F" w:rsidRPr="0073226A" w:rsidRDefault="00BE4D6F" w:rsidP="00142DF9">
      <w:pPr>
        <w:pStyle w:val="Tekstpodstawowy2"/>
        <w:rPr>
          <w:color w:val="000000"/>
          <w:sz w:val="22"/>
          <w:szCs w:val="22"/>
        </w:rPr>
      </w:pPr>
    </w:p>
    <w:p w:rsidR="00BE4D6F" w:rsidRPr="00E05B1E" w:rsidRDefault="00BE4D6F" w:rsidP="00142DF9">
      <w:pPr>
        <w:jc w:val="both"/>
        <w:rPr>
          <w:b/>
          <w:sz w:val="22"/>
          <w:szCs w:val="22"/>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E05B1E">
        <w:rPr>
          <w:b/>
          <w:bCs/>
          <w:sz w:val="22"/>
          <w:szCs w:val="22"/>
        </w:rPr>
        <w:t xml:space="preserve"> </w:t>
      </w:r>
      <w:r w:rsidRPr="00E05B1E">
        <w:rPr>
          <w:b/>
          <w:sz w:val="22"/>
          <w:szCs w:val="22"/>
        </w:rPr>
        <w:t>„Przebudowa</w:t>
      </w:r>
      <w:r w:rsidRPr="00E05B1E">
        <w:rPr>
          <w:b/>
          <w:bCs/>
          <w:sz w:val="22"/>
          <w:szCs w:val="22"/>
        </w:rPr>
        <w:t xml:space="preserve"> przepustu na rzece Rurzyca w m. Rurka”</w:t>
      </w:r>
      <w:r w:rsidRPr="00E05B1E">
        <w:rPr>
          <w:b/>
          <w:sz w:val="22"/>
          <w:szCs w:val="22"/>
        </w:rPr>
        <w:t>.</w:t>
      </w:r>
    </w:p>
    <w:p w:rsidR="00BE4D6F" w:rsidRPr="0073226A" w:rsidRDefault="00BE4D6F" w:rsidP="00142DF9">
      <w:pPr>
        <w:jc w:val="both"/>
        <w:rPr>
          <w:b/>
          <w:color w:val="000000"/>
          <w:sz w:val="22"/>
          <w:szCs w:val="22"/>
        </w:rPr>
      </w:pPr>
    </w:p>
    <w:p w:rsidR="00BE4D6F" w:rsidRPr="0073226A" w:rsidRDefault="00BE4D6F"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BE4D6F" w:rsidRPr="0073226A" w:rsidRDefault="00BE4D6F"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w:t>
      </w:r>
      <w:r w:rsidRPr="0073226A">
        <w:rPr>
          <w:color w:val="000000"/>
          <w:sz w:val="22"/>
          <w:szCs w:val="22"/>
        </w:rPr>
        <w:lastRenderedPageBreak/>
        <w:t xml:space="preserve">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BE4D6F" w:rsidRPr="0073226A" w:rsidRDefault="00BE4D6F" w:rsidP="00142DF9">
      <w:pPr>
        <w:pStyle w:val="Tekstpodstawowy2"/>
        <w:rPr>
          <w:color w:val="000000"/>
          <w:sz w:val="22"/>
          <w:szCs w:val="22"/>
        </w:rPr>
      </w:pPr>
    </w:p>
    <w:p w:rsidR="00BE4D6F" w:rsidRPr="0073226A" w:rsidRDefault="00BE4D6F"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BE4D6F" w:rsidRPr="0073226A" w:rsidRDefault="00BE4D6F"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BE4D6F" w:rsidRPr="0073226A" w:rsidRDefault="00BE4D6F"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BE4D6F" w:rsidRPr="0073226A" w:rsidRDefault="00BE4D6F"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BE4D6F" w:rsidRPr="0073226A" w:rsidRDefault="00BE4D6F"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BE4D6F" w:rsidRPr="0073226A" w:rsidRDefault="00BE4D6F"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BE4D6F" w:rsidRPr="0073226A" w:rsidRDefault="00BE4D6F"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BE4D6F" w:rsidRPr="0073226A" w:rsidRDefault="00BE4D6F" w:rsidP="00142DF9">
      <w:pPr>
        <w:pStyle w:val="Tekstpodstawowywcity3"/>
        <w:tabs>
          <w:tab w:val="clear" w:pos="360"/>
          <w:tab w:val="left" w:pos="1080"/>
        </w:tabs>
        <w:rPr>
          <w:color w:val="000000"/>
          <w:sz w:val="22"/>
          <w:szCs w:val="22"/>
        </w:rPr>
      </w:pPr>
    </w:p>
    <w:p w:rsidR="00BE4D6F" w:rsidRPr="0073226A" w:rsidRDefault="00BE4D6F"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BE4D6F" w:rsidRPr="0073226A" w:rsidRDefault="00BE4D6F" w:rsidP="00142DF9">
      <w:pPr>
        <w:pStyle w:val="Tekstpodstawowy2"/>
        <w:rPr>
          <w:color w:val="000000"/>
          <w:sz w:val="22"/>
          <w:szCs w:val="22"/>
        </w:rPr>
      </w:pPr>
    </w:p>
    <w:p w:rsidR="00BE4D6F" w:rsidRPr="0073226A" w:rsidRDefault="00BE4D6F"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BE4D6F" w:rsidRPr="0073226A" w:rsidRDefault="00BE4D6F" w:rsidP="00142DF9">
      <w:pPr>
        <w:pStyle w:val="Tekstpodstawowy2"/>
        <w:rPr>
          <w:color w:val="000000"/>
          <w:sz w:val="22"/>
          <w:szCs w:val="22"/>
        </w:rPr>
      </w:pPr>
    </w:p>
    <w:p w:rsidR="00BE4D6F" w:rsidRPr="0073226A" w:rsidRDefault="00BE4D6F"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BE4D6F" w:rsidRPr="0073226A" w:rsidRDefault="00BE4D6F" w:rsidP="00142DF9">
      <w:pPr>
        <w:pStyle w:val="Tekstpodstawowy2"/>
        <w:rPr>
          <w:color w:val="000000"/>
          <w:sz w:val="22"/>
          <w:szCs w:val="22"/>
        </w:rPr>
      </w:pPr>
    </w:p>
    <w:p w:rsidR="00BE4D6F" w:rsidRPr="0073226A" w:rsidRDefault="00BE4D6F"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BE4D6F" w:rsidRPr="0073226A" w:rsidRDefault="00BE4D6F" w:rsidP="00142DF9">
      <w:pPr>
        <w:pStyle w:val="Tekstpodstawowy2"/>
        <w:rPr>
          <w:color w:val="000000"/>
          <w:sz w:val="22"/>
          <w:szCs w:val="22"/>
        </w:rPr>
      </w:pPr>
    </w:p>
    <w:p w:rsidR="00BE4D6F" w:rsidRPr="0073226A" w:rsidRDefault="00BE4D6F"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BE4D6F" w:rsidRPr="0073226A" w:rsidRDefault="00BE4D6F" w:rsidP="00142DF9">
      <w:pPr>
        <w:jc w:val="both"/>
        <w:rPr>
          <w:color w:val="000000"/>
          <w:sz w:val="22"/>
          <w:szCs w:val="22"/>
        </w:rPr>
      </w:pPr>
    </w:p>
    <w:p w:rsidR="00BE4D6F" w:rsidRPr="0073226A" w:rsidRDefault="00BE4D6F"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BE4D6F" w:rsidRPr="0073226A" w:rsidRDefault="00BE4D6F" w:rsidP="00142DF9">
      <w:pPr>
        <w:jc w:val="both"/>
        <w:rPr>
          <w:sz w:val="22"/>
          <w:szCs w:val="22"/>
        </w:rPr>
      </w:pPr>
    </w:p>
    <w:p w:rsidR="00BE4D6F" w:rsidRPr="0073226A" w:rsidRDefault="00BE4D6F"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BE4D6F" w:rsidRPr="0073226A" w:rsidRDefault="00BE4D6F" w:rsidP="00142DF9">
      <w:pPr>
        <w:jc w:val="both"/>
        <w:rPr>
          <w:sz w:val="22"/>
          <w:szCs w:val="22"/>
        </w:rPr>
      </w:pPr>
    </w:p>
    <w:p w:rsidR="00BE4D6F" w:rsidRPr="0073226A" w:rsidRDefault="00BE4D6F"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BE4D6F" w:rsidRPr="0073226A" w:rsidRDefault="00BE4D6F" w:rsidP="00142DF9">
      <w:pPr>
        <w:jc w:val="both"/>
        <w:rPr>
          <w:sz w:val="22"/>
          <w:szCs w:val="22"/>
        </w:rPr>
      </w:pPr>
    </w:p>
    <w:p w:rsidR="00BE4D6F" w:rsidRPr="0073226A" w:rsidRDefault="00BE4D6F"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BE4D6F" w:rsidRPr="0073226A" w:rsidRDefault="00BE4D6F" w:rsidP="00142DF9">
      <w:pPr>
        <w:jc w:val="both"/>
        <w:rPr>
          <w:sz w:val="22"/>
          <w:szCs w:val="22"/>
        </w:rPr>
      </w:pPr>
    </w:p>
    <w:p w:rsidR="00BE4D6F" w:rsidRPr="0073226A" w:rsidRDefault="00BE4D6F"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BE4D6F" w:rsidRPr="0073226A" w:rsidRDefault="00BE4D6F" w:rsidP="00142DF9">
      <w:pPr>
        <w:pStyle w:val="Tekstpodstawowy2"/>
        <w:ind w:left="567" w:hanging="567"/>
        <w:rPr>
          <w:color w:val="000000"/>
          <w:sz w:val="22"/>
          <w:szCs w:val="22"/>
        </w:rPr>
      </w:pPr>
    </w:p>
    <w:p w:rsidR="00BE4D6F" w:rsidRPr="0073226A" w:rsidRDefault="00BE4D6F"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BE4D6F" w:rsidRPr="0073226A" w:rsidRDefault="00BE4D6F" w:rsidP="00142DF9">
      <w:pPr>
        <w:ind w:left="567" w:hanging="567"/>
        <w:jc w:val="both"/>
        <w:rPr>
          <w:color w:val="000000"/>
          <w:sz w:val="22"/>
          <w:szCs w:val="22"/>
        </w:rPr>
      </w:pPr>
    </w:p>
    <w:p w:rsidR="00BE4D6F" w:rsidRPr="0073226A" w:rsidRDefault="00BE4D6F" w:rsidP="00142DF9">
      <w:pPr>
        <w:jc w:val="both"/>
        <w:rPr>
          <w:color w:val="000000"/>
          <w:sz w:val="22"/>
          <w:szCs w:val="22"/>
        </w:rPr>
      </w:pPr>
      <w:r w:rsidRPr="0073226A">
        <w:rPr>
          <w:color w:val="000000"/>
          <w:sz w:val="22"/>
          <w:szCs w:val="22"/>
        </w:rPr>
        <w:lastRenderedPageBreak/>
        <w:t>8.12. Zgodnie z art. 46 ust. 5 ustawy, Zamawiający zatrzymuje wadium wraz z odsetkami, jeżeli wykonawca, którego oferta została wybrana:</w:t>
      </w:r>
    </w:p>
    <w:p w:rsidR="00BE4D6F" w:rsidRPr="0073226A" w:rsidRDefault="00BE4D6F" w:rsidP="00142DF9">
      <w:pPr>
        <w:jc w:val="both"/>
        <w:rPr>
          <w:color w:val="000000"/>
          <w:sz w:val="22"/>
          <w:szCs w:val="22"/>
        </w:rPr>
      </w:pPr>
    </w:p>
    <w:p w:rsidR="00BE4D6F" w:rsidRPr="0073226A" w:rsidRDefault="00BE4D6F"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BE4D6F" w:rsidRPr="0073226A" w:rsidRDefault="00BE4D6F" w:rsidP="00142DF9">
      <w:pPr>
        <w:ind w:left="720"/>
        <w:jc w:val="both"/>
        <w:rPr>
          <w:color w:val="000000"/>
          <w:sz w:val="22"/>
          <w:szCs w:val="22"/>
        </w:rPr>
      </w:pPr>
    </w:p>
    <w:p w:rsidR="00BE4D6F" w:rsidRPr="0073226A" w:rsidRDefault="00BE4D6F"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BE4D6F" w:rsidRPr="0073226A" w:rsidRDefault="00BE4D6F" w:rsidP="00142DF9">
      <w:pPr>
        <w:jc w:val="both"/>
        <w:rPr>
          <w:color w:val="000000"/>
          <w:sz w:val="22"/>
          <w:szCs w:val="22"/>
        </w:rPr>
      </w:pPr>
    </w:p>
    <w:p w:rsidR="00BE4D6F" w:rsidRPr="0073226A" w:rsidRDefault="00BE4D6F"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BE4D6F" w:rsidRPr="00F06395" w:rsidRDefault="00BE4D6F" w:rsidP="00B66993">
      <w:pPr>
        <w:pStyle w:val="Stopka"/>
        <w:tabs>
          <w:tab w:val="clear" w:pos="4536"/>
          <w:tab w:val="clear" w:pos="9072"/>
        </w:tabs>
        <w:jc w:val="both"/>
        <w:rPr>
          <w:rFonts w:ascii="Arial" w:hAnsi="Arial" w:cs="Arial"/>
          <w:sz w:val="22"/>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BE4D6F" w:rsidRPr="00F06395" w:rsidRDefault="00BE4D6F">
      <w:pPr>
        <w:pStyle w:val="tekst"/>
        <w:suppressLineNumbers w:val="0"/>
        <w:tabs>
          <w:tab w:val="left" w:pos="1155"/>
        </w:tabs>
        <w:spacing w:before="0" w:after="0"/>
        <w:rPr>
          <w:rFonts w:ascii="Arial" w:hAnsi="Arial" w:cs="Arial"/>
          <w:sz w:val="22"/>
          <w:lang w:eastAsia="ar-SA"/>
        </w:rPr>
      </w:pPr>
    </w:p>
    <w:p w:rsidR="00BE4D6F" w:rsidRPr="00142DF9" w:rsidRDefault="00BE4D6F"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BE4D6F" w:rsidRPr="00142DF9" w:rsidRDefault="00BE4D6F"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BE4D6F" w:rsidRPr="00142DF9" w:rsidRDefault="00BE4D6F"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E4D6F" w:rsidRDefault="00BE4D6F" w:rsidP="00212766">
      <w:pPr>
        <w:tabs>
          <w:tab w:val="left" w:pos="567"/>
          <w:tab w:val="left" w:pos="1155"/>
        </w:tabs>
        <w:spacing w:after="120"/>
        <w:ind w:left="425" w:hanging="425"/>
        <w:jc w:val="both"/>
        <w:rPr>
          <w:rFonts w:ascii="Arial" w:hAnsi="Arial" w:cs="Arial"/>
          <w:bCs/>
          <w:sz w:val="22"/>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BE4D6F" w:rsidRPr="00F06395" w:rsidRDefault="00BE4D6F">
      <w:pPr>
        <w:pStyle w:val="NormalnyWeb"/>
        <w:spacing w:before="0" w:beforeAutospacing="0" w:after="120" w:afterAutospacing="0"/>
        <w:jc w:val="both"/>
        <w:rPr>
          <w:rFonts w:ascii="Arial" w:hAnsi="Arial" w:cs="Arial"/>
          <w:sz w:val="22"/>
        </w:rPr>
      </w:pP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BE4D6F" w:rsidRPr="00142DF9" w:rsidRDefault="00BE4D6F"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BE4D6F" w:rsidRPr="00142DF9" w:rsidRDefault="00BE4D6F">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BE4D6F" w:rsidRPr="00142DF9" w:rsidRDefault="00BE4D6F">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BE4D6F" w:rsidRDefault="00BE4D6F" w:rsidP="00F83B51">
      <w:pPr>
        <w:pStyle w:val="NormalnyWeb"/>
        <w:numPr>
          <w:ilvl w:val="0"/>
          <w:numId w:val="6"/>
        </w:numPr>
        <w:spacing w:before="0" w:beforeAutospacing="0" w:after="120" w:afterAutospacing="0"/>
        <w:ind w:left="714" w:hanging="357"/>
        <w:jc w:val="both"/>
        <w:rPr>
          <w:sz w:val="22"/>
        </w:rPr>
      </w:pPr>
      <w:r w:rsidRPr="00142DF9">
        <w:rPr>
          <w:sz w:val="22"/>
        </w:rPr>
        <w:t>formularz ofertowy przygotowany dla zamówienia</w:t>
      </w:r>
      <w:r w:rsidR="007D0D20">
        <w:rPr>
          <w:sz w:val="22"/>
        </w:rPr>
        <w:t>,</w:t>
      </w:r>
      <w:r w:rsidRPr="00142DF9">
        <w:rPr>
          <w:sz w:val="22"/>
        </w:rPr>
        <w:t xml:space="preserve">  </w:t>
      </w:r>
      <w:r w:rsidRPr="00142DF9">
        <w:rPr>
          <w:b/>
          <w:sz w:val="22"/>
        </w:rPr>
        <w:t>zgodnie z załącznikiem nr 1</w:t>
      </w:r>
      <w:r w:rsidR="00DC0377">
        <w:rPr>
          <w:b/>
          <w:sz w:val="22"/>
        </w:rPr>
        <w:t xml:space="preserve"> </w:t>
      </w:r>
      <w:r w:rsidR="007D0D20">
        <w:rPr>
          <w:b/>
          <w:sz w:val="22"/>
        </w:rPr>
        <w:t>d</w:t>
      </w:r>
      <w:r w:rsidRPr="00142DF9">
        <w:rPr>
          <w:b/>
          <w:sz w:val="22"/>
        </w:rPr>
        <w:t>o SIWZ</w:t>
      </w:r>
      <w:r w:rsidRPr="00142DF9">
        <w:rPr>
          <w:sz w:val="22"/>
        </w:rPr>
        <w:t xml:space="preserve">, </w:t>
      </w:r>
    </w:p>
    <w:p w:rsidR="007D0D20" w:rsidRPr="00142DF9" w:rsidRDefault="007D0D20" w:rsidP="00F83B51">
      <w:pPr>
        <w:pStyle w:val="NormalnyWeb"/>
        <w:numPr>
          <w:ilvl w:val="0"/>
          <w:numId w:val="6"/>
        </w:numPr>
        <w:spacing w:before="0" w:beforeAutospacing="0" w:after="120" w:afterAutospacing="0"/>
        <w:ind w:left="714" w:hanging="357"/>
        <w:jc w:val="both"/>
        <w:rPr>
          <w:sz w:val="22"/>
        </w:rPr>
      </w:pPr>
      <w:r>
        <w:rPr>
          <w:sz w:val="22"/>
        </w:rPr>
        <w:t xml:space="preserve">oferta wariantowa przygotowana dla zamówienia, </w:t>
      </w:r>
      <w:r w:rsidRPr="00142DF9">
        <w:rPr>
          <w:b/>
          <w:sz w:val="22"/>
        </w:rPr>
        <w:t>zgodnie z załącznikiem nr 1</w:t>
      </w:r>
      <w:r>
        <w:rPr>
          <w:b/>
          <w:sz w:val="22"/>
        </w:rPr>
        <w:t>a</w:t>
      </w:r>
      <w:r>
        <w:rPr>
          <w:b/>
          <w:sz w:val="22"/>
        </w:rPr>
        <w:t xml:space="preserve"> d</w:t>
      </w:r>
      <w:r w:rsidRPr="00142DF9">
        <w:rPr>
          <w:b/>
          <w:sz w:val="22"/>
        </w:rPr>
        <w:t>o SIWZ</w:t>
      </w:r>
    </w:p>
    <w:p w:rsidR="00BE4D6F" w:rsidRPr="00CF5F41" w:rsidRDefault="00BE4D6F" w:rsidP="00F83B51">
      <w:pPr>
        <w:pStyle w:val="NormalnyWeb"/>
        <w:numPr>
          <w:ilvl w:val="0"/>
          <w:numId w:val="6"/>
        </w:numPr>
        <w:spacing w:before="0" w:beforeAutospacing="0" w:after="120" w:afterAutospacing="0"/>
        <w:ind w:left="714" w:hanging="357"/>
        <w:jc w:val="both"/>
        <w:rPr>
          <w:sz w:val="22"/>
          <w:u w:val="single"/>
        </w:rPr>
      </w:pPr>
      <w:r w:rsidRPr="00CF5F41">
        <w:rPr>
          <w:sz w:val="22"/>
          <w:u w:val="single"/>
        </w:rPr>
        <w:lastRenderedPageBreak/>
        <w:t xml:space="preserve">wypełniony kosztorys ofertowy zgodnie z przedmiarami robót, </w:t>
      </w:r>
      <w:r w:rsidR="007D0D20">
        <w:rPr>
          <w:sz w:val="22"/>
          <w:u w:val="single"/>
        </w:rPr>
        <w:t>zgodnie z załącznikami 11 i 11a</w:t>
      </w:r>
    </w:p>
    <w:p w:rsidR="00BE4D6F" w:rsidRPr="001D28A9" w:rsidRDefault="00BE4D6F"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BE4D6F" w:rsidRPr="001D28A9" w:rsidRDefault="00BE4D6F"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BE4D6F" w:rsidRPr="00142DF9" w:rsidRDefault="00BE4D6F"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BE4D6F" w:rsidRPr="00142DF9" w:rsidRDefault="00BE4D6F"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BE4D6F" w:rsidRPr="00142DF9" w:rsidRDefault="00BE4D6F"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BE4D6F" w:rsidRPr="00142DF9" w:rsidRDefault="00BE4D6F"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BE4D6F" w:rsidRPr="00142DF9" w:rsidRDefault="00BE4D6F" w:rsidP="005A3057">
      <w:pPr>
        <w:pStyle w:val="NormalnyWeb"/>
        <w:numPr>
          <w:ilvl w:val="0"/>
          <w:numId w:val="23"/>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BE4D6F" w:rsidRPr="00142DF9" w:rsidRDefault="00BE4D6F" w:rsidP="005A3057">
      <w:pPr>
        <w:pStyle w:val="NormalnyWeb"/>
        <w:numPr>
          <w:ilvl w:val="0"/>
          <w:numId w:val="23"/>
        </w:numPr>
        <w:spacing w:before="0" w:beforeAutospacing="0" w:after="120" w:afterAutospacing="0"/>
        <w:jc w:val="both"/>
        <w:rPr>
          <w:sz w:val="22"/>
          <w:szCs w:val="22"/>
        </w:rPr>
      </w:pPr>
      <w:r w:rsidRPr="00142DF9">
        <w:rPr>
          <w:sz w:val="22"/>
          <w:szCs w:val="22"/>
        </w:rPr>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BE4D6F" w:rsidRPr="001D28A9" w:rsidRDefault="00BE4D6F" w:rsidP="005A3057">
      <w:pPr>
        <w:pStyle w:val="NormalnyWeb"/>
        <w:numPr>
          <w:ilvl w:val="0"/>
          <w:numId w:val="23"/>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BE4D6F" w:rsidRPr="00142DF9" w:rsidRDefault="00BE4D6F" w:rsidP="005A3057">
      <w:pPr>
        <w:pStyle w:val="NormalnyWeb"/>
        <w:numPr>
          <w:ilvl w:val="0"/>
          <w:numId w:val="23"/>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BE4D6F" w:rsidRPr="00142DF9" w:rsidRDefault="00BE4D6F" w:rsidP="005A3057">
      <w:pPr>
        <w:pStyle w:val="NormalnyWeb"/>
        <w:numPr>
          <w:ilvl w:val="0"/>
          <w:numId w:val="23"/>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BE4D6F" w:rsidRPr="00142DF9" w:rsidRDefault="00BE4D6F" w:rsidP="00F83B51">
      <w:pPr>
        <w:pStyle w:val="tekst"/>
        <w:numPr>
          <w:ilvl w:val="1"/>
          <w:numId w:val="7"/>
        </w:numPr>
        <w:suppressLineNumbers w:val="0"/>
        <w:tabs>
          <w:tab w:val="left" w:pos="284"/>
        </w:tabs>
        <w:spacing w:before="0" w:after="120"/>
        <w:rPr>
          <w:sz w:val="22"/>
        </w:rPr>
      </w:pPr>
      <w:r w:rsidRPr="00142DF9">
        <w:rPr>
          <w:sz w:val="22"/>
        </w:rPr>
        <w:t xml:space="preserve">Cena  za wykonanie przedmiotu zamówienia musi być przedstawiona następująco: </w:t>
      </w:r>
    </w:p>
    <w:p w:rsidR="00BE4D6F" w:rsidRPr="00142DF9" w:rsidRDefault="00BE4D6F" w:rsidP="00F83B51">
      <w:pPr>
        <w:pStyle w:val="tekst"/>
        <w:numPr>
          <w:ilvl w:val="0"/>
          <w:numId w:val="8"/>
        </w:numPr>
        <w:suppressLineNumbers w:val="0"/>
        <w:tabs>
          <w:tab w:val="left" w:pos="284"/>
        </w:tabs>
        <w:spacing w:before="0" w:after="120"/>
        <w:rPr>
          <w:sz w:val="22"/>
        </w:rPr>
      </w:pPr>
      <w:r w:rsidRPr="00142DF9">
        <w:rPr>
          <w:bCs/>
          <w:iCs/>
          <w:sz w:val="22"/>
        </w:rPr>
        <w:t xml:space="preserve">cena za wykonanie całości przedmiotu zamówienia bez podatku VAT (netto)   </w:t>
      </w:r>
      <w:r w:rsidRPr="00142DF9">
        <w:rPr>
          <w:sz w:val="22"/>
        </w:rPr>
        <w:t xml:space="preserve">....................zł (słownie: ..................zł), powiększona o podatek VAT, którego stawka wynosi ...........%, tj. wartość VAT w wysokości ................. zł       (słownie: ...........zł), to jest łącznie należność (brutto) za wykonanie całości przedmiotu zamówienia  w wysokości    ............ zł </w:t>
      </w:r>
      <w:r w:rsidRPr="00142DF9">
        <w:rPr>
          <w:b/>
          <w:bCs/>
          <w:sz w:val="22"/>
        </w:rPr>
        <w:t xml:space="preserve">(cena oferty)  </w:t>
      </w:r>
      <w:r w:rsidRPr="00142DF9">
        <w:rPr>
          <w:sz w:val="22"/>
        </w:rPr>
        <w:t>(słownie: ....................zł)</w:t>
      </w:r>
    </w:p>
    <w:p w:rsidR="00BE4D6F" w:rsidRPr="00142DF9" w:rsidRDefault="00BE4D6F" w:rsidP="00F83B51">
      <w:pPr>
        <w:pStyle w:val="tekst"/>
        <w:numPr>
          <w:ilvl w:val="0"/>
          <w:numId w:val="8"/>
        </w:numPr>
        <w:suppressLineNumbers w:val="0"/>
        <w:tabs>
          <w:tab w:val="left" w:pos="284"/>
        </w:tabs>
        <w:spacing w:before="0" w:after="120"/>
        <w:rPr>
          <w:sz w:val="22"/>
        </w:rPr>
      </w:pPr>
      <w:r w:rsidRPr="00142DF9">
        <w:rPr>
          <w:sz w:val="22"/>
        </w:rPr>
        <w:t>cenę należy wyliczyć na podstawie wszystkich dostarczonych do SIWZ dokumentów</w:t>
      </w:r>
    </w:p>
    <w:p w:rsidR="00BE4D6F" w:rsidRPr="00142DF9" w:rsidRDefault="00BE4D6F" w:rsidP="00212766">
      <w:pPr>
        <w:rPr>
          <w:b/>
        </w:rPr>
      </w:pPr>
    </w:p>
    <w:p w:rsidR="00BE4D6F" w:rsidRPr="00142DF9" w:rsidRDefault="00BE4D6F" w:rsidP="00F83B51">
      <w:pPr>
        <w:numPr>
          <w:ilvl w:val="1"/>
          <w:numId w:val="7"/>
        </w:numPr>
        <w:jc w:val="both"/>
        <w:rPr>
          <w:sz w:val="22"/>
        </w:rPr>
      </w:pPr>
      <w:r w:rsidRPr="00142DF9">
        <w:rPr>
          <w:sz w:val="22"/>
        </w:rPr>
        <w:t xml:space="preserve">Cena oferty ma zostać obliczona zgodnie z zapisami w rozdziale 12 SIWZ. </w:t>
      </w:r>
    </w:p>
    <w:p w:rsidR="00BE4D6F" w:rsidRPr="00142DF9" w:rsidRDefault="00BE4D6F" w:rsidP="00920547">
      <w:pPr>
        <w:jc w:val="both"/>
        <w:rPr>
          <w:sz w:val="22"/>
        </w:rPr>
      </w:pPr>
    </w:p>
    <w:p w:rsidR="00BE4D6F" w:rsidRPr="00142DF9" w:rsidRDefault="00BE4D6F" w:rsidP="00F83B51">
      <w:pPr>
        <w:numPr>
          <w:ilvl w:val="1"/>
          <w:numId w:val="7"/>
        </w:numPr>
        <w:jc w:val="both"/>
        <w:rPr>
          <w:bCs/>
          <w:sz w:val="22"/>
          <w:szCs w:val="22"/>
        </w:rPr>
      </w:pPr>
      <w:r w:rsidRPr="00142DF9">
        <w:rPr>
          <w:sz w:val="22"/>
          <w:szCs w:val="22"/>
        </w:rPr>
        <w:lastRenderedPageBreak/>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BE4D6F" w:rsidRPr="00142DF9" w:rsidRDefault="00BE4D6F" w:rsidP="00B66993">
      <w:pPr>
        <w:jc w:val="both"/>
        <w:rPr>
          <w:bCs/>
          <w:sz w:val="22"/>
          <w:szCs w:val="22"/>
        </w:rPr>
      </w:pPr>
    </w:p>
    <w:p w:rsidR="00BE4D6F" w:rsidRPr="00142DF9" w:rsidRDefault="00BE4D6F"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BE4D6F" w:rsidRPr="00142DF9" w:rsidRDefault="00BE4D6F" w:rsidP="00701CEE">
      <w:pPr>
        <w:jc w:val="both"/>
        <w:rPr>
          <w:bCs/>
          <w:sz w:val="22"/>
          <w:szCs w:val="22"/>
        </w:rPr>
      </w:pPr>
    </w:p>
    <w:p w:rsidR="00BE4D6F" w:rsidRPr="00142DF9" w:rsidRDefault="00BE4D6F"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BE4D6F" w:rsidRPr="00142DF9" w:rsidRDefault="00BE4D6F" w:rsidP="00B66993">
      <w:pPr>
        <w:jc w:val="both"/>
        <w:rPr>
          <w:bCs/>
          <w:sz w:val="22"/>
          <w:szCs w:val="22"/>
        </w:rPr>
      </w:pPr>
    </w:p>
    <w:p w:rsidR="00BE4D6F" w:rsidRPr="00142DF9" w:rsidRDefault="00BE4D6F"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BE4D6F" w:rsidRDefault="00BE4D6F" w:rsidP="00F46B2E">
      <w:pPr>
        <w:jc w:val="both"/>
        <w:rPr>
          <w:rFonts w:ascii="Arial" w:hAnsi="Arial" w:cs="Arial"/>
          <w:bCs/>
          <w:sz w:val="22"/>
          <w:szCs w:val="22"/>
        </w:rPr>
      </w:pPr>
    </w:p>
    <w:p w:rsidR="00BE4D6F" w:rsidRPr="00F06395" w:rsidRDefault="00BE4D6F" w:rsidP="00F46B2E">
      <w:pPr>
        <w:jc w:val="both"/>
        <w:rPr>
          <w:rFonts w:ascii="Arial" w:hAnsi="Arial" w:cs="Arial"/>
          <w:bCs/>
          <w:sz w:val="22"/>
          <w:szCs w:val="22"/>
        </w:rPr>
      </w:pPr>
    </w:p>
    <w:p w:rsidR="00BE4D6F" w:rsidRPr="00F06395" w:rsidRDefault="00BE4D6F"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BE4D6F" w:rsidRPr="00F06395" w:rsidRDefault="00BE4D6F"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BE4D6F" w:rsidRPr="00F06395" w:rsidRDefault="00BE4D6F"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BE4D6F" w:rsidRPr="00F06395" w:rsidRDefault="00BE4D6F"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BE4D6F" w:rsidRPr="00F06395" w:rsidRDefault="00BE4D6F"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BE4D6F" w:rsidRPr="00F06395" w:rsidRDefault="00BE4D6F"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BE4D6F" w:rsidRDefault="00BE4D6F"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BE4D6F" w:rsidRDefault="00BE4D6F"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BE4D6F" w:rsidRPr="00F06395" w:rsidRDefault="00BE4D6F"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BE4D6F" w:rsidRPr="00F06395" w:rsidRDefault="00BE4D6F" w:rsidP="00060E5C">
      <w:pPr>
        <w:pBdr>
          <w:left w:val="single" w:sz="4" w:space="4" w:color="auto"/>
          <w:right w:val="single" w:sz="4" w:space="4" w:color="auto"/>
        </w:pBdr>
        <w:tabs>
          <w:tab w:val="left" w:pos="6240"/>
        </w:tabs>
        <w:jc w:val="center"/>
        <w:rPr>
          <w:rFonts w:ascii="Arial" w:hAnsi="Arial" w:cs="Arial"/>
          <w:bCs/>
          <w:sz w:val="18"/>
          <w:szCs w:val="18"/>
        </w:rPr>
      </w:pPr>
    </w:p>
    <w:p w:rsidR="00BE4D6F" w:rsidRPr="00F06395" w:rsidRDefault="00BE4D6F"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BE4D6F" w:rsidRPr="00F06395" w:rsidRDefault="00BE4D6F" w:rsidP="00856F8E">
      <w:pPr>
        <w:jc w:val="center"/>
        <w:rPr>
          <w:rFonts w:ascii="Arial" w:hAnsi="Arial" w:cs="Arial"/>
          <w:b/>
          <w:sz w:val="20"/>
          <w:szCs w:val="20"/>
        </w:rPr>
      </w:pPr>
      <w:r w:rsidRPr="00F06395">
        <w:rPr>
          <w:rFonts w:ascii="Arial" w:hAnsi="Arial" w:cs="Arial"/>
          <w:b/>
          <w:bCs/>
          <w:iCs/>
          <w:sz w:val="20"/>
          <w:szCs w:val="20"/>
        </w:rPr>
        <w:t>„</w:t>
      </w:r>
      <w:r>
        <w:rPr>
          <w:rFonts w:ascii="Arial" w:hAnsi="Arial" w:cs="Arial"/>
          <w:b/>
          <w:bCs/>
          <w:iCs/>
          <w:sz w:val="20"/>
          <w:szCs w:val="20"/>
        </w:rPr>
        <w:t>Przebudowa przepustu na rzece Rurzyca w m. Rurka</w:t>
      </w:r>
      <w:r w:rsidRPr="00F06395">
        <w:rPr>
          <w:rFonts w:ascii="Arial" w:hAnsi="Arial" w:cs="Arial"/>
          <w:b/>
          <w:bCs/>
          <w:iCs/>
          <w:sz w:val="20"/>
          <w:szCs w:val="20"/>
        </w:rPr>
        <w:t>”</w:t>
      </w:r>
    </w:p>
    <w:p w:rsidR="00BE4D6F" w:rsidRPr="00F06395" w:rsidRDefault="00BE4D6F" w:rsidP="00060E5C">
      <w:pPr>
        <w:pStyle w:val="Tekstpodstawowy"/>
        <w:pBdr>
          <w:left w:val="single" w:sz="4" w:space="4" w:color="auto"/>
          <w:right w:val="single" w:sz="4" w:space="4" w:color="auto"/>
        </w:pBdr>
        <w:jc w:val="center"/>
        <w:rPr>
          <w:rFonts w:ascii="Arial" w:hAnsi="Arial" w:cs="Arial"/>
          <w:sz w:val="20"/>
          <w:szCs w:val="20"/>
        </w:rPr>
      </w:pPr>
    </w:p>
    <w:p w:rsidR="00BE4D6F" w:rsidRPr="00F06395" w:rsidRDefault="00BE4D6F" w:rsidP="00472745">
      <w:pPr>
        <w:pBdr>
          <w:left w:val="single" w:sz="4" w:space="4" w:color="auto"/>
          <w:bottom w:val="single" w:sz="4" w:space="0" w:color="auto"/>
          <w:right w:val="single" w:sz="4" w:space="4" w:color="auto"/>
        </w:pBdr>
        <w:jc w:val="center"/>
        <w:rPr>
          <w:rFonts w:ascii="Arial" w:hAnsi="Arial" w:cs="Arial"/>
          <w:bCs/>
          <w:sz w:val="18"/>
          <w:szCs w:val="18"/>
        </w:rPr>
      </w:pPr>
    </w:p>
    <w:p w:rsidR="00BE4D6F" w:rsidRPr="00F06395" w:rsidRDefault="00BE4D6F"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BE4D6F" w:rsidRPr="00F06395" w:rsidRDefault="00BE4D6F">
      <w:pPr>
        <w:pBdr>
          <w:left w:val="single" w:sz="4" w:space="4" w:color="auto"/>
          <w:bottom w:val="single" w:sz="4" w:space="0" w:color="auto"/>
          <w:right w:val="single" w:sz="4" w:space="4" w:color="auto"/>
        </w:pBdr>
        <w:spacing w:after="120"/>
        <w:jc w:val="center"/>
        <w:rPr>
          <w:rFonts w:ascii="Arial" w:hAnsi="Arial" w:cs="Arial"/>
          <w:sz w:val="20"/>
        </w:rPr>
      </w:pPr>
    </w:p>
    <w:p w:rsidR="00BE4D6F" w:rsidRPr="00142DF9" w:rsidRDefault="00BE4D6F" w:rsidP="00D75412">
      <w:pPr>
        <w:pStyle w:val="Akapitzlist"/>
        <w:spacing w:after="120" w:line="240" w:lineRule="auto"/>
        <w:ind w:left="0"/>
        <w:jc w:val="both"/>
        <w:rPr>
          <w:rFonts w:ascii="Times New Roman" w:hAnsi="Times New Roman"/>
        </w:rPr>
      </w:pP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Jeżeli oferta zawiera informacje stanowiące tajemnice przedsiębiorstwa w rozumieniu przepisów art. 11 ustawy z dnia 14 kwietnia 1993 r. o zwalczaniu nieuczciwej konkurencji (Dz. U. 2003 Nr 153 poz. 1503 z </w:t>
      </w:r>
      <w:proofErr w:type="spellStart"/>
      <w:r w:rsidRPr="00142DF9">
        <w:rPr>
          <w:rFonts w:ascii="Times New Roman" w:hAnsi="Times New Roman"/>
        </w:rPr>
        <w:t>późn</w:t>
      </w:r>
      <w:proofErr w:type="spellEnd"/>
      <w:r w:rsidRPr="00142DF9">
        <w:rPr>
          <w:rFonts w:ascii="Times New Roman" w:hAnsi="Times New Roman"/>
        </w:rPr>
        <w:t>.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lastRenderedPageBreak/>
        <w:t>Zaleca się, aby oferta była zszyta/spięta w sposób uniemożliwiający wypadnięcie jakiegokolwiek z dokumentów oferty.</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BE4D6F" w:rsidRPr="00142DF9" w:rsidRDefault="00BE4D6F"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BE4D6F" w:rsidRPr="00F06395" w:rsidRDefault="00BE4D6F" w:rsidP="00920547">
      <w:pPr>
        <w:pStyle w:val="Akapitzlist"/>
        <w:spacing w:after="120" w:line="240" w:lineRule="auto"/>
        <w:jc w:val="both"/>
        <w:rPr>
          <w:rFonts w:ascii="Arial" w:hAnsi="Arial" w:cs="Arial"/>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BE4D6F" w:rsidRDefault="00BE4D6F" w:rsidP="00142DF9">
      <w:pPr>
        <w:pStyle w:val="Tekstpodstawowy"/>
        <w:spacing w:line="276" w:lineRule="auto"/>
        <w:ind w:left="567" w:hanging="567"/>
        <w:jc w:val="both"/>
        <w:rPr>
          <w:b w:val="0"/>
          <w:bCs w:val="0"/>
          <w:sz w:val="22"/>
          <w:szCs w:val="22"/>
        </w:rPr>
      </w:pPr>
    </w:p>
    <w:p w:rsidR="00BE4D6F" w:rsidRPr="005C0259" w:rsidRDefault="00BE4D6F"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 xml:space="preserve">do </w:t>
      </w:r>
      <w:r>
        <w:rPr>
          <w:sz w:val="22"/>
          <w:szCs w:val="22"/>
        </w:rPr>
        <w:t>4</w:t>
      </w:r>
      <w:r w:rsidRPr="00CB5F33">
        <w:rPr>
          <w:sz w:val="22"/>
          <w:szCs w:val="22"/>
        </w:rPr>
        <w:t xml:space="preserve"> </w:t>
      </w:r>
      <w:r>
        <w:rPr>
          <w:sz w:val="22"/>
          <w:szCs w:val="22"/>
        </w:rPr>
        <w:t xml:space="preserve">sierpnia </w:t>
      </w:r>
      <w:r w:rsidRPr="00297218">
        <w:rPr>
          <w:sz w:val="22"/>
          <w:szCs w:val="22"/>
        </w:rPr>
        <w:t xml:space="preserve">2017 </w:t>
      </w:r>
      <w:r w:rsidRPr="005C0259">
        <w:rPr>
          <w:sz w:val="22"/>
          <w:szCs w:val="22"/>
        </w:rPr>
        <w:t xml:space="preserve">r. </w:t>
      </w:r>
      <w:r w:rsidRPr="005C0259">
        <w:rPr>
          <w:bCs w:val="0"/>
          <w:sz w:val="22"/>
          <w:szCs w:val="22"/>
        </w:rPr>
        <w:t>do</w:t>
      </w:r>
      <w:r w:rsidRPr="005C0259">
        <w:rPr>
          <w:sz w:val="22"/>
          <w:szCs w:val="22"/>
        </w:rPr>
        <w:t xml:space="preserve"> godz. 10:30</w:t>
      </w:r>
      <w:r w:rsidRPr="005C025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BE4D6F" w:rsidRPr="00CB5F33" w:rsidRDefault="00BE4D6F" w:rsidP="00142DF9">
      <w:pPr>
        <w:spacing w:line="276" w:lineRule="auto"/>
        <w:ind w:left="567" w:hanging="567"/>
        <w:jc w:val="both"/>
        <w:rPr>
          <w:sz w:val="22"/>
          <w:szCs w:val="22"/>
        </w:rPr>
      </w:pPr>
    </w:p>
    <w:p w:rsidR="00BE4D6F" w:rsidRPr="005C0259" w:rsidRDefault="00BE4D6F"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 xml:space="preserve">dnia </w:t>
      </w:r>
      <w:r>
        <w:rPr>
          <w:bCs w:val="0"/>
          <w:sz w:val="22"/>
          <w:szCs w:val="22"/>
        </w:rPr>
        <w:t>4</w:t>
      </w:r>
      <w:r w:rsidRPr="00CB5F33">
        <w:rPr>
          <w:bCs w:val="0"/>
          <w:sz w:val="22"/>
          <w:szCs w:val="22"/>
        </w:rPr>
        <w:t xml:space="preserve"> </w:t>
      </w:r>
      <w:r>
        <w:rPr>
          <w:bCs w:val="0"/>
          <w:sz w:val="22"/>
          <w:szCs w:val="22"/>
        </w:rPr>
        <w:t xml:space="preserve">sierpnia </w:t>
      </w:r>
      <w:r w:rsidRPr="00CB5F33">
        <w:rPr>
          <w:bCs w:val="0"/>
          <w:sz w:val="22"/>
          <w:szCs w:val="22"/>
        </w:rPr>
        <w:t>20</w:t>
      </w:r>
      <w:r w:rsidRPr="00297218">
        <w:rPr>
          <w:bCs w:val="0"/>
          <w:sz w:val="22"/>
          <w:szCs w:val="22"/>
        </w:rPr>
        <w:t>17</w:t>
      </w:r>
      <w:r w:rsidRPr="00297218">
        <w:rPr>
          <w:sz w:val="22"/>
          <w:szCs w:val="22"/>
        </w:rPr>
        <w:t xml:space="preserve"> r</w:t>
      </w:r>
      <w:r w:rsidRPr="005C0259">
        <w:rPr>
          <w:sz w:val="22"/>
          <w:szCs w:val="22"/>
        </w:rPr>
        <w:t xml:space="preserve">. </w:t>
      </w:r>
      <w:r w:rsidRPr="005C0259">
        <w:rPr>
          <w:bCs w:val="0"/>
          <w:sz w:val="22"/>
          <w:szCs w:val="22"/>
        </w:rPr>
        <w:t>o</w:t>
      </w:r>
      <w:r>
        <w:rPr>
          <w:sz w:val="22"/>
          <w:szCs w:val="22"/>
        </w:rPr>
        <w:t xml:space="preserve"> godz. 11:2</w:t>
      </w:r>
      <w:r w:rsidRPr="005C0259">
        <w:rPr>
          <w:sz w:val="22"/>
          <w:szCs w:val="22"/>
        </w:rPr>
        <w:t>0</w:t>
      </w:r>
      <w:r w:rsidRPr="005C0259">
        <w:rPr>
          <w:b w:val="0"/>
          <w:bCs w:val="0"/>
          <w:sz w:val="22"/>
          <w:szCs w:val="22"/>
        </w:rPr>
        <w:t xml:space="preserve"> w Starostwie Powiatowym w Gryfinie, ul. Sprzymierzonych 4, 74-100 Gryfino, pokój - sala posiedzeń I piętro.</w:t>
      </w:r>
    </w:p>
    <w:p w:rsidR="00BE4D6F" w:rsidRPr="0073226A" w:rsidRDefault="00BE4D6F" w:rsidP="00142DF9">
      <w:pPr>
        <w:spacing w:line="276" w:lineRule="auto"/>
        <w:ind w:left="567" w:hanging="567"/>
        <w:jc w:val="both"/>
        <w:rPr>
          <w:bCs/>
          <w:sz w:val="22"/>
          <w:szCs w:val="22"/>
        </w:rPr>
      </w:pPr>
    </w:p>
    <w:p w:rsidR="00BE4D6F" w:rsidRPr="0073226A" w:rsidRDefault="00BE4D6F"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BE4D6F" w:rsidRPr="0073226A" w:rsidRDefault="00BE4D6F"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BE4D6F" w:rsidRPr="0073226A" w:rsidRDefault="00BE4D6F"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BE4D6F" w:rsidRPr="0073226A" w:rsidRDefault="00BE4D6F"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BE4D6F" w:rsidRPr="00F06395" w:rsidRDefault="00BE4D6F">
      <w:pPr>
        <w:jc w:val="both"/>
        <w:rPr>
          <w:rFonts w:ascii="Arial" w:hAnsi="Arial" w:cs="Arial"/>
          <w:bCs/>
          <w:sz w:val="22"/>
        </w:rPr>
      </w:pPr>
    </w:p>
    <w:p w:rsidR="00BE4D6F" w:rsidRPr="00F06395" w:rsidRDefault="00BE4D6F">
      <w:pPr>
        <w:jc w:val="both"/>
        <w:rPr>
          <w:rFonts w:ascii="Arial" w:hAnsi="Arial" w:cs="Arial"/>
          <w:sz w:val="22"/>
        </w:rPr>
      </w:pPr>
    </w:p>
    <w:p w:rsidR="00BE4D6F" w:rsidRPr="00F06395" w:rsidRDefault="00BE4D6F">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BE4D6F" w:rsidRPr="00F06395" w:rsidRDefault="00BE4D6F">
      <w:pPr>
        <w:pStyle w:val="tekst"/>
        <w:widowControl w:val="0"/>
        <w:suppressLineNumbers w:val="0"/>
        <w:autoSpaceDE w:val="0"/>
        <w:autoSpaceDN w:val="0"/>
        <w:adjustRightInd w:val="0"/>
        <w:spacing w:before="0" w:after="0"/>
        <w:rPr>
          <w:rFonts w:ascii="Arial" w:hAnsi="Arial" w:cs="Arial"/>
          <w:sz w:val="22"/>
          <w:szCs w:val="22"/>
        </w:rPr>
      </w:pPr>
    </w:p>
    <w:p w:rsidR="00BE4D6F" w:rsidRPr="00142DF9" w:rsidRDefault="00BE4D6F"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BE4D6F" w:rsidRPr="00142DF9" w:rsidRDefault="00BE4D6F" w:rsidP="004A6BA6">
      <w:pPr>
        <w:jc w:val="both"/>
        <w:rPr>
          <w:sz w:val="22"/>
        </w:rPr>
      </w:pPr>
    </w:p>
    <w:p w:rsidR="00BE4D6F" w:rsidRPr="00142DF9" w:rsidRDefault="00BE4D6F"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BE4D6F" w:rsidRPr="00142DF9" w:rsidRDefault="00BE4D6F" w:rsidP="00033099">
      <w:pPr>
        <w:ind w:left="709" w:hanging="709"/>
        <w:jc w:val="both"/>
        <w:rPr>
          <w:sz w:val="22"/>
        </w:rPr>
      </w:pPr>
    </w:p>
    <w:p w:rsidR="00BE4D6F" w:rsidRPr="00142DF9" w:rsidRDefault="00BE4D6F"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BE4D6F" w:rsidRPr="00142DF9" w:rsidRDefault="00BE4D6F" w:rsidP="004A6BA6">
      <w:pPr>
        <w:pStyle w:val="Tekstpodstawowy"/>
        <w:autoSpaceDE w:val="0"/>
        <w:autoSpaceDN w:val="0"/>
        <w:adjustRightInd w:val="0"/>
        <w:ind w:left="709" w:hanging="709"/>
        <w:jc w:val="both"/>
        <w:rPr>
          <w:b w:val="0"/>
          <w:sz w:val="22"/>
        </w:rPr>
      </w:pPr>
    </w:p>
    <w:p w:rsidR="00BE4D6F" w:rsidRPr="00142DF9" w:rsidRDefault="00BE4D6F"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lastRenderedPageBreak/>
        <w:t>12.4.  Sposób przedstawienia ceny w formularzu ofertowym:</w:t>
      </w:r>
    </w:p>
    <w:p w:rsidR="00BE4D6F" w:rsidRPr="00142DF9" w:rsidRDefault="00BE4D6F" w:rsidP="004A6BA6">
      <w:pPr>
        <w:pStyle w:val="tekst"/>
        <w:widowControl w:val="0"/>
        <w:suppressLineNumbers w:val="0"/>
        <w:tabs>
          <w:tab w:val="left" w:pos="360"/>
        </w:tabs>
        <w:autoSpaceDE w:val="0"/>
        <w:autoSpaceDN w:val="0"/>
        <w:adjustRightInd w:val="0"/>
        <w:spacing w:before="0" w:after="0"/>
        <w:ind w:left="708"/>
        <w:rPr>
          <w:sz w:val="22"/>
        </w:rPr>
      </w:pPr>
    </w:p>
    <w:p w:rsidR="00BE4D6F" w:rsidRPr="00142DF9" w:rsidRDefault="00BE4D6F" w:rsidP="003D0133">
      <w:pPr>
        <w:pStyle w:val="tekst"/>
        <w:widowControl w:val="0"/>
        <w:suppressLineNumbers w:val="0"/>
        <w:tabs>
          <w:tab w:val="left" w:pos="360"/>
        </w:tabs>
        <w:autoSpaceDE w:val="0"/>
        <w:autoSpaceDN w:val="0"/>
        <w:adjustRightInd w:val="0"/>
        <w:spacing w:before="0" w:after="0"/>
        <w:ind w:left="708"/>
        <w:rPr>
          <w:b/>
          <w:sz w:val="22"/>
          <w:szCs w:val="22"/>
        </w:rPr>
      </w:pPr>
      <w:r w:rsidRPr="00142DF9">
        <w:rPr>
          <w:sz w:val="22"/>
        </w:rPr>
        <w:t xml:space="preserve">Cena </w:t>
      </w:r>
      <w:r w:rsidRPr="00142DF9">
        <w:rPr>
          <w:sz w:val="22"/>
          <w:szCs w:val="22"/>
        </w:rPr>
        <w:t xml:space="preserve">za wykonanie całości przedmiotu zamówienia bez podatku VAT .......... zł, powiększona o podatek VAT, którego stawka wynosi ....%, tj. wartość VAT w wysokości …..... zł, to jest łącznie należność za wykonanie całości przedmiotu zamówienia w wysokości ................. zł </w:t>
      </w:r>
      <w:r w:rsidRPr="00142DF9">
        <w:rPr>
          <w:b/>
          <w:sz w:val="22"/>
          <w:szCs w:val="22"/>
        </w:rPr>
        <w:t>(cena oferty).</w:t>
      </w:r>
    </w:p>
    <w:p w:rsidR="00BE4D6F" w:rsidRPr="00142DF9" w:rsidRDefault="00BE4D6F" w:rsidP="003D0133">
      <w:pPr>
        <w:pStyle w:val="tekst"/>
        <w:widowControl w:val="0"/>
        <w:suppressLineNumbers w:val="0"/>
        <w:tabs>
          <w:tab w:val="left" w:pos="360"/>
        </w:tabs>
        <w:autoSpaceDE w:val="0"/>
        <w:autoSpaceDN w:val="0"/>
        <w:adjustRightInd w:val="0"/>
        <w:spacing w:before="0" w:after="0"/>
        <w:ind w:left="708"/>
        <w:rPr>
          <w:b/>
          <w:sz w:val="22"/>
          <w:szCs w:val="22"/>
        </w:rPr>
      </w:pPr>
    </w:p>
    <w:p w:rsidR="00BE4D6F" w:rsidRPr="00142DF9" w:rsidRDefault="00BE4D6F" w:rsidP="00DB22D3">
      <w:pPr>
        <w:jc w:val="both"/>
        <w:rPr>
          <w:bCs/>
          <w:sz w:val="22"/>
        </w:rPr>
      </w:pPr>
    </w:p>
    <w:p w:rsidR="00BE4D6F" w:rsidRPr="00142DF9" w:rsidRDefault="00BE4D6F" w:rsidP="005A3057">
      <w:pPr>
        <w:pStyle w:val="Akapitzlist"/>
        <w:numPr>
          <w:ilvl w:val="2"/>
          <w:numId w:val="30"/>
        </w:numPr>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 kosztorysie ofertowym, będzie również kierował do niego zapytania celem uzyskania wyjaśnień.</w:t>
      </w:r>
    </w:p>
    <w:p w:rsidR="00BE4D6F" w:rsidRPr="00142DF9" w:rsidRDefault="00BE4D6F" w:rsidP="00212766">
      <w:pPr>
        <w:jc w:val="both"/>
        <w:rPr>
          <w:bCs/>
          <w:sz w:val="22"/>
          <w:szCs w:val="22"/>
        </w:rPr>
      </w:pPr>
    </w:p>
    <w:p w:rsidR="00BE4D6F" w:rsidRPr="00142DF9" w:rsidRDefault="00BE4D6F"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BE4D6F" w:rsidRPr="00142DF9" w:rsidRDefault="00BE4D6F" w:rsidP="004A6BA6">
      <w:pPr>
        <w:jc w:val="both"/>
        <w:rPr>
          <w:bCs/>
          <w:sz w:val="22"/>
          <w:szCs w:val="22"/>
        </w:rPr>
      </w:pPr>
    </w:p>
    <w:p w:rsidR="00BE4D6F" w:rsidRPr="00142DF9" w:rsidRDefault="00BE4D6F"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BE4D6F" w:rsidRPr="00142DF9" w:rsidRDefault="00BE4D6F" w:rsidP="004A6BA6">
      <w:pPr>
        <w:pStyle w:val="Tekstpodstawowy"/>
        <w:autoSpaceDE w:val="0"/>
        <w:autoSpaceDN w:val="0"/>
        <w:adjustRightInd w:val="0"/>
        <w:jc w:val="both"/>
        <w:rPr>
          <w:b w:val="0"/>
          <w:sz w:val="22"/>
        </w:rPr>
      </w:pPr>
    </w:p>
    <w:p w:rsidR="00BE4D6F" w:rsidRPr="00142DF9" w:rsidRDefault="00BE4D6F"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BE4D6F" w:rsidRPr="00142DF9" w:rsidRDefault="00BE4D6F"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BE4D6F" w:rsidRPr="00142DF9" w:rsidRDefault="00BE4D6F" w:rsidP="004A6BA6">
      <w:pPr>
        <w:pStyle w:val="Tekstpodstawowy"/>
        <w:autoSpaceDE w:val="0"/>
        <w:autoSpaceDN w:val="0"/>
        <w:adjustRightInd w:val="0"/>
        <w:jc w:val="both"/>
        <w:rPr>
          <w:b w:val="0"/>
          <w:sz w:val="22"/>
        </w:rPr>
      </w:pPr>
    </w:p>
    <w:p w:rsidR="00BE4D6F" w:rsidRPr="00142DF9" w:rsidRDefault="00BE4D6F"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lastRenderedPageBreak/>
        <w:t>koszty wykonania odkrywek elementów robót budzących wątpliwość w celu sprawdzenia jakości ich wykonania, jeżeli wykonanie tych robót nie zostało zgłoszone do sprawdzenia przed ich zakryciem,</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BE4D6F" w:rsidRPr="00142DF9" w:rsidRDefault="00BE4D6F"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BE4D6F" w:rsidRPr="00142DF9" w:rsidRDefault="00BE4D6F" w:rsidP="00DE2C78">
      <w:pPr>
        <w:pStyle w:val="Tekstpodstawowy"/>
        <w:autoSpaceDE w:val="0"/>
        <w:autoSpaceDN w:val="0"/>
        <w:adjustRightInd w:val="0"/>
        <w:ind w:left="993"/>
        <w:jc w:val="both"/>
        <w:rPr>
          <w:b w:val="0"/>
          <w:sz w:val="22"/>
        </w:rPr>
      </w:pP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BE4D6F" w:rsidRPr="00142DF9" w:rsidRDefault="00BE4D6F" w:rsidP="004A6BA6">
      <w:pPr>
        <w:pStyle w:val="Tekstpodstawowy"/>
        <w:autoSpaceDE w:val="0"/>
        <w:autoSpaceDN w:val="0"/>
        <w:adjustRightInd w:val="0"/>
        <w:jc w:val="both"/>
        <w:rPr>
          <w:b w:val="0"/>
          <w:bCs w:val="0"/>
          <w:sz w:val="22"/>
        </w:rPr>
      </w:pP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BE4D6F" w:rsidRPr="00142DF9" w:rsidRDefault="00BE4D6F" w:rsidP="004A6BA6">
      <w:pPr>
        <w:pStyle w:val="Tekstpodstawowy"/>
        <w:autoSpaceDE w:val="0"/>
        <w:autoSpaceDN w:val="0"/>
        <w:adjustRightInd w:val="0"/>
        <w:jc w:val="both"/>
        <w:rPr>
          <w:b w:val="0"/>
          <w:bCs w:val="0"/>
          <w:sz w:val="22"/>
        </w:rPr>
      </w:pP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w:t>
      </w:r>
      <w:r w:rsidR="00DC0377">
        <w:rPr>
          <w:sz w:val="22"/>
        </w:rPr>
        <w:t xml:space="preserve">i 1a </w:t>
      </w:r>
      <w:r w:rsidRPr="00142DF9">
        <w:rPr>
          <w:sz w:val="22"/>
        </w:rPr>
        <w:t xml:space="preserve">do SIWZ </w:t>
      </w:r>
      <w:r>
        <w:rPr>
          <w:sz w:val="22"/>
        </w:rPr>
        <w:t xml:space="preserve">                       </w:t>
      </w:r>
      <w:r w:rsidRPr="00142DF9">
        <w:rPr>
          <w:sz w:val="22"/>
        </w:rPr>
        <w:t>i kosztorysem ofertowym</w:t>
      </w:r>
      <w:r w:rsidR="00DC0377">
        <w:rPr>
          <w:sz w:val="22"/>
        </w:rPr>
        <w:t xml:space="preserve"> będącym odpowiednio załącznikiem nr 11 i 11a</w:t>
      </w:r>
      <w:r w:rsidRPr="00142DF9">
        <w:rPr>
          <w:b w:val="0"/>
          <w:bCs w:val="0"/>
          <w:sz w:val="22"/>
        </w:rPr>
        <w:t>.</w:t>
      </w: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BE4D6F" w:rsidRPr="00142DF9" w:rsidRDefault="00BE4D6F" w:rsidP="004A6BA6">
      <w:pPr>
        <w:pStyle w:val="Tekstpodstawowy"/>
        <w:autoSpaceDE w:val="0"/>
        <w:autoSpaceDN w:val="0"/>
        <w:adjustRightInd w:val="0"/>
        <w:jc w:val="both"/>
        <w:rPr>
          <w:b w:val="0"/>
          <w:bCs w:val="0"/>
          <w:sz w:val="22"/>
        </w:rPr>
      </w:pP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BE4D6F" w:rsidRPr="00142DF9" w:rsidRDefault="00BE4D6F" w:rsidP="004A6BA6">
      <w:pPr>
        <w:pStyle w:val="Tekstpodstawowy"/>
        <w:autoSpaceDE w:val="0"/>
        <w:autoSpaceDN w:val="0"/>
        <w:adjustRightInd w:val="0"/>
        <w:jc w:val="both"/>
        <w:rPr>
          <w:b w:val="0"/>
          <w:bCs w:val="0"/>
          <w:sz w:val="22"/>
        </w:rPr>
      </w:pPr>
    </w:p>
    <w:p w:rsidR="00BE4D6F" w:rsidRPr="00142DF9" w:rsidRDefault="00BE4D6F"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BE4D6F" w:rsidRPr="00F06395" w:rsidRDefault="00BE4D6F">
      <w:pPr>
        <w:jc w:val="both"/>
        <w:rPr>
          <w:rFonts w:ascii="Arial" w:hAnsi="Arial" w:cs="Arial"/>
          <w:sz w:val="22"/>
        </w:rPr>
      </w:pPr>
    </w:p>
    <w:p w:rsidR="00BE4D6F" w:rsidRPr="00F06395" w:rsidRDefault="00BE4D6F"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BE4D6F" w:rsidRPr="00142DF9" w:rsidRDefault="00BE4D6F">
      <w:pPr>
        <w:jc w:val="both"/>
        <w:rPr>
          <w:sz w:val="22"/>
          <w:szCs w:val="22"/>
        </w:rPr>
      </w:pPr>
    </w:p>
    <w:p w:rsidR="00BE4D6F" w:rsidRPr="00142DF9" w:rsidRDefault="00BE4D6F"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BE4D6F" w:rsidRPr="00142DF9" w:rsidRDefault="00BE4D6F"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BE4D6F" w:rsidRPr="00142DF9" w:rsidRDefault="00BE4D6F"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BE4D6F" w:rsidRPr="00142DF9" w:rsidRDefault="00BE4D6F" w:rsidP="00A52A49">
      <w:pPr>
        <w:rPr>
          <w:sz w:val="22"/>
          <w:szCs w:val="22"/>
        </w:rPr>
      </w:pPr>
    </w:p>
    <w:p w:rsidR="00BE4D6F" w:rsidRPr="00142DF9" w:rsidRDefault="00BE4D6F" w:rsidP="00A52A49">
      <w:pPr>
        <w:rPr>
          <w:sz w:val="22"/>
          <w:szCs w:val="22"/>
        </w:rPr>
      </w:pPr>
      <w:r w:rsidRPr="00142DF9">
        <w:rPr>
          <w:sz w:val="22"/>
          <w:szCs w:val="22"/>
        </w:rPr>
        <w:t> Każdy z wykonawców w ww. kryteriach otrzyma odpowiednią ilość punktów, wyliczoną w następujący sposób:</w:t>
      </w:r>
    </w:p>
    <w:p w:rsidR="00BE4D6F" w:rsidRPr="00142DF9" w:rsidRDefault="00BE4D6F" w:rsidP="00A52A49">
      <w:pPr>
        <w:rPr>
          <w:sz w:val="22"/>
          <w:szCs w:val="22"/>
        </w:rPr>
      </w:pPr>
    </w:p>
    <w:p w:rsidR="00BE4D6F" w:rsidRPr="00142DF9" w:rsidRDefault="00BE4D6F" w:rsidP="00060E5C">
      <w:pPr>
        <w:rPr>
          <w:sz w:val="22"/>
          <w:szCs w:val="22"/>
          <w:u w:val="single"/>
        </w:rPr>
      </w:pPr>
      <w:r w:rsidRPr="00142DF9">
        <w:rPr>
          <w:sz w:val="22"/>
          <w:szCs w:val="22"/>
          <w:u w:val="single"/>
        </w:rPr>
        <w:t>ad. 1)   cena oferty– maksymalnie 60 pkt (C) :</w:t>
      </w:r>
    </w:p>
    <w:p w:rsidR="00BE4D6F" w:rsidRPr="00142DF9" w:rsidRDefault="00BE4D6F" w:rsidP="00060E5C">
      <w:pPr>
        <w:rPr>
          <w:sz w:val="22"/>
          <w:szCs w:val="22"/>
        </w:rPr>
      </w:pPr>
    </w:p>
    <w:p w:rsidR="00BE4D6F" w:rsidRPr="00142DF9" w:rsidRDefault="00BE4D6F" w:rsidP="00060E5C">
      <w:pPr>
        <w:rPr>
          <w:sz w:val="22"/>
          <w:szCs w:val="22"/>
        </w:rPr>
      </w:pPr>
      <w:r w:rsidRPr="00142DF9">
        <w:rPr>
          <w:sz w:val="22"/>
          <w:szCs w:val="22"/>
        </w:rPr>
        <w:t>W kryterium cena oferty największą liczbę punktów uzyska oferta z najniższą ceną (brutto).</w:t>
      </w:r>
    </w:p>
    <w:p w:rsidR="00BE4D6F" w:rsidRPr="00142DF9" w:rsidRDefault="00BE4D6F" w:rsidP="00060E5C">
      <w:pPr>
        <w:rPr>
          <w:sz w:val="22"/>
          <w:szCs w:val="22"/>
        </w:rPr>
      </w:pPr>
      <w:r w:rsidRPr="00142DF9">
        <w:rPr>
          <w:sz w:val="22"/>
          <w:szCs w:val="22"/>
        </w:rPr>
        <w:t>W kryterium cena oferty zostanie zastosowany wzór:</w:t>
      </w:r>
    </w:p>
    <w:p w:rsidR="00BE4D6F" w:rsidRPr="00142DF9" w:rsidRDefault="00BE4D6F" w:rsidP="00060E5C">
      <w:pPr>
        <w:rPr>
          <w:b/>
          <w:sz w:val="22"/>
          <w:szCs w:val="22"/>
        </w:rPr>
      </w:pPr>
    </w:p>
    <w:p w:rsidR="00BE4D6F" w:rsidRPr="00142DF9" w:rsidRDefault="00BE4D6F"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BE4D6F" w:rsidRPr="00142DF9" w:rsidRDefault="00BE4D6F" w:rsidP="00060E5C">
      <w:pPr>
        <w:ind w:left="360"/>
        <w:rPr>
          <w:sz w:val="22"/>
          <w:szCs w:val="22"/>
        </w:rPr>
      </w:pPr>
    </w:p>
    <w:p w:rsidR="00BE4D6F" w:rsidRPr="00142DF9" w:rsidRDefault="00BE4D6F"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BE4D6F" w:rsidRPr="00142DF9" w:rsidRDefault="00BE4D6F" w:rsidP="00060E5C">
      <w:pPr>
        <w:ind w:left="360"/>
        <w:rPr>
          <w:sz w:val="22"/>
          <w:szCs w:val="22"/>
        </w:rPr>
      </w:pPr>
      <w:r w:rsidRPr="00142DF9">
        <w:rPr>
          <w:sz w:val="22"/>
          <w:szCs w:val="22"/>
        </w:rPr>
        <w:lastRenderedPageBreak/>
        <w:t xml:space="preserve">                   </w:t>
      </w:r>
      <w:proofErr w:type="spellStart"/>
      <w:r w:rsidRPr="00142DF9">
        <w:rPr>
          <w:sz w:val="22"/>
          <w:szCs w:val="22"/>
        </w:rPr>
        <w:t>Cbad</w:t>
      </w:r>
      <w:proofErr w:type="spellEnd"/>
      <w:r w:rsidRPr="00142DF9">
        <w:rPr>
          <w:sz w:val="22"/>
          <w:szCs w:val="22"/>
        </w:rPr>
        <w:t xml:space="preserve"> - cena brutto podana w ofercie badanej. </w:t>
      </w:r>
    </w:p>
    <w:p w:rsidR="00BE4D6F" w:rsidRPr="00142DF9" w:rsidRDefault="00BE4D6F" w:rsidP="00060E5C">
      <w:pPr>
        <w:ind w:left="360"/>
        <w:rPr>
          <w:sz w:val="22"/>
          <w:szCs w:val="22"/>
        </w:rPr>
      </w:pPr>
    </w:p>
    <w:p w:rsidR="00BE4D6F" w:rsidRPr="00142DF9" w:rsidRDefault="00BE4D6F" w:rsidP="00060E5C">
      <w:pPr>
        <w:rPr>
          <w:sz w:val="22"/>
          <w:szCs w:val="22"/>
          <w:u w:val="single"/>
        </w:rPr>
      </w:pPr>
      <w:r w:rsidRPr="00142DF9">
        <w:rPr>
          <w:sz w:val="22"/>
          <w:szCs w:val="22"/>
          <w:u w:val="single"/>
        </w:rPr>
        <w:t>ad. 2) okres gwarancji– maksymalnie 40 pkt (G)</w:t>
      </w:r>
    </w:p>
    <w:p w:rsidR="00BE4D6F" w:rsidRPr="00142DF9" w:rsidRDefault="00BE4D6F" w:rsidP="00060E5C">
      <w:pPr>
        <w:rPr>
          <w:sz w:val="22"/>
          <w:szCs w:val="22"/>
        </w:rPr>
      </w:pPr>
    </w:p>
    <w:p w:rsidR="00BE4D6F" w:rsidRDefault="00BE4D6F"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90115" w:rsidRDefault="00790115" w:rsidP="00790115">
      <w:pPr>
        <w:pStyle w:val="Akapitzlist"/>
        <w:numPr>
          <w:ilvl w:val="0"/>
          <w:numId w:val="54"/>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90115" w:rsidRDefault="00790115" w:rsidP="00790115">
      <w:pPr>
        <w:pStyle w:val="Akapitzlist"/>
        <w:numPr>
          <w:ilvl w:val="0"/>
          <w:numId w:val="54"/>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90115" w:rsidRDefault="00790115" w:rsidP="00790115">
      <w:pPr>
        <w:pStyle w:val="Akapitzlist"/>
        <w:numPr>
          <w:ilvl w:val="0"/>
          <w:numId w:val="54"/>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90115" w:rsidRDefault="00790115" w:rsidP="00790115">
      <w:pPr>
        <w:jc w:val="both"/>
      </w:pPr>
    </w:p>
    <w:p w:rsidR="00790115" w:rsidRDefault="00790115" w:rsidP="00790115">
      <w:pPr>
        <w:jc w:val="both"/>
        <w:rPr>
          <w:sz w:val="22"/>
          <w:szCs w:val="22"/>
        </w:rPr>
      </w:pPr>
      <w:r>
        <w:rPr>
          <w:sz w:val="22"/>
          <w:szCs w:val="22"/>
        </w:rPr>
        <w:t xml:space="preserve">Wymagany minimalny okres gwarancji wynosi 36 miesięcy. </w:t>
      </w:r>
    </w:p>
    <w:p w:rsidR="00790115" w:rsidRDefault="00790115" w:rsidP="00790115">
      <w:pPr>
        <w:jc w:val="both"/>
        <w:rPr>
          <w:bCs/>
          <w:sz w:val="22"/>
          <w:szCs w:val="22"/>
        </w:rPr>
      </w:pPr>
    </w:p>
    <w:p w:rsidR="00790115" w:rsidRDefault="00790115" w:rsidP="00790115">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90115" w:rsidRDefault="00790115" w:rsidP="00790115">
      <w:pPr>
        <w:jc w:val="both"/>
        <w:rPr>
          <w:sz w:val="22"/>
          <w:szCs w:val="22"/>
        </w:rPr>
      </w:pPr>
    </w:p>
    <w:p w:rsidR="00790115" w:rsidRDefault="00790115" w:rsidP="00790115">
      <w:pPr>
        <w:jc w:val="both"/>
        <w:rPr>
          <w:sz w:val="22"/>
          <w:szCs w:val="22"/>
        </w:rPr>
      </w:pPr>
      <w:r>
        <w:rPr>
          <w:sz w:val="22"/>
          <w:szCs w:val="22"/>
        </w:rPr>
        <w:t xml:space="preserve">Brak wskazania w ofercie (w formularzu ofertowym) okresu gwarancji będzie równoznaczne                                   </w:t>
      </w:r>
      <w:bookmarkStart w:id="2" w:name="_GoBack"/>
      <w:bookmarkEnd w:id="2"/>
      <w:r>
        <w:rPr>
          <w:sz w:val="22"/>
          <w:szCs w:val="22"/>
        </w:rPr>
        <w:t xml:space="preserve">z zaoferowaniem 36 miesięcy, za które Wykonawca otrzyma 0 pkt. </w:t>
      </w:r>
    </w:p>
    <w:p w:rsidR="00790115" w:rsidRDefault="00790115" w:rsidP="00790115">
      <w:pPr>
        <w:jc w:val="both"/>
        <w:rPr>
          <w:sz w:val="22"/>
          <w:szCs w:val="22"/>
        </w:rPr>
      </w:pPr>
      <w:r>
        <w:rPr>
          <w:sz w:val="22"/>
          <w:szCs w:val="22"/>
        </w:rPr>
        <w:br/>
        <w:t>Jeżeli Wykonawca zaproponuje okres gwarancji dłuższy niż 60 miesięcy, do oceny ofert w kryterium „okres gwarancji ” zostanie policzony okres 60 miesięcy.</w:t>
      </w:r>
    </w:p>
    <w:p w:rsidR="00790115" w:rsidRPr="00790115" w:rsidRDefault="00790115" w:rsidP="00790115">
      <w:pPr>
        <w:ind w:left="426" w:hanging="426"/>
        <w:jc w:val="both"/>
        <w:rPr>
          <w:rFonts w:ascii="Arial" w:hAnsi="Arial" w:cs="Arial"/>
          <w:color w:val="000000"/>
          <w:sz w:val="22"/>
        </w:rPr>
      </w:pPr>
    </w:p>
    <w:p w:rsidR="00BE4D6F" w:rsidRPr="00BB7189" w:rsidRDefault="00BE4D6F" w:rsidP="00CB1C87">
      <w:pPr>
        <w:jc w:val="both"/>
        <w:rPr>
          <w:b/>
          <w:color w:val="000000"/>
          <w:sz w:val="22"/>
          <w:szCs w:val="22"/>
        </w:rPr>
      </w:pPr>
      <w:r w:rsidRPr="00BB7189">
        <w:rPr>
          <w:b/>
          <w:color w:val="000000"/>
          <w:sz w:val="22"/>
          <w:szCs w:val="22"/>
        </w:rPr>
        <w:t>Wartość punktowa oferty = wartość punktowa „C” (cena oferty)+ okres gwarancji „G”).</w:t>
      </w:r>
    </w:p>
    <w:p w:rsidR="00BE4D6F" w:rsidRPr="00BB7189" w:rsidRDefault="00BE4D6F" w:rsidP="00CB1C87">
      <w:pPr>
        <w:jc w:val="both"/>
        <w:rPr>
          <w:color w:val="000000"/>
          <w:sz w:val="22"/>
          <w:szCs w:val="22"/>
        </w:rPr>
      </w:pPr>
      <w:r w:rsidRPr="00BB7189">
        <w:rPr>
          <w:color w:val="000000"/>
          <w:sz w:val="22"/>
          <w:szCs w:val="22"/>
        </w:rPr>
        <w:t xml:space="preserve">                                                                              </w:t>
      </w:r>
    </w:p>
    <w:p w:rsidR="00BE4D6F" w:rsidRPr="00BB7189" w:rsidRDefault="00BE4D6F"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BE4D6F" w:rsidRPr="00BB7189" w:rsidRDefault="00BE4D6F" w:rsidP="00A52A49">
      <w:pPr>
        <w:ind w:left="426" w:hanging="426"/>
        <w:jc w:val="both"/>
        <w:rPr>
          <w:bCs/>
          <w:sz w:val="22"/>
          <w:szCs w:val="22"/>
          <w:lang w:eastAsia="en-US"/>
        </w:rPr>
      </w:pPr>
    </w:p>
    <w:p w:rsidR="00BE4D6F" w:rsidRPr="00BB7189" w:rsidRDefault="00BE4D6F"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BE4D6F" w:rsidRPr="00BB7189" w:rsidRDefault="00BE4D6F" w:rsidP="00A52A49">
      <w:pPr>
        <w:ind w:left="426" w:hanging="426"/>
        <w:jc w:val="both"/>
        <w:rPr>
          <w:sz w:val="22"/>
          <w:szCs w:val="22"/>
          <w:lang w:eastAsia="en-US"/>
        </w:rPr>
      </w:pPr>
    </w:p>
    <w:p w:rsidR="00BE4D6F" w:rsidRPr="00BB7189" w:rsidRDefault="00BE4D6F"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BE4D6F" w:rsidRPr="00BB7189" w:rsidRDefault="00BE4D6F" w:rsidP="00A52A49">
      <w:pPr>
        <w:ind w:left="426" w:hanging="426"/>
        <w:jc w:val="both"/>
        <w:rPr>
          <w:sz w:val="22"/>
          <w:szCs w:val="22"/>
          <w:lang w:eastAsia="en-US"/>
        </w:rPr>
      </w:pPr>
    </w:p>
    <w:p w:rsidR="00BE4D6F" w:rsidRPr="00BB7189" w:rsidRDefault="00BE4D6F"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BE4D6F" w:rsidRPr="00BB7189" w:rsidRDefault="00BE4D6F"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BB7189">
        <w:rPr>
          <w:rFonts w:ascii="Times New Roman" w:hAnsi="Times New Roman" w:cs="Times New Roman"/>
          <w:color w:val="auto"/>
          <w:sz w:val="22"/>
          <w:szCs w:val="22"/>
        </w:rPr>
        <w:t>późn</w:t>
      </w:r>
      <w:proofErr w:type="spellEnd"/>
      <w:r w:rsidRPr="00BB7189">
        <w:rPr>
          <w:rFonts w:ascii="Times New Roman" w:hAnsi="Times New Roman" w:cs="Times New Roman"/>
          <w:color w:val="auto"/>
          <w:sz w:val="22"/>
          <w:szCs w:val="22"/>
        </w:rPr>
        <w:t xml:space="preserve">. zm.); </w:t>
      </w:r>
    </w:p>
    <w:p w:rsidR="00BE4D6F" w:rsidRPr="00BB7189" w:rsidRDefault="00BE4D6F"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BE4D6F" w:rsidRPr="00BB7189" w:rsidRDefault="00BE4D6F"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BE4D6F" w:rsidRPr="00BB7189" w:rsidRDefault="00BE4D6F"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BE4D6F" w:rsidRPr="00BB7189" w:rsidRDefault="00BE4D6F"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BE4D6F" w:rsidRPr="00BB7189" w:rsidRDefault="00BE4D6F" w:rsidP="00F74D8A">
      <w:pPr>
        <w:pStyle w:val="Default"/>
        <w:ind w:left="851" w:hanging="284"/>
        <w:jc w:val="both"/>
        <w:rPr>
          <w:rFonts w:ascii="Times New Roman" w:hAnsi="Times New Roman" w:cs="Times New Roman"/>
          <w:b/>
          <w:bCs/>
          <w:color w:val="auto"/>
          <w:sz w:val="22"/>
          <w:szCs w:val="22"/>
        </w:rPr>
      </w:pPr>
    </w:p>
    <w:p w:rsidR="00BE4D6F" w:rsidRPr="00BB7189" w:rsidRDefault="00BE4D6F"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BE4D6F" w:rsidRPr="00F06395" w:rsidRDefault="00BE4D6F">
      <w:pPr>
        <w:jc w:val="both"/>
        <w:rPr>
          <w:rFonts w:ascii="Arial" w:hAnsi="Arial" w:cs="Arial"/>
          <w:sz w:val="22"/>
          <w:lang w:eastAsia="ar-SA"/>
        </w:rPr>
      </w:pPr>
    </w:p>
    <w:p w:rsidR="00BE4D6F" w:rsidRPr="00F06395" w:rsidRDefault="00BE4D6F"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lastRenderedPageBreak/>
        <w:t>14. INFORMACJA O FORMALNOŚCIACH, JAKIE POWINNY ZOSTAĆ DOPEŁNIONE PO WYBORZE OFERTY W CELU ZAWARCIA UMOWY W SPRAWIE ZAMÓWIENIA PUBLICZNEGO</w:t>
      </w:r>
    </w:p>
    <w:p w:rsidR="00BE4D6F" w:rsidRPr="00F06395" w:rsidRDefault="00BE4D6F">
      <w:pPr>
        <w:pStyle w:val="Tekstpodstawowy"/>
        <w:tabs>
          <w:tab w:val="left" w:pos="0"/>
          <w:tab w:val="left" w:pos="120"/>
        </w:tabs>
        <w:jc w:val="both"/>
        <w:rPr>
          <w:rFonts w:ascii="Arial" w:hAnsi="Arial" w:cs="Arial"/>
          <w:b w:val="0"/>
          <w:sz w:val="22"/>
        </w:rPr>
      </w:pPr>
    </w:p>
    <w:p w:rsidR="00BE4D6F" w:rsidRPr="00BB7189" w:rsidRDefault="00BE4D6F"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BE4D6F" w:rsidRPr="00BB7189" w:rsidRDefault="00BE4D6F" w:rsidP="00DE2C78">
      <w:pPr>
        <w:ind w:left="567" w:hanging="567"/>
        <w:jc w:val="both"/>
        <w:rPr>
          <w:sz w:val="22"/>
          <w:szCs w:val="22"/>
        </w:rPr>
      </w:pPr>
    </w:p>
    <w:p w:rsidR="00BE4D6F" w:rsidRPr="00BB7189" w:rsidRDefault="00BE4D6F"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BE4D6F" w:rsidRPr="00BB7189" w:rsidRDefault="00BE4D6F"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BE4D6F" w:rsidRPr="00BB7189" w:rsidRDefault="00BE4D6F"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E4D6F" w:rsidRPr="00BB7189" w:rsidRDefault="00BE4D6F"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BE4D6F" w:rsidRPr="00BB7189" w:rsidRDefault="00BE4D6F"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BE4D6F" w:rsidRPr="00F06395" w:rsidRDefault="00BE4D6F"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BE4D6F" w:rsidRPr="00F06395" w:rsidRDefault="00BE4D6F"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BE4D6F" w:rsidRPr="00BB7189" w:rsidRDefault="00BE4D6F">
      <w:pPr>
        <w:tabs>
          <w:tab w:val="left" w:pos="0"/>
          <w:tab w:val="left" w:pos="240"/>
        </w:tabs>
        <w:jc w:val="both"/>
        <w:rPr>
          <w:sz w:val="22"/>
        </w:rPr>
      </w:pPr>
    </w:p>
    <w:p w:rsidR="00BE4D6F" w:rsidRPr="0073226A" w:rsidRDefault="00BE4D6F" w:rsidP="00BB7189">
      <w:pPr>
        <w:tabs>
          <w:tab w:val="left" w:pos="0"/>
          <w:tab w:val="left" w:pos="240"/>
        </w:tabs>
        <w:jc w:val="both"/>
        <w:rPr>
          <w:sz w:val="22"/>
          <w:szCs w:val="22"/>
        </w:rPr>
      </w:pPr>
    </w:p>
    <w:p w:rsidR="00BE4D6F" w:rsidRPr="0073226A" w:rsidRDefault="00BE4D6F"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BE4D6F" w:rsidRPr="0073226A" w:rsidRDefault="00BE4D6F" w:rsidP="00BB7189">
      <w:pPr>
        <w:tabs>
          <w:tab w:val="left" w:pos="360"/>
          <w:tab w:val="num" w:pos="2160"/>
        </w:tabs>
        <w:ind w:left="567" w:hanging="567"/>
        <w:jc w:val="both"/>
        <w:rPr>
          <w:color w:val="000000"/>
          <w:sz w:val="22"/>
          <w:szCs w:val="22"/>
        </w:rPr>
      </w:pPr>
    </w:p>
    <w:p w:rsidR="00BE4D6F" w:rsidRPr="0073226A" w:rsidRDefault="00BE4D6F"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BE4D6F" w:rsidRPr="0073226A" w:rsidRDefault="00BE4D6F" w:rsidP="00BB7189">
      <w:pPr>
        <w:tabs>
          <w:tab w:val="left" w:pos="360"/>
          <w:tab w:val="num" w:pos="2160"/>
        </w:tabs>
        <w:ind w:left="567" w:hanging="567"/>
        <w:jc w:val="both"/>
        <w:rPr>
          <w:color w:val="000000"/>
          <w:sz w:val="22"/>
          <w:szCs w:val="22"/>
        </w:rPr>
      </w:pPr>
    </w:p>
    <w:p w:rsidR="00BE4D6F" w:rsidRPr="0073226A" w:rsidRDefault="00BE4D6F"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BE4D6F" w:rsidRPr="0073226A" w:rsidRDefault="00BE4D6F" w:rsidP="00BB7189">
      <w:pPr>
        <w:pStyle w:val="normaltableau"/>
        <w:tabs>
          <w:tab w:val="left" w:pos="360"/>
          <w:tab w:val="num" w:pos="2160"/>
        </w:tabs>
        <w:spacing w:before="0" w:after="0"/>
        <w:rPr>
          <w:rFonts w:ascii="Times New Roman" w:hAnsi="Times New Roman"/>
          <w:color w:val="000000"/>
          <w:szCs w:val="22"/>
          <w:lang w:val="pl-PL"/>
        </w:rPr>
      </w:pPr>
    </w:p>
    <w:p w:rsidR="00BE4D6F" w:rsidRPr="0073226A" w:rsidRDefault="00BE4D6F"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BE4D6F" w:rsidRPr="0073226A" w:rsidRDefault="00BE4D6F" w:rsidP="005A3057">
      <w:pPr>
        <w:numPr>
          <w:ilvl w:val="0"/>
          <w:numId w:val="47"/>
        </w:numPr>
        <w:tabs>
          <w:tab w:val="left" w:pos="360"/>
        </w:tabs>
        <w:jc w:val="both"/>
        <w:rPr>
          <w:color w:val="000000"/>
          <w:sz w:val="22"/>
          <w:szCs w:val="22"/>
        </w:rPr>
      </w:pPr>
      <w:r w:rsidRPr="0073226A">
        <w:rPr>
          <w:color w:val="000000"/>
          <w:sz w:val="22"/>
          <w:szCs w:val="22"/>
        </w:rPr>
        <w:t>pieniądzu,</w:t>
      </w:r>
    </w:p>
    <w:p w:rsidR="00BE4D6F" w:rsidRPr="0073226A" w:rsidRDefault="00BE4D6F"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BE4D6F" w:rsidRPr="0073226A" w:rsidRDefault="00BE4D6F"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BE4D6F" w:rsidRPr="0073226A" w:rsidRDefault="00BE4D6F"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BE4D6F" w:rsidRPr="0073226A" w:rsidRDefault="00BE4D6F"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BE4D6F" w:rsidRPr="0073226A" w:rsidRDefault="00BE4D6F" w:rsidP="00BB7189">
      <w:pPr>
        <w:tabs>
          <w:tab w:val="left" w:pos="360"/>
        </w:tabs>
        <w:jc w:val="both"/>
        <w:rPr>
          <w:color w:val="000000"/>
          <w:sz w:val="22"/>
          <w:szCs w:val="22"/>
        </w:rPr>
      </w:pPr>
    </w:p>
    <w:p w:rsidR="00BE4D6F" w:rsidRPr="00711E97" w:rsidRDefault="00BE4D6F"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BE4D6F" w:rsidRPr="0073226A" w:rsidRDefault="00BE4D6F" w:rsidP="00BB7189">
      <w:pPr>
        <w:tabs>
          <w:tab w:val="left" w:pos="360"/>
        </w:tabs>
        <w:jc w:val="both"/>
        <w:rPr>
          <w:color w:val="FF0000"/>
          <w:sz w:val="22"/>
          <w:szCs w:val="22"/>
        </w:rPr>
      </w:pPr>
    </w:p>
    <w:p w:rsidR="00BE4D6F" w:rsidRPr="0073226A" w:rsidRDefault="00BE4D6F"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BE4D6F" w:rsidRPr="0073226A" w:rsidRDefault="00BE4D6F" w:rsidP="00BB7189">
      <w:pPr>
        <w:tabs>
          <w:tab w:val="left" w:pos="360"/>
        </w:tabs>
        <w:jc w:val="both"/>
        <w:rPr>
          <w:color w:val="000000"/>
          <w:sz w:val="22"/>
          <w:szCs w:val="22"/>
        </w:rPr>
      </w:pPr>
    </w:p>
    <w:p w:rsidR="00BE4D6F" w:rsidRPr="0073226A" w:rsidRDefault="00BE4D6F"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BE4D6F" w:rsidRPr="0073226A" w:rsidRDefault="00BE4D6F" w:rsidP="00BB7189">
      <w:pPr>
        <w:tabs>
          <w:tab w:val="left" w:pos="360"/>
        </w:tabs>
        <w:ind w:left="567" w:hanging="567"/>
        <w:jc w:val="both"/>
        <w:rPr>
          <w:color w:val="000000"/>
          <w:sz w:val="22"/>
          <w:szCs w:val="22"/>
        </w:rPr>
      </w:pPr>
    </w:p>
    <w:p w:rsidR="00BE4D6F" w:rsidRPr="0073226A" w:rsidRDefault="00BE4D6F"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BE4D6F" w:rsidRPr="0073226A" w:rsidRDefault="00BE4D6F" w:rsidP="00BB7189">
      <w:pPr>
        <w:tabs>
          <w:tab w:val="left" w:pos="360"/>
        </w:tabs>
        <w:ind w:left="567" w:hanging="567"/>
        <w:jc w:val="both"/>
        <w:rPr>
          <w:color w:val="000000"/>
          <w:sz w:val="22"/>
          <w:szCs w:val="22"/>
        </w:rPr>
      </w:pPr>
    </w:p>
    <w:p w:rsidR="00BE4D6F" w:rsidRPr="0073226A" w:rsidRDefault="00BE4D6F"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BE4D6F" w:rsidRPr="0073226A" w:rsidRDefault="00BE4D6F" w:rsidP="00BB7189">
      <w:pPr>
        <w:tabs>
          <w:tab w:val="left" w:pos="360"/>
        </w:tabs>
        <w:ind w:left="567" w:hanging="567"/>
        <w:jc w:val="both"/>
        <w:rPr>
          <w:color w:val="000000"/>
          <w:sz w:val="22"/>
          <w:szCs w:val="22"/>
        </w:rPr>
      </w:pPr>
    </w:p>
    <w:p w:rsidR="00BE4D6F" w:rsidRPr="0073226A" w:rsidRDefault="00BE4D6F" w:rsidP="00BB7189">
      <w:pPr>
        <w:tabs>
          <w:tab w:val="left" w:pos="360"/>
        </w:tabs>
        <w:ind w:left="567" w:hanging="567"/>
        <w:jc w:val="both"/>
        <w:rPr>
          <w:color w:val="000000"/>
          <w:sz w:val="22"/>
          <w:szCs w:val="22"/>
        </w:rPr>
      </w:pPr>
      <w:r w:rsidRPr="0073226A">
        <w:rPr>
          <w:color w:val="000000"/>
          <w:sz w:val="22"/>
          <w:szCs w:val="22"/>
        </w:rPr>
        <w:t>15.10. Zamawiający zwróci:</w:t>
      </w:r>
    </w:p>
    <w:p w:rsidR="00BE4D6F" w:rsidRPr="0073226A" w:rsidRDefault="00BE4D6F" w:rsidP="00BB7189">
      <w:pPr>
        <w:tabs>
          <w:tab w:val="left" w:pos="360"/>
        </w:tabs>
        <w:ind w:left="567" w:hanging="567"/>
        <w:jc w:val="both"/>
        <w:rPr>
          <w:color w:val="000000"/>
          <w:sz w:val="22"/>
          <w:szCs w:val="22"/>
        </w:rPr>
      </w:pPr>
    </w:p>
    <w:p w:rsidR="00BE4D6F" w:rsidRPr="0073226A" w:rsidRDefault="00BE4D6F"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BE4D6F" w:rsidRPr="00F53683" w:rsidRDefault="00BE4D6F"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BE4D6F" w:rsidRPr="00F53683" w:rsidRDefault="00BE4D6F"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BE4D6F" w:rsidRPr="00F53683" w:rsidRDefault="00BE4D6F" w:rsidP="00BB7189">
      <w:pPr>
        <w:tabs>
          <w:tab w:val="left" w:pos="360"/>
        </w:tabs>
        <w:ind w:left="567" w:hanging="567"/>
        <w:jc w:val="both"/>
        <w:rPr>
          <w:sz w:val="22"/>
          <w:szCs w:val="22"/>
        </w:rPr>
      </w:pPr>
    </w:p>
    <w:p w:rsidR="00BE4D6F" w:rsidRDefault="00BE4D6F"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BE4D6F" w:rsidRDefault="00BE4D6F" w:rsidP="00711E97">
      <w:pPr>
        <w:spacing w:after="40"/>
        <w:jc w:val="both"/>
        <w:rPr>
          <w:rFonts w:ascii="Calibri" w:hAnsi="Calibri" w:cs="Segoe UI"/>
          <w:sz w:val="20"/>
          <w:szCs w:val="20"/>
        </w:rPr>
      </w:pPr>
    </w:p>
    <w:p w:rsidR="00BE4D6F" w:rsidRPr="00711E97" w:rsidRDefault="00BE4D6F"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BE4D6F" w:rsidRPr="00711E97" w:rsidRDefault="00BE4D6F"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BE4D6F" w:rsidRPr="00711E97" w:rsidRDefault="00BE4D6F"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BE4D6F" w:rsidRPr="00F53683" w:rsidRDefault="00BE4D6F" w:rsidP="00BB7189">
      <w:pPr>
        <w:tabs>
          <w:tab w:val="left" w:pos="360"/>
        </w:tabs>
        <w:jc w:val="both"/>
        <w:rPr>
          <w:sz w:val="22"/>
          <w:szCs w:val="22"/>
        </w:rPr>
      </w:pPr>
    </w:p>
    <w:p w:rsidR="00BE4D6F" w:rsidRPr="00F06395" w:rsidRDefault="00BE4D6F">
      <w:pPr>
        <w:tabs>
          <w:tab w:val="left" w:pos="360"/>
        </w:tabs>
        <w:jc w:val="both"/>
      </w:pPr>
    </w:p>
    <w:p w:rsidR="00BE4D6F" w:rsidRPr="00F06395" w:rsidRDefault="00BE4D6F"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E4D6F" w:rsidRPr="00BB7189" w:rsidRDefault="00BE4D6F" w:rsidP="00A67739">
      <w:pPr>
        <w:ind w:left="567" w:hanging="567"/>
        <w:jc w:val="both"/>
        <w:rPr>
          <w:color w:val="FF0000"/>
          <w:sz w:val="22"/>
        </w:rPr>
      </w:pPr>
    </w:p>
    <w:p w:rsidR="00BE4D6F" w:rsidRPr="00FC66A8" w:rsidRDefault="00BE4D6F" w:rsidP="00A67739">
      <w:pPr>
        <w:ind w:left="567" w:hanging="567"/>
        <w:jc w:val="both"/>
        <w:rPr>
          <w:sz w:val="22"/>
        </w:rPr>
      </w:pPr>
      <w:r w:rsidRPr="00FC66A8">
        <w:rPr>
          <w:sz w:val="22"/>
        </w:rPr>
        <w:lastRenderedPageBreak/>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BE4D6F" w:rsidRPr="00FC66A8" w:rsidRDefault="00BE4D6F" w:rsidP="00A67739">
      <w:pPr>
        <w:ind w:left="567" w:hanging="567"/>
        <w:jc w:val="both"/>
        <w:rPr>
          <w:rFonts w:ascii="Arial" w:hAnsi="Arial" w:cs="Arial"/>
          <w:sz w:val="22"/>
        </w:rPr>
      </w:pPr>
    </w:p>
    <w:p w:rsidR="00BE4D6F" w:rsidRPr="00F06395" w:rsidRDefault="00BE4D6F">
      <w:pPr>
        <w:jc w:val="both"/>
        <w:rPr>
          <w:rFonts w:ascii="Arial" w:hAnsi="Arial" w:cs="Arial"/>
          <w:sz w:val="22"/>
        </w:rPr>
      </w:pPr>
    </w:p>
    <w:p w:rsidR="00BE4D6F" w:rsidRPr="00F06395" w:rsidRDefault="00BE4D6F"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BE4D6F" w:rsidRPr="00F06395" w:rsidRDefault="00BE4D6F" w:rsidP="0082607C">
      <w:pPr>
        <w:spacing w:after="120"/>
        <w:jc w:val="both"/>
        <w:rPr>
          <w:rFonts w:ascii="Arial" w:hAnsi="Arial" w:cs="Arial"/>
          <w:sz w:val="22"/>
        </w:rPr>
      </w:pPr>
    </w:p>
    <w:p w:rsidR="00BE4D6F" w:rsidRPr="00BB7189" w:rsidRDefault="00BE4D6F"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BE4D6F" w:rsidRPr="00BB7189" w:rsidRDefault="00BE4D6F" w:rsidP="0082607C">
      <w:pPr>
        <w:pStyle w:val="NormalnyWeb"/>
        <w:spacing w:before="0" w:beforeAutospacing="0" w:after="0" w:afterAutospacing="0"/>
        <w:ind w:left="567" w:hanging="567"/>
        <w:jc w:val="both"/>
        <w:rPr>
          <w:sz w:val="22"/>
        </w:rPr>
      </w:pPr>
    </w:p>
    <w:p w:rsidR="00BE4D6F" w:rsidRPr="00BB7189" w:rsidRDefault="00BE4D6F"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BE4D6F" w:rsidRPr="00BB7189" w:rsidRDefault="00BE4D6F" w:rsidP="0082607C">
      <w:pPr>
        <w:pStyle w:val="NormalnyWeb"/>
        <w:spacing w:before="0" w:after="0"/>
        <w:jc w:val="both"/>
        <w:rPr>
          <w:b/>
          <w:bCs/>
          <w:sz w:val="22"/>
        </w:rPr>
      </w:pPr>
      <w:r w:rsidRPr="00BB7189">
        <w:rPr>
          <w:sz w:val="22"/>
        </w:rPr>
        <w:t>17.3. Środkami ochrony prawnej są:</w:t>
      </w:r>
    </w:p>
    <w:p w:rsidR="00BE4D6F" w:rsidRPr="00BB7189" w:rsidRDefault="00BE4D6F" w:rsidP="0082607C">
      <w:pPr>
        <w:pStyle w:val="NormalnyWeb"/>
        <w:spacing w:before="0" w:after="0"/>
        <w:ind w:left="567" w:hanging="425"/>
        <w:jc w:val="both"/>
        <w:rPr>
          <w:b/>
          <w:bCs/>
          <w:sz w:val="22"/>
          <w:szCs w:val="22"/>
        </w:rPr>
      </w:pPr>
      <w:r w:rsidRPr="00BB7189">
        <w:rPr>
          <w:b/>
          <w:bCs/>
          <w:sz w:val="22"/>
          <w:szCs w:val="22"/>
        </w:rPr>
        <w:t>a) Odwołania</w:t>
      </w:r>
    </w:p>
    <w:p w:rsidR="00BE4D6F" w:rsidRPr="00BB7189" w:rsidRDefault="00BE4D6F"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BE4D6F" w:rsidRPr="00BB7189" w:rsidRDefault="00BE4D6F" w:rsidP="005A3057">
      <w:pPr>
        <w:numPr>
          <w:ilvl w:val="0"/>
          <w:numId w:val="11"/>
        </w:numPr>
        <w:jc w:val="both"/>
        <w:rPr>
          <w:sz w:val="22"/>
          <w:szCs w:val="22"/>
        </w:rPr>
      </w:pPr>
      <w:r w:rsidRPr="00BB7189">
        <w:rPr>
          <w:sz w:val="22"/>
          <w:szCs w:val="22"/>
        </w:rPr>
        <w:t>W tym postępowaniu odwołanie przysługuje wyłącznie wobec czynności:</w:t>
      </w:r>
    </w:p>
    <w:p w:rsidR="00BE4D6F" w:rsidRPr="00BB7189" w:rsidRDefault="00BE4D6F" w:rsidP="0082607C">
      <w:pPr>
        <w:ind w:left="851" w:hanging="142"/>
        <w:jc w:val="both"/>
        <w:rPr>
          <w:sz w:val="22"/>
          <w:szCs w:val="22"/>
        </w:rPr>
      </w:pPr>
      <w:r w:rsidRPr="00BB7189">
        <w:rPr>
          <w:sz w:val="22"/>
          <w:szCs w:val="22"/>
        </w:rPr>
        <w:t>a) określenia warunków udziału w postępowaniu,</w:t>
      </w:r>
    </w:p>
    <w:p w:rsidR="00BE4D6F" w:rsidRPr="00BB7189" w:rsidRDefault="00BE4D6F" w:rsidP="0082607C">
      <w:pPr>
        <w:ind w:left="851" w:hanging="142"/>
        <w:jc w:val="both"/>
        <w:rPr>
          <w:sz w:val="22"/>
          <w:szCs w:val="22"/>
        </w:rPr>
      </w:pPr>
      <w:r w:rsidRPr="00BB7189">
        <w:rPr>
          <w:sz w:val="22"/>
          <w:szCs w:val="22"/>
        </w:rPr>
        <w:t>b) wykluczenia odwołującego z postępowania o udzielenie zamówienia,</w:t>
      </w:r>
    </w:p>
    <w:p w:rsidR="00BE4D6F" w:rsidRPr="00BB7189" w:rsidRDefault="00BE4D6F" w:rsidP="0082607C">
      <w:pPr>
        <w:ind w:left="851" w:hanging="142"/>
        <w:jc w:val="both"/>
        <w:rPr>
          <w:sz w:val="22"/>
          <w:szCs w:val="22"/>
        </w:rPr>
      </w:pPr>
      <w:r w:rsidRPr="00BB7189">
        <w:rPr>
          <w:sz w:val="22"/>
          <w:szCs w:val="22"/>
        </w:rPr>
        <w:t>c) odrzucenia oferty odwołującego,</w:t>
      </w:r>
    </w:p>
    <w:p w:rsidR="00BE4D6F" w:rsidRPr="00BB7189" w:rsidRDefault="00BE4D6F" w:rsidP="0082607C">
      <w:pPr>
        <w:ind w:left="851" w:hanging="142"/>
        <w:jc w:val="both"/>
        <w:rPr>
          <w:sz w:val="22"/>
          <w:szCs w:val="22"/>
        </w:rPr>
      </w:pPr>
      <w:r w:rsidRPr="00BB7189">
        <w:rPr>
          <w:sz w:val="22"/>
          <w:szCs w:val="22"/>
        </w:rPr>
        <w:t>d) opisu przedmiotu zamówienia,</w:t>
      </w:r>
    </w:p>
    <w:p w:rsidR="00BE4D6F" w:rsidRPr="00BB7189" w:rsidRDefault="00BE4D6F" w:rsidP="0082607C">
      <w:pPr>
        <w:ind w:left="851" w:hanging="142"/>
        <w:jc w:val="both"/>
        <w:rPr>
          <w:sz w:val="22"/>
          <w:szCs w:val="22"/>
        </w:rPr>
      </w:pPr>
      <w:r w:rsidRPr="00BB7189">
        <w:rPr>
          <w:sz w:val="22"/>
          <w:szCs w:val="22"/>
        </w:rPr>
        <w:t>e) wyboru najkorzystniejszej oferty.</w:t>
      </w:r>
    </w:p>
    <w:p w:rsidR="00BE4D6F" w:rsidRPr="00BB7189" w:rsidRDefault="00BE4D6F" w:rsidP="0082607C">
      <w:pPr>
        <w:jc w:val="both"/>
        <w:rPr>
          <w:sz w:val="22"/>
          <w:szCs w:val="22"/>
        </w:rPr>
      </w:pPr>
    </w:p>
    <w:p w:rsidR="00BE4D6F" w:rsidRPr="00BB7189" w:rsidRDefault="00BE4D6F"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BE4D6F" w:rsidRPr="00BB7189" w:rsidRDefault="00BE4D6F"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BE4D6F" w:rsidRPr="00BB7189" w:rsidRDefault="00BE4D6F"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BE4D6F" w:rsidRPr="00BB7189" w:rsidRDefault="00BE4D6F"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BE4D6F" w:rsidRPr="00BB7189" w:rsidRDefault="00BE4D6F" w:rsidP="005A3057">
      <w:pPr>
        <w:numPr>
          <w:ilvl w:val="0"/>
          <w:numId w:val="13"/>
        </w:numPr>
        <w:spacing w:after="120"/>
        <w:jc w:val="both"/>
        <w:rPr>
          <w:sz w:val="22"/>
          <w:szCs w:val="22"/>
        </w:rPr>
      </w:pPr>
      <w:r w:rsidRPr="00BB7189">
        <w:rPr>
          <w:sz w:val="22"/>
          <w:szCs w:val="22"/>
        </w:rPr>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BE4D6F" w:rsidRPr="00BB7189" w:rsidRDefault="00BE4D6F" w:rsidP="0082607C">
      <w:pPr>
        <w:pStyle w:val="NormalnyWeb"/>
        <w:spacing w:before="0" w:after="120"/>
        <w:jc w:val="both"/>
        <w:rPr>
          <w:b/>
          <w:bCs/>
          <w:sz w:val="22"/>
          <w:szCs w:val="22"/>
        </w:rPr>
      </w:pPr>
      <w:r w:rsidRPr="00BB7189">
        <w:rPr>
          <w:b/>
          <w:bCs/>
          <w:sz w:val="22"/>
          <w:szCs w:val="22"/>
        </w:rPr>
        <w:t>b) Skarga do sądu</w:t>
      </w:r>
    </w:p>
    <w:p w:rsidR="00BE4D6F" w:rsidRPr="00BB7189" w:rsidRDefault="00BE4D6F"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BE4D6F" w:rsidRPr="00BB7189" w:rsidRDefault="00BE4D6F"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BE4D6F" w:rsidRPr="00BB7189" w:rsidRDefault="00BE4D6F" w:rsidP="005A3057">
      <w:pPr>
        <w:numPr>
          <w:ilvl w:val="0"/>
          <w:numId w:val="14"/>
        </w:numPr>
        <w:spacing w:after="120"/>
        <w:ind w:left="709" w:hanging="283"/>
        <w:jc w:val="both"/>
        <w:rPr>
          <w:sz w:val="22"/>
          <w:szCs w:val="22"/>
        </w:rPr>
      </w:pPr>
      <w:r w:rsidRPr="00BB7189">
        <w:rPr>
          <w:sz w:val="22"/>
          <w:szCs w:val="22"/>
        </w:rPr>
        <w:lastRenderedPageBreak/>
        <w:t xml:space="preserve">Skargę wnosi się do sądu okręgowego właściwego dla siedziby albo miejsca zamieszkania Zamawiającego. </w:t>
      </w:r>
    </w:p>
    <w:p w:rsidR="00BE4D6F" w:rsidRPr="00BB7189" w:rsidRDefault="00BE4D6F"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BE4D6F" w:rsidRPr="00BB7189" w:rsidRDefault="00BE4D6F"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BE4D6F" w:rsidRPr="00F06395" w:rsidRDefault="00BE4D6F">
      <w:pPr>
        <w:pStyle w:val="ust1art"/>
        <w:spacing w:before="0" w:after="0"/>
        <w:ind w:left="360" w:firstLine="0"/>
        <w:jc w:val="both"/>
      </w:pPr>
    </w:p>
    <w:p w:rsidR="00BE4D6F" w:rsidRPr="00F06395" w:rsidRDefault="00BE4D6F"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NIE DOPUSZCZA SKŁADANIA OFERT CZĘŚĆIOWYCH </w:t>
      </w:r>
    </w:p>
    <w:p w:rsidR="00BE4D6F" w:rsidRPr="00F06395" w:rsidRDefault="00BE4D6F">
      <w:pPr>
        <w:pStyle w:val="Tekstpodstawowy2"/>
        <w:tabs>
          <w:tab w:val="left" w:pos="0"/>
        </w:tabs>
        <w:rPr>
          <w:rFonts w:ascii="Arial" w:hAnsi="Arial" w:cs="Arial"/>
          <w:b/>
          <w:sz w:val="22"/>
          <w:lang w:eastAsia="ar-SA"/>
        </w:rPr>
      </w:pPr>
    </w:p>
    <w:p w:rsidR="00BE4D6F" w:rsidRPr="00F06395" w:rsidRDefault="00BE4D6F">
      <w:pPr>
        <w:pStyle w:val="Tekstpodstawowy2"/>
        <w:tabs>
          <w:tab w:val="left" w:pos="0"/>
        </w:tabs>
        <w:rPr>
          <w:rFonts w:ascii="Arial" w:hAnsi="Arial" w:cs="Arial"/>
          <w:b/>
          <w:sz w:val="22"/>
          <w:lang w:eastAsia="ar-SA"/>
        </w:rPr>
      </w:pPr>
    </w:p>
    <w:p w:rsidR="00BE4D6F" w:rsidRPr="00F06395" w:rsidRDefault="00BE4D6F">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BE4D6F" w:rsidRPr="00F06395" w:rsidRDefault="00BE4D6F">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BE4D6F" w:rsidRPr="00F06395" w:rsidRDefault="00BE4D6F">
      <w:pPr>
        <w:jc w:val="both"/>
        <w:rPr>
          <w:rFonts w:ascii="Arial" w:hAnsi="Arial" w:cs="Arial"/>
          <w:bCs/>
          <w:sz w:val="22"/>
          <w:lang w:eastAsia="ar-SA"/>
        </w:rPr>
      </w:pPr>
    </w:p>
    <w:p w:rsidR="00BE4D6F" w:rsidRPr="00F06395" w:rsidRDefault="00BE4D6F" w:rsidP="00122192">
      <w:pPr>
        <w:ind w:left="426" w:hanging="426"/>
        <w:jc w:val="both"/>
        <w:rPr>
          <w:rFonts w:ascii="Arial" w:hAnsi="Arial" w:cs="Arial"/>
          <w:b/>
          <w:bCs/>
          <w:sz w:val="22"/>
        </w:rPr>
      </w:pPr>
    </w:p>
    <w:p w:rsidR="00BE4D6F" w:rsidRPr="00F06395" w:rsidRDefault="00BE4D6F"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BE4D6F" w:rsidRPr="00F06395" w:rsidRDefault="00BE4D6F" w:rsidP="00186949">
      <w:pPr>
        <w:ind w:left="426" w:hanging="426"/>
        <w:jc w:val="both"/>
        <w:rPr>
          <w:rFonts w:ascii="Arial" w:hAnsi="Arial" w:cs="Arial"/>
          <w:sz w:val="22"/>
        </w:rPr>
      </w:pPr>
    </w:p>
    <w:p w:rsidR="00BE4D6F" w:rsidRPr="00BB7189" w:rsidRDefault="00BE4D6F"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BE4D6F" w:rsidRPr="00F06395" w:rsidRDefault="00BE4D6F" w:rsidP="00186949">
      <w:pPr>
        <w:ind w:left="426" w:hanging="426"/>
        <w:jc w:val="both"/>
        <w:rPr>
          <w:rFonts w:ascii="Arial" w:hAnsi="Arial" w:cs="Arial"/>
          <w:sz w:val="22"/>
        </w:rPr>
      </w:pPr>
    </w:p>
    <w:p w:rsidR="00BE4D6F" w:rsidRPr="00F06395" w:rsidRDefault="00BE4D6F">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BE4D6F" w:rsidRPr="00F06395" w:rsidRDefault="00BE4D6F">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DOPUSZCZA SKŁADANI</w:t>
      </w:r>
      <w:r w:rsidR="00DC0377">
        <w:rPr>
          <w:rFonts w:ascii="Arial" w:hAnsi="Arial" w:cs="Arial"/>
          <w:b/>
          <w:sz w:val="22"/>
          <w:lang w:eastAsia="ar-SA"/>
        </w:rPr>
        <w:t>E</w:t>
      </w:r>
      <w:r w:rsidRPr="00F06395">
        <w:rPr>
          <w:rFonts w:ascii="Arial" w:hAnsi="Arial" w:cs="Arial"/>
          <w:b/>
          <w:sz w:val="22"/>
          <w:lang w:eastAsia="ar-SA"/>
        </w:rPr>
        <w:t xml:space="preserve"> OFERT WARIANTOWYCH</w:t>
      </w:r>
    </w:p>
    <w:p w:rsidR="00BE4D6F" w:rsidRPr="00F06395" w:rsidRDefault="00BE4D6F">
      <w:pPr>
        <w:widowControl w:val="0"/>
        <w:autoSpaceDE w:val="0"/>
        <w:autoSpaceDN w:val="0"/>
        <w:adjustRightInd w:val="0"/>
        <w:jc w:val="both"/>
        <w:rPr>
          <w:rFonts w:ascii="Arial" w:hAnsi="Arial" w:cs="Arial"/>
          <w:sz w:val="22"/>
        </w:rPr>
      </w:pPr>
    </w:p>
    <w:p w:rsidR="00BE4D6F" w:rsidRDefault="00DC0377">
      <w:pPr>
        <w:widowControl w:val="0"/>
        <w:autoSpaceDE w:val="0"/>
        <w:autoSpaceDN w:val="0"/>
        <w:adjustRightInd w:val="0"/>
        <w:jc w:val="both"/>
        <w:rPr>
          <w:sz w:val="22"/>
        </w:rPr>
      </w:pPr>
      <w:r w:rsidRPr="00DC0377">
        <w:rPr>
          <w:sz w:val="22"/>
        </w:rPr>
        <w:t>21.1 Zamawiający, zgodnie z art. 83 ust. 1 i 1a dopuszcza złożenie oferty wariantowej. Minimalne wymagania zostały określone w załączniku nr 11a.</w:t>
      </w:r>
    </w:p>
    <w:p w:rsidR="00DC0377" w:rsidRPr="00DC0377" w:rsidRDefault="00DC0377">
      <w:pPr>
        <w:widowControl w:val="0"/>
        <w:autoSpaceDE w:val="0"/>
        <w:autoSpaceDN w:val="0"/>
        <w:adjustRightInd w:val="0"/>
        <w:jc w:val="both"/>
        <w:rPr>
          <w:sz w:val="22"/>
        </w:rPr>
      </w:pPr>
    </w:p>
    <w:p w:rsidR="00BE4D6F" w:rsidRPr="00F06395" w:rsidRDefault="00BE4D6F">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BE4D6F" w:rsidRPr="00F06395" w:rsidRDefault="00BE4D6F">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BE4D6F" w:rsidRPr="00F06395" w:rsidRDefault="00BE4D6F">
      <w:pPr>
        <w:tabs>
          <w:tab w:val="center" w:pos="7020"/>
        </w:tabs>
        <w:rPr>
          <w:rFonts w:ascii="Arial" w:hAnsi="Arial" w:cs="Arial"/>
          <w:sz w:val="20"/>
        </w:rPr>
      </w:pPr>
    </w:p>
    <w:p w:rsidR="00BE4D6F" w:rsidRPr="00BB7189" w:rsidRDefault="00BE4D6F">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BE4D6F" w:rsidRPr="00BB7189" w:rsidRDefault="00BE4D6F"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BE4D6F" w:rsidRDefault="00BE4D6F">
      <w:pPr>
        <w:pStyle w:val="Tekstkomentarza"/>
        <w:tabs>
          <w:tab w:val="center" w:pos="7020"/>
        </w:tabs>
        <w:rPr>
          <w:rFonts w:ascii="Arial" w:hAnsi="Arial" w:cs="Arial"/>
          <w:szCs w:val="24"/>
        </w:rPr>
      </w:pPr>
    </w:p>
    <w:p w:rsidR="00BE4D6F" w:rsidRPr="00F06395" w:rsidRDefault="00BE4D6F">
      <w:pPr>
        <w:pStyle w:val="Tekstkomentarza"/>
        <w:tabs>
          <w:tab w:val="center" w:pos="7020"/>
        </w:tabs>
        <w:rPr>
          <w:rFonts w:ascii="Arial" w:hAnsi="Arial" w:cs="Arial"/>
          <w:szCs w:val="24"/>
        </w:rPr>
      </w:pPr>
      <w:r w:rsidRPr="00F06395">
        <w:rPr>
          <w:rFonts w:ascii="Arial" w:hAnsi="Arial" w:cs="Arial"/>
          <w:szCs w:val="24"/>
        </w:rPr>
        <w:tab/>
        <w:t xml:space="preserve">                          </w:t>
      </w:r>
    </w:p>
    <w:p w:rsidR="00BE4D6F" w:rsidRPr="00F06395" w:rsidRDefault="00BE4D6F">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BE4D6F" w:rsidRPr="00F06395" w:rsidRDefault="00BE4D6F">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BE4D6F" w:rsidRPr="00F06395" w:rsidRDefault="00BE4D6F">
      <w:pPr>
        <w:tabs>
          <w:tab w:val="center" w:pos="7020"/>
        </w:tabs>
        <w:rPr>
          <w:rFonts w:ascii="Arial" w:hAnsi="Arial" w:cs="Arial"/>
          <w:sz w:val="20"/>
        </w:rPr>
      </w:pPr>
    </w:p>
    <w:p w:rsidR="00BE4D6F" w:rsidRPr="00F06395" w:rsidRDefault="00BE4D6F">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BE4D6F" w:rsidRPr="00F06395" w:rsidRDefault="00BE4D6F">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BE4D6F" w:rsidRPr="00F06395" w:rsidRDefault="00BE4D6F">
      <w:pPr>
        <w:tabs>
          <w:tab w:val="center" w:pos="7020"/>
        </w:tabs>
        <w:jc w:val="both"/>
        <w:rPr>
          <w:rFonts w:ascii="Arial" w:hAnsi="Arial" w:cs="Arial"/>
          <w:sz w:val="20"/>
        </w:rPr>
      </w:pPr>
    </w:p>
    <w:p w:rsidR="00BE4D6F" w:rsidRPr="00F06395" w:rsidRDefault="00BE4D6F">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BE4D6F" w:rsidRPr="00F06395" w:rsidRDefault="00BE4D6F"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BE4D6F" w:rsidRPr="00F06395" w:rsidRDefault="00BE4D6F">
      <w:pPr>
        <w:tabs>
          <w:tab w:val="center" w:pos="7020"/>
        </w:tabs>
        <w:ind w:firstLine="6300"/>
        <w:jc w:val="both"/>
        <w:rPr>
          <w:rFonts w:ascii="Arial" w:hAnsi="Arial" w:cs="Arial"/>
          <w:sz w:val="20"/>
        </w:rPr>
      </w:pPr>
    </w:p>
    <w:p w:rsidR="00BE4D6F" w:rsidRPr="00F06395" w:rsidRDefault="00BE4D6F">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BE4D6F" w:rsidRPr="00F06395" w:rsidRDefault="00BE4D6F"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BE4D6F" w:rsidRPr="00F06395" w:rsidRDefault="00BE4D6F">
      <w:pPr>
        <w:rPr>
          <w:rFonts w:ascii="Arial" w:hAnsi="Arial" w:cs="Arial"/>
          <w:sz w:val="22"/>
          <w:szCs w:val="22"/>
        </w:rPr>
      </w:pPr>
      <w:bookmarkStart w:id="3" w:name="_Toc65960016"/>
    </w:p>
    <w:p w:rsidR="00BE4D6F" w:rsidRPr="00F06395" w:rsidRDefault="00BE4D6F"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lastRenderedPageBreak/>
        <w:t xml:space="preserve">27. INFORMACJA O OBOWIĄZKU OSOBISTEGO WYKONANIA PRZEZ WYKONAWCĘ KLUCZOWYCH CZĘŚCI ZAMÓWIENIA </w:t>
      </w:r>
    </w:p>
    <w:p w:rsidR="00BE4D6F" w:rsidRPr="00F06395" w:rsidRDefault="00BE4D6F">
      <w:pPr>
        <w:pStyle w:val="Tekstpodstawowy2"/>
        <w:spacing w:after="120"/>
        <w:rPr>
          <w:rFonts w:ascii="Arial" w:hAnsi="Arial" w:cs="Arial"/>
          <w:sz w:val="22"/>
          <w:szCs w:val="22"/>
        </w:rPr>
      </w:pPr>
    </w:p>
    <w:p w:rsidR="00BE4D6F" w:rsidRPr="00FC66A8" w:rsidRDefault="00BE4D6F"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BE4D6F" w:rsidRPr="00BB7189" w:rsidRDefault="00BE4D6F" w:rsidP="00C539AF">
      <w:pPr>
        <w:jc w:val="both"/>
        <w:rPr>
          <w:sz w:val="22"/>
          <w:szCs w:val="22"/>
        </w:rPr>
      </w:pPr>
    </w:p>
    <w:p w:rsidR="00BE4D6F" w:rsidRDefault="00BE4D6F"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BE4D6F" w:rsidRPr="00BB7189" w:rsidRDefault="00BE4D6F"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w:t>
      </w:r>
      <w:r>
        <w:rPr>
          <w:rFonts w:ascii="Arial" w:hAnsi="Arial" w:cs="Arial"/>
          <w:b/>
          <w:bCs/>
          <w:sz w:val="22"/>
          <w:szCs w:val="22"/>
        </w:rPr>
        <w:t>8</w:t>
      </w:r>
      <w:r w:rsidRPr="00BB7189">
        <w:rPr>
          <w:rFonts w:ascii="Arial" w:hAnsi="Arial" w:cs="Arial"/>
          <w:b/>
          <w:bCs/>
          <w:sz w:val="22"/>
          <w:szCs w:val="22"/>
        </w:rPr>
        <w:t>. WYMAGANIA W PRZYPADKU ZAMÓWIEŃ NA ROBOTY BUDOWLANE</w:t>
      </w:r>
    </w:p>
    <w:p w:rsidR="00BE4D6F" w:rsidRPr="00BB7189" w:rsidRDefault="00BE4D6F"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BE4D6F" w:rsidRPr="00F06395" w:rsidRDefault="00BE4D6F" w:rsidP="00C539AF">
      <w:pPr>
        <w:pStyle w:val="Akapitzlist"/>
        <w:spacing w:after="0" w:line="240" w:lineRule="auto"/>
        <w:ind w:left="644"/>
        <w:jc w:val="both"/>
        <w:rPr>
          <w:rFonts w:ascii="Arial" w:hAnsi="Arial" w:cs="Arial"/>
          <w:bCs/>
        </w:rPr>
      </w:pPr>
    </w:p>
    <w:p w:rsidR="00BE4D6F" w:rsidRPr="004152B7" w:rsidRDefault="00BE4D6F" w:rsidP="004152B7">
      <w:pPr>
        <w:pStyle w:val="Akapitzlist"/>
        <w:numPr>
          <w:ilvl w:val="1"/>
          <w:numId w:val="52"/>
        </w:numPr>
        <w:ind w:left="709" w:hanging="709"/>
        <w:jc w:val="both"/>
        <w:rPr>
          <w:rFonts w:ascii="Times New Roman" w:hAnsi="Times New Roman"/>
          <w:bCs/>
        </w:rPr>
      </w:pPr>
      <w:r w:rsidRPr="004152B7">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BE4D6F" w:rsidRPr="004152B7" w:rsidRDefault="00BE4D6F" w:rsidP="004152B7">
      <w:pPr>
        <w:pStyle w:val="Akapitzlist"/>
        <w:numPr>
          <w:ilvl w:val="1"/>
          <w:numId w:val="52"/>
        </w:numPr>
        <w:ind w:left="709" w:hanging="709"/>
        <w:jc w:val="both"/>
        <w:rPr>
          <w:rFonts w:ascii="Times New Roman" w:hAnsi="Times New Roman"/>
          <w:bCs/>
        </w:rPr>
      </w:pPr>
      <w:r w:rsidRPr="004152B7">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4152B7">
        <w:rPr>
          <w:rFonts w:ascii="Times New Roman" w:hAnsi="Times New Roman"/>
        </w:rPr>
        <w:t xml:space="preserve">zawarto we wzorze umowy stanowiącym </w:t>
      </w:r>
      <w:r w:rsidRPr="004152B7">
        <w:rPr>
          <w:rFonts w:ascii="Times New Roman" w:hAnsi="Times New Roman"/>
          <w:b/>
        </w:rPr>
        <w:t>załącznik nr 8 do SIWZ</w:t>
      </w:r>
      <w:r w:rsidRPr="004152B7">
        <w:rPr>
          <w:rFonts w:ascii="Times New Roman" w:hAnsi="Times New Roman"/>
        </w:rPr>
        <w:t xml:space="preserve">. </w:t>
      </w:r>
    </w:p>
    <w:p w:rsidR="00BE4D6F" w:rsidRDefault="00BE4D6F" w:rsidP="00C539AF">
      <w:pPr>
        <w:pStyle w:val="Akapitzlist"/>
        <w:spacing w:after="0" w:line="240" w:lineRule="auto"/>
        <w:ind w:left="644"/>
        <w:jc w:val="both"/>
        <w:rPr>
          <w:rFonts w:ascii="Arial" w:hAnsi="Arial" w:cs="Arial"/>
        </w:rPr>
      </w:pPr>
    </w:p>
    <w:p w:rsidR="00BE4D6F" w:rsidRPr="00BB7189" w:rsidRDefault="00BE4D6F"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BE4D6F" w:rsidRPr="00F06395" w:rsidRDefault="00BE4D6F" w:rsidP="00C539AF">
      <w:pPr>
        <w:pStyle w:val="Akapitzlist"/>
        <w:spacing w:after="0" w:line="240" w:lineRule="auto"/>
        <w:ind w:left="644"/>
        <w:jc w:val="both"/>
        <w:rPr>
          <w:rFonts w:ascii="Arial" w:hAnsi="Arial" w:cs="Arial"/>
          <w:bCs/>
        </w:rPr>
      </w:pPr>
    </w:p>
    <w:p w:rsidR="00BE4D6F" w:rsidRPr="00BB7189" w:rsidRDefault="00BE4D6F" w:rsidP="00C539AF">
      <w:pPr>
        <w:jc w:val="both"/>
        <w:rPr>
          <w:sz w:val="22"/>
          <w:szCs w:val="22"/>
        </w:rPr>
      </w:pPr>
      <w:r w:rsidRPr="00BB7189">
        <w:rPr>
          <w:sz w:val="22"/>
          <w:szCs w:val="22"/>
        </w:rPr>
        <w:t xml:space="preserve">Standardy jakościowe określono w dokumentacji projektowej i </w:t>
      </w:r>
      <w:proofErr w:type="spellStart"/>
      <w:r w:rsidRPr="00BB7189">
        <w:rPr>
          <w:sz w:val="22"/>
          <w:szCs w:val="22"/>
        </w:rPr>
        <w:t>STWiOR</w:t>
      </w:r>
      <w:proofErr w:type="spellEnd"/>
      <w:r w:rsidRPr="00BB7189">
        <w:rPr>
          <w:sz w:val="22"/>
          <w:szCs w:val="22"/>
        </w:rPr>
        <w:t xml:space="preserve"> stanowiących załączniki do niniejszej SIWZ. </w:t>
      </w:r>
    </w:p>
    <w:p w:rsidR="00BE4D6F" w:rsidRPr="00BB7189" w:rsidRDefault="00BE4D6F" w:rsidP="00C539AF">
      <w:pPr>
        <w:rPr>
          <w:sz w:val="22"/>
          <w:u w:val="single"/>
        </w:rPr>
      </w:pPr>
    </w:p>
    <w:p w:rsidR="00BE4D6F" w:rsidRPr="00BB7189" w:rsidRDefault="00BE4D6F" w:rsidP="00231041">
      <w:pPr>
        <w:jc w:val="both"/>
        <w:rPr>
          <w:u w:val="single"/>
        </w:rPr>
      </w:pPr>
      <w:r w:rsidRPr="00BB7189">
        <w:rPr>
          <w:sz w:val="22"/>
        </w:rPr>
        <w:t xml:space="preserve">Do spraw nieuregulowanych w niniejszej SIWZ mają zastosowanie przepisy ustawy z dnia 29 stycznia 2004 r. Prawo zamówień publicznych (Dz. U. z 2015 r., poz. 2164 z </w:t>
      </w:r>
      <w:proofErr w:type="spellStart"/>
      <w:r w:rsidRPr="00BB7189">
        <w:rPr>
          <w:sz w:val="22"/>
        </w:rPr>
        <w:t>późn</w:t>
      </w:r>
      <w:proofErr w:type="spellEnd"/>
      <w:r w:rsidRPr="00BB7189">
        <w:rPr>
          <w:sz w:val="22"/>
        </w:rPr>
        <w:t xml:space="preserve">. zm.), Kodeks Cywilny, Kodeks postępowania cywilnego </w:t>
      </w:r>
      <w:r w:rsidRPr="00BB7189">
        <w:rPr>
          <w:bCs/>
          <w:sz w:val="22"/>
        </w:rPr>
        <w:t>(Dz. U. z 2005 r. Nr 178, poz. 1478 ze zm.</w:t>
      </w:r>
      <w:r w:rsidRPr="00BB7189">
        <w:rPr>
          <w:sz w:val="22"/>
        </w:rPr>
        <w:t>).</w:t>
      </w:r>
    </w:p>
    <w:bookmarkEnd w:id="3"/>
    <w:p w:rsidR="00BE4D6F" w:rsidRPr="00BB7189" w:rsidRDefault="00BE4D6F">
      <w:pPr>
        <w:jc w:val="both"/>
        <w:rPr>
          <w:sz w:val="22"/>
          <w:u w:val="single"/>
        </w:rPr>
      </w:pPr>
    </w:p>
    <w:p w:rsidR="00BE4D6F" w:rsidRPr="00BB7189" w:rsidRDefault="00BE4D6F">
      <w:pPr>
        <w:jc w:val="both"/>
        <w:rPr>
          <w:sz w:val="22"/>
          <w:u w:val="single"/>
        </w:rPr>
      </w:pPr>
      <w:r w:rsidRPr="00BB7189">
        <w:rPr>
          <w:sz w:val="22"/>
          <w:u w:val="single"/>
        </w:rPr>
        <w:t>Załączniki:</w:t>
      </w:r>
    </w:p>
    <w:p w:rsidR="00BE4D6F" w:rsidRDefault="00BE4D6F" w:rsidP="00DC0377">
      <w:pPr>
        <w:rPr>
          <w:sz w:val="22"/>
          <w:szCs w:val="22"/>
        </w:rPr>
      </w:pPr>
      <w:r w:rsidRPr="00BB7189">
        <w:rPr>
          <w:b/>
          <w:bCs/>
          <w:sz w:val="22"/>
          <w:szCs w:val="22"/>
        </w:rPr>
        <w:t xml:space="preserve">Załącznik nr 1 do SIWZ </w:t>
      </w:r>
      <w:r w:rsidRPr="00BB7189">
        <w:rPr>
          <w:sz w:val="22"/>
          <w:szCs w:val="22"/>
        </w:rPr>
        <w:t>- Formularz ofertowy</w:t>
      </w:r>
    </w:p>
    <w:p w:rsidR="00DC0377" w:rsidRPr="00BB7189" w:rsidRDefault="00DC0377" w:rsidP="00DC0377">
      <w:pPr>
        <w:rPr>
          <w:sz w:val="22"/>
          <w:szCs w:val="22"/>
        </w:rPr>
      </w:pPr>
      <w:r>
        <w:rPr>
          <w:b/>
          <w:bCs/>
          <w:sz w:val="22"/>
          <w:szCs w:val="22"/>
        </w:rPr>
        <w:t xml:space="preserve">Załącznik nr 1 a do SIWZ </w:t>
      </w:r>
      <w:r>
        <w:rPr>
          <w:sz w:val="22"/>
          <w:szCs w:val="22"/>
        </w:rPr>
        <w:t>– Oferta wariantowa</w:t>
      </w:r>
    </w:p>
    <w:p w:rsidR="00BE4D6F" w:rsidRPr="00BB7189" w:rsidRDefault="00BE4D6F" w:rsidP="00DC0377">
      <w:pPr>
        <w:rPr>
          <w:sz w:val="22"/>
          <w:szCs w:val="22"/>
        </w:rPr>
      </w:pPr>
      <w:r w:rsidRPr="00BB7189">
        <w:rPr>
          <w:b/>
          <w:bCs/>
          <w:sz w:val="22"/>
          <w:szCs w:val="22"/>
        </w:rPr>
        <w:t>Załącznik nr 2 do SIWZ</w:t>
      </w:r>
      <w:r w:rsidRPr="00BB7189">
        <w:rPr>
          <w:sz w:val="22"/>
          <w:szCs w:val="22"/>
        </w:rPr>
        <w:t xml:space="preserve"> - Oświadczenie dotyczące spełniania warunków udziału w postępowaniu. </w:t>
      </w:r>
    </w:p>
    <w:p w:rsidR="00BE4D6F" w:rsidRPr="00BB7189" w:rsidRDefault="00BE4D6F" w:rsidP="00DC0377">
      <w:pPr>
        <w:rPr>
          <w:sz w:val="22"/>
          <w:szCs w:val="22"/>
        </w:rPr>
      </w:pPr>
      <w:r w:rsidRPr="00BB7189">
        <w:rPr>
          <w:b/>
          <w:bCs/>
          <w:sz w:val="22"/>
          <w:szCs w:val="22"/>
        </w:rPr>
        <w:t>Załącznik nr 3 do SIWZ</w:t>
      </w:r>
      <w:r w:rsidRPr="00BB7189">
        <w:rPr>
          <w:sz w:val="22"/>
          <w:szCs w:val="22"/>
        </w:rPr>
        <w:t xml:space="preserve"> - Oświadczenie dotyczące przesłanek wykluczenia z postępowania.</w:t>
      </w:r>
    </w:p>
    <w:p w:rsidR="00BE4D6F" w:rsidRPr="00BB7189" w:rsidRDefault="00BE4D6F" w:rsidP="00DC0377">
      <w:pPr>
        <w:jc w:val="both"/>
        <w:rPr>
          <w:sz w:val="22"/>
          <w:szCs w:val="22"/>
        </w:rPr>
      </w:pPr>
      <w:r w:rsidRPr="00BB7189">
        <w:rPr>
          <w:b/>
          <w:bCs/>
          <w:sz w:val="22"/>
          <w:szCs w:val="22"/>
        </w:rPr>
        <w:t>Załącznik nr 4 do SIWZ</w:t>
      </w:r>
      <w:r w:rsidRPr="00BB7189">
        <w:rPr>
          <w:sz w:val="22"/>
          <w:szCs w:val="22"/>
        </w:rPr>
        <w:t xml:space="preserve"> - Propozycja zlecenia części zamówienia podwykonawcom</w:t>
      </w:r>
    </w:p>
    <w:p w:rsidR="00BE4D6F" w:rsidRPr="00BB7189" w:rsidRDefault="00BE4D6F" w:rsidP="00DC0377">
      <w:pPr>
        <w:jc w:val="both"/>
        <w:rPr>
          <w:sz w:val="22"/>
          <w:szCs w:val="22"/>
        </w:rPr>
      </w:pPr>
      <w:r w:rsidRPr="00BB7189">
        <w:rPr>
          <w:b/>
          <w:bCs/>
          <w:sz w:val="22"/>
          <w:szCs w:val="22"/>
        </w:rPr>
        <w:t>Załącznik nr 5 do SIWZ</w:t>
      </w:r>
      <w:r w:rsidRPr="00BB7189">
        <w:rPr>
          <w:sz w:val="22"/>
          <w:szCs w:val="22"/>
        </w:rPr>
        <w:t xml:space="preserve"> - Oświadczenie o przynależności do grupy kapitałowej</w:t>
      </w:r>
    </w:p>
    <w:p w:rsidR="00BE4D6F" w:rsidRPr="00BB7189" w:rsidRDefault="00BE4D6F" w:rsidP="00DC0377">
      <w:pPr>
        <w:jc w:val="both"/>
        <w:rPr>
          <w:sz w:val="22"/>
          <w:szCs w:val="22"/>
        </w:rPr>
      </w:pPr>
      <w:r w:rsidRPr="00BB7189">
        <w:rPr>
          <w:b/>
          <w:bCs/>
          <w:sz w:val="22"/>
          <w:szCs w:val="22"/>
        </w:rPr>
        <w:t>Załącznik nr 6 do SIWZ</w:t>
      </w:r>
      <w:r w:rsidRPr="00BB7189">
        <w:rPr>
          <w:sz w:val="22"/>
          <w:szCs w:val="22"/>
        </w:rPr>
        <w:t xml:space="preserve"> - Wykaz robót budowlanych</w:t>
      </w:r>
    </w:p>
    <w:p w:rsidR="00BE4D6F" w:rsidRPr="00BB7189" w:rsidRDefault="00BE4D6F" w:rsidP="00DC0377">
      <w:pPr>
        <w:jc w:val="both"/>
        <w:rPr>
          <w:sz w:val="22"/>
          <w:szCs w:val="22"/>
        </w:rPr>
      </w:pPr>
      <w:r w:rsidRPr="00BB7189">
        <w:rPr>
          <w:b/>
          <w:bCs/>
          <w:sz w:val="22"/>
          <w:szCs w:val="22"/>
        </w:rPr>
        <w:t>Załącznik nr 7 do SIWZ</w:t>
      </w:r>
      <w:r w:rsidRPr="00BB7189">
        <w:rPr>
          <w:sz w:val="22"/>
          <w:szCs w:val="22"/>
        </w:rPr>
        <w:t xml:space="preserve"> - Wykaz osób </w:t>
      </w:r>
    </w:p>
    <w:p w:rsidR="00BE4D6F" w:rsidRPr="00BB7189" w:rsidRDefault="00BE4D6F" w:rsidP="00DC0377">
      <w:pPr>
        <w:jc w:val="both"/>
        <w:rPr>
          <w:sz w:val="22"/>
          <w:szCs w:val="22"/>
        </w:rPr>
      </w:pPr>
      <w:r w:rsidRPr="00BB7189">
        <w:rPr>
          <w:b/>
          <w:bCs/>
          <w:sz w:val="22"/>
          <w:szCs w:val="22"/>
        </w:rPr>
        <w:t>Załącznik nr 7A do SIWZ</w:t>
      </w:r>
      <w:r w:rsidRPr="00BB7189">
        <w:rPr>
          <w:sz w:val="22"/>
          <w:szCs w:val="22"/>
        </w:rPr>
        <w:t xml:space="preserve"> – Oświadczenie na temat wykształcenia i kwalifikacji zawodowych wykonawcy lub kadry kierowniczej wykonawcy </w:t>
      </w:r>
    </w:p>
    <w:p w:rsidR="00BE4D6F" w:rsidRPr="00BB7189" w:rsidRDefault="00DC0377" w:rsidP="00DC0377">
      <w:pPr>
        <w:jc w:val="both"/>
        <w:rPr>
          <w:sz w:val="22"/>
          <w:szCs w:val="22"/>
        </w:rPr>
      </w:pPr>
      <w:r>
        <w:rPr>
          <w:b/>
          <w:kern w:val="3"/>
          <w:sz w:val="22"/>
          <w:szCs w:val="22"/>
        </w:rPr>
        <w:t>Z</w:t>
      </w:r>
      <w:r w:rsidR="00BE4D6F" w:rsidRPr="00BB7189">
        <w:rPr>
          <w:b/>
          <w:kern w:val="3"/>
          <w:sz w:val="22"/>
          <w:szCs w:val="22"/>
        </w:rPr>
        <w:t xml:space="preserve">ałącznik nr 8 do SIWZ – </w:t>
      </w:r>
      <w:r w:rsidR="00BE4D6F" w:rsidRPr="00BB7189">
        <w:rPr>
          <w:kern w:val="3"/>
          <w:sz w:val="22"/>
          <w:szCs w:val="22"/>
        </w:rPr>
        <w:t>Wzór umowy</w:t>
      </w:r>
    </w:p>
    <w:p w:rsidR="00BE4D6F" w:rsidRPr="00BB7189" w:rsidRDefault="00BE4D6F" w:rsidP="00DC0377">
      <w:pPr>
        <w:pStyle w:val="Tekstpodstawowy2"/>
        <w:rPr>
          <w:sz w:val="22"/>
        </w:rPr>
      </w:pPr>
      <w:r w:rsidRPr="00BB7189">
        <w:rPr>
          <w:b/>
          <w:sz w:val="22"/>
        </w:rPr>
        <w:t>Załącznik nr 9 do SIWZ-</w:t>
      </w:r>
      <w:r w:rsidRPr="00BB7189">
        <w:rPr>
          <w:sz w:val="22"/>
        </w:rPr>
        <w:t xml:space="preserve"> </w:t>
      </w:r>
      <w:r>
        <w:rPr>
          <w:sz w:val="22"/>
        </w:rPr>
        <w:t xml:space="preserve"> Dokumentacja projektowa </w:t>
      </w:r>
    </w:p>
    <w:p w:rsidR="00BE4D6F" w:rsidRPr="00BB7189" w:rsidRDefault="00BE4D6F" w:rsidP="00DC0377">
      <w:pPr>
        <w:pStyle w:val="Tekstpodstawowy2"/>
        <w:rPr>
          <w:sz w:val="22"/>
        </w:rPr>
      </w:pPr>
      <w:r>
        <w:rPr>
          <w:b/>
          <w:sz w:val="22"/>
        </w:rPr>
        <w:t>Załąc</w:t>
      </w:r>
      <w:r w:rsidRPr="00BB7189">
        <w:rPr>
          <w:b/>
          <w:sz w:val="22"/>
        </w:rPr>
        <w:t>znik 1</w:t>
      </w:r>
      <w:r>
        <w:rPr>
          <w:b/>
          <w:sz w:val="22"/>
        </w:rPr>
        <w:t>0</w:t>
      </w:r>
      <w:r w:rsidRPr="00BB7189">
        <w:rPr>
          <w:b/>
          <w:sz w:val="22"/>
        </w:rPr>
        <w:t xml:space="preserve"> do SIWZ</w:t>
      </w:r>
      <w:r w:rsidRPr="00BB7189">
        <w:rPr>
          <w:sz w:val="22"/>
        </w:rPr>
        <w:t xml:space="preserve">-  </w:t>
      </w:r>
      <w:proofErr w:type="spellStart"/>
      <w:r w:rsidRPr="00BB7189">
        <w:rPr>
          <w:sz w:val="22"/>
        </w:rPr>
        <w:t>STWiOR</w:t>
      </w:r>
      <w:proofErr w:type="spellEnd"/>
      <w:r w:rsidRPr="00BB7189">
        <w:rPr>
          <w:sz w:val="22"/>
        </w:rPr>
        <w:t xml:space="preserve"> </w:t>
      </w:r>
    </w:p>
    <w:p w:rsidR="00BE4D6F" w:rsidRDefault="00BE4D6F" w:rsidP="00DC0377">
      <w:pPr>
        <w:pStyle w:val="Tekstpodstawowy2"/>
        <w:rPr>
          <w:sz w:val="22"/>
        </w:rPr>
      </w:pPr>
      <w:r>
        <w:rPr>
          <w:b/>
          <w:sz w:val="22"/>
        </w:rPr>
        <w:t>Załącznik nr 11</w:t>
      </w:r>
      <w:r w:rsidRPr="00BB7189">
        <w:rPr>
          <w:b/>
          <w:sz w:val="22"/>
        </w:rPr>
        <w:t xml:space="preserve"> do SIWZ</w:t>
      </w:r>
      <w:r w:rsidRPr="00BB7189">
        <w:rPr>
          <w:sz w:val="22"/>
        </w:rPr>
        <w:t>-</w:t>
      </w:r>
      <w:r>
        <w:rPr>
          <w:sz w:val="22"/>
        </w:rPr>
        <w:t xml:space="preserve"> </w:t>
      </w:r>
      <w:r w:rsidRPr="00BB7189">
        <w:rPr>
          <w:sz w:val="22"/>
        </w:rPr>
        <w:t xml:space="preserve">Przedmiar robót </w:t>
      </w:r>
    </w:p>
    <w:p w:rsidR="00DC0377" w:rsidRDefault="00DC0377" w:rsidP="00DC0377">
      <w:pPr>
        <w:pStyle w:val="Tekstpodstawowy2"/>
        <w:rPr>
          <w:sz w:val="22"/>
        </w:rPr>
      </w:pPr>
      <w:r w:rsidRPr="00DC0377">
        <w:rPr>
          <w:b/>
          <w:sz w:val="22"/>
        </w:rPr>
        <w:t>Załącznik nr 11a do SIWZ</w:t>
      </w:r>
      <w:r>
        <w:rPr>
          <w:sz w:val="22"/>
        </w:rPr>
        <w:t xml:space="preserve"> – Przedmiar wariantowy</w:t>
      </w:r>
    </w:p>
    <w:p w:rsidR="00BE4D6F" w:rsidRPr="00BB7189" w:rsidRDefault="00BE4D6F" w:rsidP="008E4958">
      <w:pPr>
        <w:tabs>
          <w:tab w:val="left" w:pos="888"/>
        </w:tabs>
        <w:rPr>
          <w:sz w:val="22"/>
          <w:szCs w:val="22"/>
        </w:rPr>
      </w:pPr>
    </w:p>
    <w:p w:rsidR="00BE4D6F" w:rsidRDefault="00BE4D6F" w:rsidP="008E4958">
      <w:pPr>
        <w:tabs>
          <w:tab w:val="left" w:pos="888"/>
        </w:tabs>
        <w:rPr>
          <w:rFonts w:ascii="Arial" w:hAnsi="Arial" w:cs="Arial"/>
          <w:sz w:val="22"/>
          <w:szCs w:val="22"/>
        </w:rPr>
      </w:pPr>
    </w:p>
    <w:p w:rsidR="00BE4D6F" w:rsidRDefault="00BE4D6F" w:rsidP="008E4958">
      <w:pPr>
        <w:tabs>
          <w:tab w:val="left" w:pos="888"/>
        </w:tabs>
        <w:rPr>
          <w:rFonts w:ascii="Arial" w:hAnsi="Arial" w:cs="Arial"/>
          <w:sz w:val="22"/>
          <w:szCs w:val="22"/>
        </w:rPr>
      </w:pPr>
    </w:p>
    <w:sectPr w:rsidR="00BE4D6F" w:rsidSect="00EA2455">
      <w:headerReference w:type="default" r:id="rId9"/>
      <w:footerReference w:type="even" r:id="rId10"/>
      <w:footerReference w:type="default" r:id="rId11"/>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E69" w:rsidRDefault="00053E69">
      <w:r>
        <w:separator/>
      </w:r>
    </w:p>
  </w:endnote>
  <w:endnote w:type="continuationSeparator" w:id="0">
    <w:p w:rsidR="00053E69" w:rsidRDefault="0005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E69" w:rsidRDefault="00053E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53E69" w:rsidRDefault="00053E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E69" w:rsidRDefault="00053E69">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E69" w:rsidRDefault="00053E69">
      <w:r>
        <w:separator/>
      </w:r>
    </w:p>
  </w:footnote>
  <w:footnote w:type="continuationSeparator" w:id="0">
    <w:p w:rsidR="00053E69" w:rsidRDefault="00053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E69" w:rsidRPr="009310B5" w:rsidRDefault="00053E69">
    <w:pPr>
      <w:pStyle w:val="Nagwek"/>
      <w:jc w:val="center"/>
    </w:pPr>
    <w:r w:rsidRPr="009310B5">
      <w:t>Znak sprawy: ZD.272.</w:t>
    </w:r>
    <w:r>
      <w:t>22.</w:t>
    </w:r>
    <w:r w:rsidRPr="009310B5">
      <w:rPr>
        <w:color w:val="000000"/>
      </w:rPr>
      <w:t>2017.MW</w:t>
    </w:r>
  </w:p>
  <w:p w:rsidR="00053E69" w:rsidRDefault="00053E69">
    <w:pPr>
      <w:pStyle w:val="Nagwek"/>
      <w:jc w:val="center"/>
      <w:rPr>
        <w:sz w:val="20"/>
      </w:rPr>
    </w:pPr>
  </w:p>
  <w:p w:rsidR="00053E69" w:rsidRDefault="00053E69">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B252F02"/>
    <w:multiLevelType w:val="hybridMultilevel"/>
    <w:tmpl w:val="A9047C96"/>
    <w:lvl w:ilvl="0" w:tplc="2B1083D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1"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58C372D4"/>
    <w:multiLevelType w:val="multilevel"/>
    <w:tmpl w:val="E6529768"/>
    <w:lvl w:ilvl="0">
      <w:start w:val="28"/>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6"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0"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1" w15:restartNumberingAfterBreak="0">
    <w:nsid w:val="6CB118AF"/>
    <w:multiLevelType w:val="multilevel"/>
    <w:tmpl w:val="5BE6E0C8"/>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5"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6"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7"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7A0A1331"/>
    <w:multiLevelType w:val="hybridMultilevel"/>
    <w:tmpl w:val="E9FAE410"/>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59"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4"/>
  </w:num>
  <w:num w:numId="4">
    <w:abstractNumId w:val="56"/>
  </w:num>
  <w:num w:numId="5">
    <w:abstractNumId w:val="49"/>
  </w:num>
  <w:num w:numId="6">
    <w:abstractNumId w:val="14"/>
  </w:num>
  <w:num w:numId="7">
    <w:abstractNumId w:val="57"/>
  </w:num>
  <w:num w:numId="8">
    <w:abstractNumId w:val="32"/>
  </w:num>
  <w:num w:numId="9">
    <w:abstractNumId w:val="41"/>
  </w:num>
  <w:num w:numId="10">
    <w:abstractNumId w:val="22"/>
  </w:num>
  <w:num w:numId="11">
    <w:abstractNumId w:val="30"/>
  </w:num>
  <w:num w:numId="12">
    <w:abstractNumId w:val="13"/>
  </w:num>
  <w:num w:numId="13">
    <w:abstractNumId w:val="33"/>
  </w:num>
  <w:num w:numId="14">
    <w:abstractNumId w:val="50"/>
  </w:num>
  <w:num w:numId="15">
    <w:abstractNumId w:val="29"/>
  </w:num>
  <w:num w:numId="16">
    <w:abstractNumId w:val="27"/>
  </w:num>
  <w:num w:numId="17">
    <w:abstractNumId w:val="31"/>
  </w:num>
  <w:num w:numId="18">
    <w:abstractNumId w:val="21"/>
  </w:num>
  <w:num w:numId="19">
    <w:abstractNumId w:val="55"/>
  </w:num>
  <w:num w:numId="20">
    <w:abstractNumId w:val="45"/>
  </w:num>
  <w:num w:numId="21">
    <w:abstractNumId w:val="53"/>
  </w:num>
  <w:num w:numId="22">
    <w:abstractNumId w:val="23"/>
  </w:num>
  <w:num w:numId="23">
    <w:abstractNumId w:val="48"/>
  </w:num>
  <w:num w:numId="24">
    <w:abstractNumId w:val="36"/>
  </w:num>
  <w:num w:numId="25">
    <w:abstractNumId w:val="52"/>
  </w:num>
  <w:num w:numId="26">
    <w:abstractNumId w:val="26"/>
  </w:num>
  <w:num w:numId="27">
    <w:abstractNumId w:val="38"/>
  </w:num>
  <w:num w:numId="28">
    <w:abstractNumId w:val="19"/>
  </w:num>
  <w:num w:numId="29">
    <w:abstractNumId w:val="16"/>
  </w:num>
  <w:num w:numId="30">
    <w:abstractNumId w:val="25"/>
  </w:num>
  <w:num w:numId="31">
    <w:abstractNumId w:val="58"/>
  </w:num>
  <w:num w:numId="32">
    <w:abstractNumId w:val="11"/>
  </w:num>
  <w:num w:numId="33">
    <w:abstractNumId w:val="39"/>
  </w:num>
  <w:num w:numId="34">
    <w:abstractNumId w:val="20"/>
  </w:num>
  <w:num w:numId="35">
    <w:abstractNumId w:val="40"/>
  </w:num>
  <w:num w:numId="36">
    <w:abstractNumId w:val="28"/>
  </w:num>
  <w:num w:numId="37">
    <w:abstractNumId w:val="43"/>
  </w:num>
  <w:num w:numId="38">
    <w:abstractNumId w:val="6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7"/>
  </w:num>
  <w:num w:numId="44">
    <w:abstractNumId w:val="18"/>
  </w:num>
  <w:num w:numId="45">
    <w:abstractNumId w:val="24"/>
  </w:num>
  <w:num w:numId="46">
    <w:abstractNumId w:val="59"/>
  </w:num>
  <w:num w:numId="47">
    <w:abstractNumId w:val="34"/>
  </w:num>
  <w:num w:numId="48">
    <w:abstractNumId w:val="35"/>
  </w:num>
  <w:num w:numId="49">
    <w:abstractNumId w:val="37"/>
  </w:num>
  <w:num w:numId="50">
    <w:abstractNumId w:val="54"/>
  </w:num>
  <w:num w:numId="51">
    <w:abstractNumId w:val="46"/>
  </w:num>
  <w:num w:numId="52">
    <w:abstractNumId w:val="42"/>
  </w:num>
  <w:num w:numId="53">
    <w:abstractNumId w:val="51"/>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F5C"/>
    <w:rsid w:val="00000753"/>
    <w:rsid w:val="00003C22"/>
    <w:rsid w:val="00014CAF"/>
    <w:rsid w:val="00015D93"/>
    <w:rsid w:val="00017E64"/>
    <w:rsid w:val="000201CB"/>
    <w:rsid w:val="0002046E"/>
    <w:rsid w:val="000215EE"/>
    <w:rsid w:val="0002276E"/>
    <w:rsid w:val="00032AA7"/>
    <w:rsid w:val="00033099"/>
    <w:rsid w:val="0003604A"/>
    <w:rsid w:val="000448FE"/>
    <w:rsid w:val="00045156"/>
    <w:rsid w:val="0004715A"/>
    <w:rsid w:val="00050AE8"/>
    <w:rsid w:val="00052268"/>
    <w:rsid w:val="00053E69"/>
    <w:rsid w:val="00055AB6"/>
    <w:rsid w:val="00056875"/>
    <w:rsid w:val="0005795C"/>
    <w:rsid w:val="00060E5C"/>
    <w:rsid w:val="000613C2"/>
    <w:rsid w:val="000679BE"/>
    <w:rsid w:val="00074FBA"/>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E0239"/>
    <w:rsid w:val="000E4EB1"/>
    <w:rsid w:val="000E6C90"/>
    <w:rsid w:val="000F0A32"/>
    <w:rsid w:val="000F2790"/>
    <w:rsid w:val="000F32C9"/>
    <w:rsid w:val="000F5586"/>
    <w:rsid w:val="000F6B5C"/>
    <w:rsid w:val="000F74C8"/>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3DBA"/>
    <w:rsid w:val="001564D6"/>
    <w:rsid w:val="00156E6B"/>
    <w:rsid w:val="0016013C"/>
    <w:rsid w:val="001641E5"/>
    <w:rsid w:val="00165ACA"/>
    <w:rsid w:val="001674EB"/>
    <w:rsid w:val="00183168"/>
    <w:rsid w:val="00184F01"/>
    <w:rsid w:val="0018595C"/>
    <w:rsid w:val="00186252"/>
    <w:rsid w:val="00186949"/>
    <w:rsid w:val="001923EF"/>
    <w:rsid w:val="001930D6"/>
    <w:rsid w:val="00194BDF"/>
    <w:rsid w:val="001960F2"/>
    <w:rsid w:val="001A009E"/>
    <w:rsid w:val="001B121F"/>
    <w:rsid w:val="001C0ADE"/>
    <w:rsid w:val="001C0D54"/>
    <w:rsid w:val="001C15DB"/>
    <w:rsid w:val="001C2BFA"/>
    <w:rsid w:val="001C5205"/>
    <w:rsid w:val="001C7736"/>
    <w:rsid w:val="001C7CB2"/>
    <w:rsid w:val="001D1D70"/>
    <w:rsid w:val="001D28A9"/>
    <w:rsid w:val="001D6686"/>
    <w:rsid w:val="001E5847"/>
    <w:rsid w:val="001F2888"/>
    <w:rsid w:val="001F5C90"/>
    <w:rsid w:val="001F6D45"/>
    <w:rsid w:val="002011E3"/>
    <w:rsid w:val="00207DCC"/>
    <w:rsid w:val="00211B09"/>
    <w:rsid w:val="00212766"/>
    <w:rsid w:val="002228FE"/>
    <w:rsid w:val="0022340E"/>
    <w:rsid w:val="002244D9"/>
    <w:rsid w:val="00226900"/>
    <w:rsid w:val="002309B4"/>
    <w:rsid w:val="00231041"/>
    <w:rsid w:val="00232113"/>
    <w:rsid w:val="002329BC"/>
    <w:rsid w:val="00234F07"/>
    <w:rsid w:val="00243EDA"/>
    <w:rsid w:val="00244013"/>
    <w:rsid w:val="00246233"/>
    <w:rsid w:val="002462C9"/>
    <w:rsid w:val="0026254D"/>
    <w:rsid w:val="0026411C"/>
    <w:rsid w:val="002675FC"/>
    <w:rsid w:val="0027082C"/>
    <w:rsid w:val="00276EA2"/>
    <w:rsid w:val="0028137A"/>
    <w:rsid w:val="00283D7D"/>
    <w:rsid w:val="0028586E"/>
    <w:rsid w:val="002872D6"/>
    <w:rsid w:val="00287692"/>
    <w:rsid w:val="00290DCE"/>
    <w:rsid w:val="002914B6"/>
    <w:rsid w:val="002920A2"/>
    <w:rsid w:val="00292538"/>
    <w:rsid w:val="00292742"/>
    <w:rsid w:val="00297218"/>
    <w:rsid w:val="002A0301"/>
    <w:rsid w:val="002A07B2"/>
    <w:rsid w:val="002A0BEF"/>
    <w:rsid w:val="002A1F51"/>
    <w:rsid w:val="002A527A"/>
    <w:rsid w:val="002A6972"/>
    <w:rsid w:val="002A7EC6"/>
    <w:rsid w:val="002B230E"/>
    <w:rsid w:val="002B59EB"/>
    <w:rsid w:val="002B6D65"/>
    <w:rsid w:val="002C1BD9"/>
    <w:rsid w:val="002C797D"/>
    <w:rsid w:val="002E4682"/>
    <w:rsid w:val="002E4867"/>
    <w:rsid w:val="002E4933"/>
    <w:rsid w:val="002F154F"/>
    <w:rsid w:val="002F2DDD"/>
    <w:rsid w:val="002F3E22"/>
    <w:rsid w:val="002F3F51"/>
    <w:rsid w:val="002F6A4A"/>
    <w:rsid w:val="002F707D"/>
    <w:rsid w:val="00302A46"/>
    <w:rsid w:val="0031544F"/>
    <w:rsid w:val="0031798F"/>
    <w:rsid w:val="003200ED"/>
    <w:rsid w:val="00325F0B"/>
    <w:rsid w:val="00330783"/>
    <w:rsid w:val="00330B7E"/>
    <w:rsid w:val="0033402E"/>
    <w:rsid w:val="0034026F"/>
    <w:rsid w:val="00340ADE"/>
    <w:rsid w:val="00341364"/>
    <w:rsid w:val="00341C9A"/>
    <w:rsid w:val="00351990"/>
    <w:rsid w:val="003574C9"/>
    <w:rsid w:val="003607E1"/>
    <w:rsid w:val="00361ECA"/>
    <w:rsid w:val="0036678D"/>
    <w:rsid w:val="0036724E"/>
    <w:rsid w:val="00373E9F"/>
    <w:rsid w:val="00385A75"/>
    <w:rsid w:val="0039062A"/>
    <w:rsid w:val="003A2FD5"/>
    <w:rsid w:val="003A3A0C"/>
    <w:rsid w:val="003A3E45"/>
    <w:rsid w:val="003A43F8"/>
    <w:rsid w:val="003A4D24"/>
    <w:rsid w:val="003B0749"/>
    <w:rsid w:val="003B6F50"/>
    <w:rsid w:val="003C1DBD"/>
    <w:rsid w:val="003C3ADD"/>
    <w:rsid w:val="003C4772"/>
    <w:rsid w:val="003D0133"/>
    <w:rsid w:val="003D05AF"/>
    <w:rsid w:val="003D7372"/>
    <w:rsid w:val="003E1FAB"/>
    <w:rsid w:val="003E243B"/>
    <w:rsid w:val="003E4D96"/>
    <w:rsid w:val="003E4E37"/>
    <w:rsid w:val="003E5496"/>
    <w:rsid w:val="003E5A02"/>
    <w:rsid w:val="003E71E4"/>
    <w:rsid w:val="003F3039"/>
    <w:rsid w:val="004042EB"/>
    <w:rsid w:val="0040729A"/>
    <w:rsid w:val="00410569"/>
    <w:rsid w:val="00412619"/>
    <w:rsid w:val="004152B7"/>
    <w:rsid w:val="00420002"/>
    <w:rsid w:val="00420BD0"/>
    <w:rsid w:val="0042183E"/>
    <w:rsid w:val="00423771"/>
    <w:rsid w:val="004247E9"/>
    <w:rsid w:val="00442C63"/>
    <w:rsid w:val="00443D3B"/>
    <w:rsid w:val="004528A6"/>
    <w:rsid w:val="0046214D"/>
    <w:rsid w:val="0046718D"/>
    <w:rsid w:val="00472745"/>
    <w:rsid w:val="00480F54"/>
    <w:rsid w:val="00481C3C"/>
    <w:rsid w:val="00485DC3"/>
    <w:rsid w:val="00486A6E"/>
    <w:rsid w:val="00494360"/>
    <w:rsid w:val="0049552E"/>
    <w:rsid w:val="00496CE9"/>
    <w:rsid w:val="004A515E"/>
    <w:rsid w:val="004A6BA6"/>
    <w:rsid w:val="004A7CDC"/>
    <w:rsid w:val="004B0EC0"/>
    <w:rsid w:val="004B29C0"/>
    <w:rsid w:val="004B7E14"/>
    <w:rsid w:val="004C0479"/>
    <w:rsid w:val="004C1058"/>
    <w:rsid w:val="004C48ED"/>
    <w:rsid w:val="004C4F23"/>
    <w:rsid w:val="004C7176"/>
    <w:rsid w:val="004D08CC"/>
    <w:rsid w:val="004D09E5"/>
    <w:rsid w:val="004D0E8B"/>
    <w:rsid w:val="004D5505"/>
    <w:rsid w:val="004D639C"/>
    <w:rsid w:val="004E0162"/>
    <w:rsid w:val="004E13B2"/>
    <w:rsid w:val="004E194F"/>
    <w:rsid w:val="004E260A"/>
    <w:rsid w:val="004E3418"/>
    <w:rsid w:val="004E4E1A"/>
    <w:rsid w:val="004E4E99"/>
    <w:rsid w:val="004E5994"/>
    <w:rsid w:val="004F122B"/>
    <w:rsid w:val="004F7B36"/>
    <w:rsid w:val="00501FC5"/>
    <w:rsid w:val="005033D7"/>
    <w:rsid w:val="005060A4"/>
    <w:rsid w:val="005078FA"/>
    <w:rsid w:val="0051173B"/>
    <w:rsid w:val="00513590"/>
    <w:rsid w:val="00513B1C"/>
    <w:rsid w:val="005143AB"/>
    <w:rsid w:val="00514ADB"/>
    <w:rsid w:val="00523845"/>
    <w:rsid w:val="00536618"/>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4FAA"/>
    <w:rsid w:val="0059734B"/>
    <w:rsid w:val="005A17B7"/>
    <w:rsid w:val="005A1E42"/>
    <w:rsid w:val="005A3057"/>
    <w:rsid w:val="005A68F2"/>
    <w:rsid w:val="005B030E"/>
    <w:rsid w:val="005B1A84"/>
    <w:rsid w:val="005B2C37"/>
    <w:rsid w:val="005B2EA8"/>
    <w:rsid w:val="005B2F02"/>
    <w:rsid w:val="005B3FD4"/>
    <w:rsid w:val="005B4424"/>
    <w:rsid w:val="005B76E9"/>
    <w:rsid w:val="005C0259"/>
    <w:rsid w:val="005C0BA1"/>
    <w:rsid w:val="005C1A1B"/>
    <w:rsid w:val="005C25C2"/>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3FE2"/>
    <w:rsid w:val="006474E7"/>
    <w:rsid w:val="00654D82"/>
    <w:rsid w:val="00661023"/>
    <w:rsid w:val="006672B2"/>
    <w:rsid w:val="00667C15"/>
    <w:rsid w:val="00672C4D"/>
    <w:rsid w:val="00673408"/>
    <w:rsid w:val="00674316"/>
    <w:rsid w:val="00675DA6"/>
    <w:rsid w:val="00677398"/>
    <w:rsid w:val="00677F63"/>
    <w:rsid w:val="00686420"/>
    <w:rsid w:val="00690548"/>
    <w:rsid w:val="006917FE"/>
    <w:rsid w:val="00697405"/>
    <w:rsid w:val="006A26EA"/>
    <w:rsid w:val="006A72B4"/>
    <w:rsid w:val="006B586D"/>
    <w:rsid w:val="006C0802"/>
    <w:rsid w:val="006D0D56"/>
    <w:rsid w:val="006D0D85"/>
    <w:rsid w:val="006D4B70"/>
    <w:rsid w:val="006D59E0"/>
    <w:rsid w:val="006E186A"/>
    <w:rsid w:val="006E3141"/>
    <w:rsid w:val="006E48B5"/>
    <w:rsid w:val="006E551E"/>
    <w:rsid w:val="006E57A1"/>
    <w:rsid w:val="006F29FC"/>
    <w:rsid w:val="006F367E"/>
    <w:rsid w:val="006F481A"/>
    <w:rsid w:val="00701CEE"/>
    <w:rsid w:val="00707C25"/>
    <w:rsid w:val="007112E1"/>
    <w:rsid w:val="00711E97"/>
    <w:rsid w:val="00713F5F"/>
    <w:rsid w:val="0072008F"/>
    <w:rsid w:val="007264DA"/>
    <w:rsid w:val="0072734D"/>
    <w:rsid w:val="007318C6"/>
    <w:rsid w:val="0073226A"/>
    <w:rsid w:val="00735207"/>
    <w:rsid w:val="007410BB"/>
    <w:rsid w:val="00745896"/>
    <w:rsid w:val="00746990"/>
    <w:rsid w:val="0074759D"/>
    <w:rsid w:val="007518CF"/>
    <w:rsid w:val="00751E1F"/>
    <w:rsid w:val="00760FC6"/>
    <w:rsid w:val="00767DDF"/>
    <w:rsid w:val="00776E87"/>
    <w:rsid w:val="00777BBA"/>
    <w:rsid w:val="00780691"/>
    <w:rsid w:val="00785093"/>
    <w:rsid w:val="00790115"/>
    <w:rsid w:val="00791889"/>
    <w:rsid w:val="00794745"/>
    <w:rsid w:val="007959A3"/>
    <w:rsid w:val="007A5D17"/>
    <w:rsid w:val="007A62DE"/>
    <w:rsid w:val="007A7802"/>
    <w:rsid w:val="007B0278"/>
    <w:rsid w:val="007B0DD2"/>
    <w:rsid w:val="007B213B"/>
    <w:rsid w:val="007B3E34"/>
    <w:rsid w:val="007B3E4C"/>
    <w:rsid w:val="007B56A4"/>
    <w:rsid w:val="007B648D"/>
    <w:rsid w:val="007C274C"/>
    <w:rsid w:val="007C3668"/>
    <w:rsid w:val="007C5B49"/>
    <w:rsid w:val="007C646E"/>
    <w:rsid w:val="007C73AE"/>
    <w:rsid w:val="007D0674"/>
    <w:rsid w:val="007D0D20"/>
    <w:rsid w:val="007D12A1"/>
    <w:rsid w:val="007D4825"/>
    <w:rsid w:val="007D7325"/>
    <w:rsid w:val="007E2530"/>
    <w:rsid w:val="007E4F87"/>
    <w:rsid w:val="007E53E0"/>
    <w:rsid w:val="007E77BF"/>
    <w:rsid w:val="007F2F5D"/>
    <w:rsid w:val="007F59D9"/>
    <w:rsid w:val="007F797C"/>
    <w:rsid w:val="00800726"/>
    <w:rsid w:val="00803967"/>
    <w:rsid w:val="00804644"/>
    <w:rsid w:val="00805130"/>
    <w:rsid w:val="008075AF"/>
    <w:rsid w:val="00810E92"/>
    <w:rsid w:val="0082607C"/>
    <w:rsid w:val="0082649F"/>
    <w:rsid w:val="00826C2B"/>
    <w:rsid w:val="00827D17"/>
    <w:rsid w:val="00835F91"/>
    <w:rsid w:val="008432AE"/>
    <w:rsid w:val="008508F1"/>
    <w:rsid w:val="00852784"/>
    <w:rsid w:val="00853BC4"/>
    <w:rsid w:val="00856F8E"/>
    <w:rsid w:val="00857841"/>
    <w:rsid w:val="0086053B"/>
    <w:rsid w:val="00860D6E"/>
    <w:rsid w:val="00871C49"/>
    <w:rsid w:val="00872C9B"/>
    <w:rsid w:val="00874424"/>
    <w:rsid w:val="008751C0"/>
    <w:rsid w:val="00881D0E"/>
    <w:rsid w:val="00885B5C"/>
    <w:rsid w:val="008916FB"/>
    <w:rsid w:val="0089207F"/>
    <w:rsid w:val="008A128B"/>
    <w:rsid w:val="008A1493"/>
    <w:rsid w:val="008A3869"/>
    <w:rsid w:val="008B4AC1"/>
    <w:rsid w:val="008C2BF1"/>
    <w:rsid w:val="008E23AB"/>
    <w:rsid w:val="008E4958"/>
    <w:rsid w:val="008E4ECC"/>
    <w:rsid w:val="008E7447"/>
    <w:rsid w:val="008E7BB7"/>
    <w:rsid w:val="008F1406"/>
    <w:rsid w:val="008F1A2B"/>
    <w:rsid w:val="008F1F06"/>
    <w:rsid w:val="008F5692"/>
    <w:rsid w:val="008F70FE"/>
    <w:rsid w:val="00900EA4"/>
    <w:rsid w:val="009015BC"/>
    <w:rsid w:val="00901DB5"/>
    <w:rsid w:val="0090212D"/>
    <w:rsid w:val="00902736"/>
    <w:rsid w:val="00904DDF"/>
    <w:rsid w:val="009115C2"/>
    <w:rsid w:val="00915BF8"/>
    <w:rsid w:val="00916931"/>
    <w:rsid w:val="00920547"/>
    <w:rsid w:val="00924B58"/>
    <w:rsid w:val="00926A2E"/>
    <w:rsid w:val="00927648"/>
    <w:rsid w:val="009310B5"/>
    <w:rsid w:val="0093267B"/>
    <w:rsid w:val="00933D4D"/>
    <w:rsid w:val="00933F09"/>
    <w:rsid w:val="0094155D"/>
    <w:rsid w:val="00943A00"/>
    <w:rsid w:val="00944B13"/>
    <w:rsid w:val="00945788"/>
    <w:rsid w:val="00956164"/>
    <w:rsid w:val="00961EF4"/>
    <w:rsid w:val="009654A8"/>
    <w:rsid w:val="009655F9"/>
    <w:rsid w:val="00966267"/>
    <w:rsid w:val="00970BCA"/>
    <w:rsid w:val="00972139"/>
    <w:rsid w:val="0097263D"/>
    <w:rsid w:val="00975593"/>
    <w:rsid w:val="00975813"/>
    <w:rsid w:val="009860D5"/>
    <w:rsid w:val="0098736D"/>
    <w:rsid w:val="009910E2"/>
    <w:rsid w:val="009915D0"/>
    <w:rsid w:val="00995A3B"/>
    <w:rsid w:val="00997DAD"/>
    <w:rsid w:val="009A3BA3"/>
    <w:rsid w:val="009A5CA1"/>
    <w:rsid w:val="009A7D85"/>
    <w:rsid w:val="009B371F"/>
    <w:rsid w:val="009D1F98"/>
    <w:rsid w:val="009D20EB"/>
    <w:rsid w:val="009E0730"/>
    <w:rsid w:val="009E37FB"/>
    <w:rsid w:val="009E489E"/>
    <w:rsid w:val="009F3E5A"/>
    <w:rsid w:val="009F4245"/>
    <w:rsid w:val="00A05A5B"/>
    <w:rsid w:val="00A12B3B"/>
    <w:rsid w:val="00A13CD3"/>
    <w:rsid w:val="00A2020E"/>
    <w:rsid w:val="00A224C5"/>
    <w:rsid w:val="00A242EB"/>
    <w:rsid w:val="00A30E04"/>
    <w:rsid w:val="00A33AF5"/>
    <w:rsid w:val="00A36BB9"/>
    <w:rsid w:val="00A40D69"/>
    <w:rsid w:val="00A50A41"/>
    <w:rsid w:val="00A50EEC"/>
    <w:rsid w:val="00A52A49"/>
    <w:rsid w:val="00A54615"/>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F48"/>
    <w:rsid w:val="00AD3F62"/>
    <w:rsid w:val="00AD4A62"/>
    <w:rsid w:val="00AD7575"/>
    <w:rsid w:val="00B02D2C"/>
    <w:rsid w:val="00B0359A"/>
    <w:rsid w:val="00B06645"/>
    <w:rsid w:val="00B07DBE"/>
    <w:rsid w:val="00B119CB"/>
    <w:rsid w:val="00B1510E"/>
    <w:rsid w:val="00B17236"/>
    <w:rsid w:val="00B17BD7"/>
    <w:rsid w:val="00B21747"/>
    <w:rsid w:val="00B24769"/>
    <w:rsid w:val="00B27C13"/>
    <w:rsid w:val="00B30254"/>
    <w:rsid w:val="00B31AFB"/>
    <w:rsid w:val="00B41509"/>
    <w:rsid w:val="00B509CC"/>
    <w:rsid w:val="00B523EB"/>
    <w:rsid w:val="00B52D1D"/>
    <w:rsid w:val="00B53BC4"/>
    <w:rsid w:val="00B55199"/>
    <w:rsid w:val="00B55C28"/>
    <w:rsid w:val="00B57529"/>
    <w:rsid w:val="00B57648"/>
    <w:rsid w:val="00B60C41"/>
    <w:rsid w:val="00B66993"/>
    <w:rsid w:val="00B74C9A"/>
    <w:rsid w:val="00B770CC"/>
    <w:rsid w:val="00B803E1"/>
    <w:rsid w:val="00B8798E"/>
    <w:rsid w:val="00B94150"/>
    <w:rsid w:val="00B94522"/>
    <w:rsid w:val="00BA01B6"/>
    <w:rsid w:val="00BA09ED"/>
    <w:rsid w:val="00BA1935"/>
    <w:rsid w:val="00BA2267"/>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E4D6F"/>
    <w:rsid w:val="00BF113A"/>
    <w:rsid w:val="00BF1925"/>
    <w:rsid w:val="00BF580F"/>
    <w:rsid w:val="00C02722"/>
    <w:rsid w:val="00C03008"/>
    <w:rsid w:val="00C042B2"/>
    <w:rsid w:val="00C05831"/>
    <w:rsid w:val="00C05D95"/>
    <w:rsid w:val="00C105AA"/>
    <w:rsid w:val="00C150F2"/>
    <w:rsid w:val="00C15338"/>
    <w:rsid w:val="00C17112"/>
    <w:rsid w:val="00C2155E"/>
    <w:rsid w:val="00C23BC9"/>
    <w:rsid w:val="00C2555C"/>
    <w:rsid w:val="00C26125"/>
    <w:rsid w:val="00C26734"/>
    <w:rsid w:val="00C313D8"/>
    <w:rsid w:val="00C32690"/>
    <w:rsid w:val="00C339E7"/>
    <w:rsid w:val="00C36D34"/>
    <w:rsid w:val="00C400E6"/>
    <w:rsid w:val="00C41A6F"/>
    <w:rsid w:val="00C44491"/>
    <w:rsid w:val="00C44C75"/>
    <w:rsid w:val="00C4501D"/>
    <w:rsid w:val="00C45C7B"/>
    <w:rsid w:val="00C47AA4"/>
    <w:rsid w:val="00C539AF"/>
    <w:rsid w:val="00C549BD"/>
    <w:rsid w:val="00C5685C"/>
    <w:rsid w:val="00C609A9"/>
    <w:rsid w:val="00C60F38"/>
    <w:rsid w:val="00C63964"/>
    <w:rsid w:val="00C65E1C"/>
    <w:rsid w:val="00C75BE2"/>
    <w:rsid w:val="00C80DDB"/>
    <w:rsid w:val="00C837CF"/>
    <w:rsid w:val="00C8508B"/>
    <w:rsid w:val="00C86C9C"/>
    <w:rsid w:val="00C875A6"/>
    <w:rsid w:val="00C876AD"/>
    <w:rsid w:val="00C92C4F"/>
    <w:rsid w:val="00C94A96"/>
    <w:rsid w:val="00C95C1F"/>
    <w:rsid w:val="00C9653E"/>
    <w:rsid w:val="00CA1575"/>
    <w:rsid w:val="00CB1C87"/>
    <w:rsid w:val="00CB5F33"/>
    <w:rsid w:val="00CC545C"/>
    <w:rsid w:val="00CE08B7"/>
    <w:rsid w:val="00CE1231"/>
    <w:rsid w:val="00CE5778"/>
    <w:rsid w:val="00CE609B"/>
    <w:rsid w:val="00CF42E2"/>
    <w:rsid w:val="00CF5F41"/>
    <w:rsid w:val="00D027B2"/>
    <w:rsid w:val="00D02F7E"/>
    <w:rsid w:val="00D03966"/>
    <w:rsid w:val="00D11B4C"/>
    <w:rsid w:val="00D12DE9"/>
    <w:rsid w:val="00D13261"/>
    <w:rsid w:val="00D16EDC"/>
    <w:rsid w:val="00D20D5C"/>
    <w:rsid w:val="00D2380F"/>
    <w:rsid w:val="00D24AAE"/>
    <w:rsid w:val="00D27CA1"/>
    <w:rsid w:val="00D36B80"/>
    <w:rsid w:val="00D433C8"/>
    <w:rsid w:val="00D43B61"/>
    <w:rsid w:val="00D4408A"/>
    <w:rsid w:val="00D46112"/>
    <w:rsid w:val="00D51FB5"/>
    <w:rsid w:val="00D603F3"/>
    <w:rsid w:val="00D60722"/>
    <w:rsid w:val="00D66A11"/>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0377"/>
    <w:rsid w:val="00DC5C6E"/>
    <w:rsid w:val="00DE2C78"/>
    <w:rsid w:val="00DE5F89"/>
    <w:rsid w:val="00DF702A"/>
    <w:rsid w:val="00E0092D"/>
    <w:rsid w:val="00E04FC3"/>
    <w:rsid w:val="00E05A30"/>
    <w:rsid w:val="00E05B1E"/>
    <w:rsid w:val="00E116A8"/>
    <w:rsid w:val="00E142DF"/>
    <w:rsid w:val="00E203C8"/>
    <w:rsid w:val="00E3116A"/>
    <w:rsid w:val="00E328AB"/>
    <w:rsid w:val="00E36673"/>
    <w:rsid w:val="00E41638"/>
    <w:rsid w:val="00E4500C"/>
    <w:rsid w:val="00E4729C"/>
    <w:rsid w:val="00E4752C"/>
    <w:rsid w:val="00E51665"/>
    <w:rsid w:val="00E5325A"/>
    <w:rsid w:val="00E562CA"/>
    <w:rsid w:val="00E632FC"/>
    <w:rsid w:val="00E66388"/>
    <w:rsid w:val="00E716D9"/>
    <w:rsid w:val="00E71BF1"/>
    <w:rsid w:val="00E73875"/>
    <w:rsid w:val="00E74686"/>
    <w:rsid w:val="00E75996"/>
    <w:rsid w:val="00E75EC6"/>
    <w:rsid w:val="00E81546"/>
    <w:rsid w:val="00E8208E"/>
    <w:rsid w:val="00E829B3"/>
    <w:rsid w:val="00E83AB1"/>
    <w:rsid w:val="00E858AD"/>
    <w:rsid w:val="00E91B17"/>
    <w:rsid w:val="00E920D1"/>
    <w:rsid w:val="00E93ABB"/>
    <w:rsid w:val="00E93F69"/>
    <w:rsid w:val="00E9487F"/>
    <w:rsid w:val="00E9708F"/>
    <w:rsid w:val="00EA2455"/>
    <w:rsid w:val="00EB045C"/>
    <w:rsid w:val="00EB3487"/>
    <w:rsid w:val="00EC592B"/>
    <w:rsid w:val="00EC5D24"/>
    <w:rsid w:val="00EC6B55"/>
    <w:rsid w:val="00EC7F1B"/>
    <w:rsid w:val="00ED22F4"/>
    <w:rsid w:val="00EE0456"/>
    <w:rsid w:val="00EE0E05"/>
    <w:rsid w:val="00EE37C1"/>
    <w:rsid w:val="00EE580F"/>
    <w:rsid w:val="00EF3D6B"/>
    <w:rsid w:val="00EF4F7A"/>
    <w:rsid w:val="00F023AB"/>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6B2E"/>
    <w:rsid w:val="00F46D1D"/>
    <w:rsid w:val="00F51572"/>
    <w:rsid w:val="00F51FC3"/>
    <w:rsid w:val="00F53683"/>
    <w:rsid w:val="00F549F4"/>
    <w:rsid w:val="00F570E0"/>
    <w:rsid w:val="00F65C91"/>
    <w:rsid w:val="00F73833"/>
    <w:rsid w:val="00F74D8A"/>
    <w:rsid w:val="00F75CD1"/>
    <w:rsid w:val="00F77B54"/>
    <w:rsid w:val="00F83B51"/>
    <w:rsid w:val="00F87A6A"/>
    <w:rsid w:val="00F93260"/>
    <w:rsid w:val="00FA2532"/>
    <w:rsid w:val="00FA5760"/>
    <w:rsid w:val="00FB61EE"/>
    <w:rsid w:val="00FC37A8"/>
    <w:rsid w:val="00FC5FE5"/>
    <w:rsid w:val="00FC66A8"/>
    <w:rsid w:val="00FC71D0"/>
    <w:rsid w:val="00FD64A5"/>
    <w:rsid w:val="00FE2468"/>
    <w:rsid w:val="00FE2745"/>
    <w:rsid w:val="00FE5607"/>
    <w:rsid w:val="00FE69FE"/>
    <w:rsid w:val="00FF153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5DF7E5"/>
  <w15:docId w15:val="{65FD5CF5-0BC2-4D09-8E82-65C43C331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032AA7"/>
    <w:pPr>
      <w:keepNext/>
      <w:jc w:val="right"/>
      <w:outlineLvl w:val="0"/>
    </w:pPr>
    <w:rPr>
      <w:b/>
    </w:rPr>
  </w:style>
  <w:style w:type="paragraph" w:styleId="Nagwek2">
    <w:name w:val="heading 2"/>
    <w:basedOn w:val="Normalny"/>
    <w:next w:val="Normalny"/>
    <w:link w:val="Nagwek2Znak"/>
    <w:uiPriority w:val="99"/>
    <w:qFormat/>
    <w:rsid w:val="00032AA7"/>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032AA7"/>
    <w:pPr>
      <w:keepNext/>
      <w:ind w:left="1416" w:hanging="1416"/>
      <w:outlineLvl w:val="2"/>
    </w:pPr>
    <w:rPr>
      <w:b/>
      <w:sz w:val="20"/>
    </w:rPr>
  </w:style>
  <w:style w:type="paragraph" w:styleId="Nagwek4">
    <w:name w:val="heading 4"/>
    <w:basedOn w:val="Normalny"/>
    <w:next w:val="Normalny"/>
    <w:link w:val="Nagwek4Znak"/>
    <w:uiPriority w:val="99"/>
    <w:qFormat/>
    <w:rsid w:val="00032AA7"/>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032AA7"/>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032AA7"/>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032AA7"/>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b/>
      <w:sz w:val="24"/>
    </w:rPr>
  </w:style>
  <w:style w:type="character" w:customStyle="1" w:styleId="Nagwek2Znak">
    <w:name w:val="Nagłówek 2 Znak"/>
    <w:basedOn w:val="Domylnaczcionkaakapitu"/>
    <w:link w:val="Nagwek2"/>
    <w:uiPriority w:val="9"/>
    <w:semiHidden/>
    <w:rsid w:val="00DF63A9"/>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DF63A9"/>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DF63A9"/>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DF63A9"/>
    <w:rPr>
      <w:rFonts w:asciiTheme="minorHAnsi" w:eastAsiaTheme="minorEastAsia" w:hAnsiTheme="minorHAnsi" w:cstheme="minorBidi"/>
      <w:b/>
      <w:bCs/>
      <w:i/>
      <w:iCs/>
      <w:sz w:val="26"/>
      <w:szCs w:val="26"/>
    </w:rPr>
  </w:style>
  <w:style w:type="character" w:customStyle="1" w:styleId="Nagwek7Znak">
    <w:name w:val="Nagłówek 7 Znak"/>
    <w:basedOn w:val="Domylnaczcionkaakapitu"/>
    <w:link w:val="Nagwek7"/>
    <w:uiPriority w:val="9"/>
    <w:semiHidden/>
    <w:rsid w:val="00DF63A9"/>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DF63A9"/>
    <w:rPr>
      <w:rFonts w:asciiTheme="minorHAnsi" w:eastAsiaTheme="minorEastAsia" w:hAnsiTheme="minorHAnsi" w:cstheme="minorBidi"/>
      <w:i/>
      <w:iCs/>
      <w:sz w:val="24"/>
      <w:szCs w:val="24"/>
    </w:rPr>
  </w:style>
  <w:style w:type="paragraph" w:styleId="Stopka">
    <w:name w:val="footer"/>
    <w:basedOn w:val="Normalny"/>
    <w:link w:val="StopkaZnak"/>
    <w:uiPriority w:val="99"/>
    <w:rsid w:val="00032AA7"/>
    <w:pPr>
      <w:tabs>
        <w:tab w:val="center" w:pos="4536"/>
        <w:tab w:val="right" w:pos="9072"/>
      </w:tabs>
    </w:pPr>
  </w:style>
  <w:style w:type="character" w:customStyle="1" w:styleId="StopkaZnak">
    <w:name w:val="Stopka Znak"/>
    <w:basedOn w:val="Domylnaczcionkaakapitu"/>
    <w:link w:val="Stopka"/>
    <w:uiPriority w:val="99"/>
    <w:locked/>
    <w:rsid w:val="00B66993"/>
    <w:rPr>
      <w:sz w:val="24"/>
    </w:rPr>
  </w:style>
  <w:style w:type="paragraph" w:styleId="Tytu">
    <w:name w:val="Title"/>
    <w:basedOn w:val="Normalny"/>
    <w:link w:val="TytuZnak"/>
    <w:uiPriority w:val="99"/>
    <w:qFormat/>
    <w:rsid w:val="00032AA7"/>
    <w:pPr>
      <w:jc w:val="center"/>
    </w:pPr>
    <w:rPr>
      <w:b/>
    </w:rPr>
  </w:style>
  <w:style w:type="character" w:customStyle="1" w:styleId="TytuZnak">
    <w:name w:val="Tytuł Znak"/>
    <w:basedOn w:val="Domylnaczcionkaakapitu"/>
    <w:link w:val="Tytu"/>
    <w:uiPriority w:val="99"/>
    <w:locked/>
    <w:rsid w:val="008432AE"/>
    <w:rPr>
      <w:b/>
      <w:sz w:val="24"/>
    </w:rPr>
  </w:style>
  <w:style w:type="paragraph" w:styleId="Tekstpodstawowy">
    <w:name w:val="Body Text"/>
    <w:aliases w:val="Tekst podstawow.(F2),(F2)"/>
    <w:basedOn w:val="Normalny"/>
    <w:link w:val="TekstpodstawowyZnak"/>
    <w:uiPriority w:val="99"/>
    <w:semiHidden/>
    <w:rsid w:val="00032AA7"/>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b/>
      <w:sz w:val="24"/>
    </w:rPr>
  </w:style>
  <w:style w:type="paragraph" w:styleId="Tekstpodstawowywcity3">
    <w:name w:val="Body Text Indent 3"/>
    <w:basedOn w:val="Normalny"/>
    <w:link w:val="Tekstpodstawowywcity3Znak"/>
    <w:uiPriority w:val="99"/>
    <w:semiHidden/>
    <w:rsid w:val="00032AA7"/>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rsid w:val="00DF63A9"/>
    <w:rPr>
      <w:sz w:val="16"/>
      <w:szCs w:val="16"/>
    </w:rPr>
  </w:style>
  <w:style w:type="paragraph" w:customStyle="1" w:styleId="tekst">
    <w:name w:val="tekst"/>
    <w:basedOn w:val="Normalny"/>
    <w:uiPriority w:val="99"/>
    <w:rsid w:val="00032AA7"/>
    <w:pPr>
      <w:suppressLineNumbers/>
      <w:spacing w:before="60" w:after="60"/>
      <w:jc w:val="both"/>
    </w:pPr>
  </w:style>
  <w:style w:type="paragraph" w:styleId="Tekstpodstawowywcity">
    <w:name w:val="Body Text Indent"/>
    <w:basedOn w:val="Normalny"/>
    <w:link w:val="TekstpodstawowywcityZnak"/>
    <w:uiPriority w:val="99"/>
    <w:semiHidden/>
    <w:rsid w:val="00032AA7"/>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rsid w:val="00DF63A9"/>
    <w:rPr>
      <w:sz w:val="24"/>
      <w:szCs w:val="24"/>
    </w:rPr>
  </w:style>
  <w:style w:type="paragraph" w:styleId="Tekstpodstawowywcity2">
    <w:name w:val="Body Text Indent 2"/>
    <w:basedOn w:val="Normalny"/>
    <w:link w:val="Tekstpodstawowywcity2Znak"/>
    <w:uiPriority w:val="99"/>
    <w:semiHidden/>
    <w:rsid w:val="00032AA7"/>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rsid w:val="00DF63A9"/>
    <w:rPr>
      <w:sz w:val="24"/>
      <w:szCs w:val="24"/>
    </w:rPr>
  </w:style>
  <w:style w:type="paragraph" w:styleId="NormalnyWeb">
    <w:name w:val="Normal (Web)"/>
    <w:basedOn w:val="Normalny"/>
    <w:uiPriority w:val="99"/>
    <w:semiHidden/>
    <w:rsid w:val="00032AA7"/>
    <w:pPr>
      <w:spacing w:before="100" w:beforeAutospacing="1" w:after="100" w:afterAutospacing="1"/>
    </w:pPr>
  </w:style>
  <w:style w:type="paragraph" w:styleId="Tekstpodstawowy2">
    <w:name w:val="Body Text 2"/>
    <w:basedOn w:val="Normalny"/>
    <w:link w:val="Tekstpodstawowy2Znak"/>
    <w:uiPriority w:val="99"/>
    <w:semiHidden/>
    <w:rsid w:val="00032AA7"/>
    <w:pPr>
      <w:jc w:val="both"/>
    </w:pPr>
  </w:style>
  <w:style w:type="character" w:customStyle="1" w:styleId="Tekstpodstawowy2Znak">
    <w:name w:val="Tekst podstawowy 2 Znak"/>
    <w:basedOn w:val="Domylnaczcionkaakapitu"/>
    <w:link w:val="Tekstpodstawowy2"/>
    <w:uiPriority w:val="99"/>
    <w:semiHidden/>
    <w:locked/>
    <w:rsid w:val="007C3668"/>
    <w:rPr>
      <w:sz w:val="24"/>
    </w:rPr>
  </w:style>
  <w:style w:type="paragraph" w:styleId="Nagwek">
    <w:name w:val="header"/>
    <w:basedOn w:val="Normalny"/>
    <w:link w:val="NagwekZnak"/>
    <w:uiPriority w:val="99"/>
    <w:semiHidden/>
    <w:rsid w:val="00032AA7"/>
    <w:pPr>
      <w:tabs>
        <w:tab w:val="center" w:pos="4536"/>
        <w:tab w:val="right" w:pos="9072"/>
      </w:tabs>
    </w:pPr>
  </w:style>
  <w:style w:type="character" w:customStyle="1" w:styleId="NagwekZnak">
    <w:name w:val="Nagłówek Znak"/>
    <w:basedOn w:val="Domylnaczcionkaakapitu"/>
    <w:link w:val="Nagwek"/>
    <w:uiPriority w:val="99"/>
    <w:semiHidden/>
    <w:rsid w:val="00DF63A9"/>
    <w:rPr>
      <w:sz w:val="24"/>
      <w:szCs w:val="24"/>
    </w:rPr>
  </w:style>
  <w:style w:type="character" w:styleId="Numerstrony">
    <w:name w:val="page number"/>
    <w:basedOn w:val="Domylnaczcionkaakapitu"/>
    <w:uiPriority w:val="99"/>
    <w:semiHidden/>
    <w:rsid w:val="00032AA7"/>
    <w:rPr>
      <w:rFonts w:cs="Times New Roman"/>
    </w:rPr>
  </w:style>
  <w:style w:type="paragraph" w:styleId="Tekstpodstawowy3">
    <w:name w:val="Body Text 3"/>
    <w:basedOn w:val="Normalny"/>
    <w:link w:val="Tekstpodstawowy3Znak"/>
    <w:uiPriority w:val="99"/>
    <w:semiHidden/>
    <w:rsid w:val="00032AA7"/>
    <w:pPr>
      <w:jc w:val="both"/>
    </w:pPr>
    <w:rPr>
      <w:color w:val="000000"/>
      <w:szCs w:val="20"/>
    </w:rPr>
  </w:style>
  <w:style w:type="character" w:customStyle="1" w:styleId="Tekstpodstawowy3Znak">
    <w:name w:val="Tekst podstawowy 3 Znak"/>
    <w:basedOn w:val="Domylnaczcionkaakapitu"/>
    <w:link w:val="Tekstpodstawowy3"/>
    <w:uiPriority w:val="99"/>
    <w:semiHidden/>
    <w:rsid w:val="00DF63A9"/>
    <w:rPr>
      <w:sz w:val="16"/>
      <w:szCs w:val="16"/>
    </w:rPr>
  </w:style>
  <w:style w:type="paragraph" w:customStyle="1" w:styleId="Standard">
    <w:name w:val="Standard"/>
    <w:uiPriority w:val="99"/>
    <w:rsid w:val="00032AA7"/>
    <w:pPr>
      <w:widowControl w:val="0"/>
      <w:autoSpaceDE w:val="0"/>
      <w:autoSpaceDN w:val="0"/>
      <w:adjustRightInd w:val="0"/>
    </w:pPr>
    <w:rPr>
      <w:sz w:val="24"/>
      <w:szCs w:val="24"/>
    </w:rPr>
  </w:style>
  <w:style w:type="paragraph" w:customStyle="1" w:styleId="Indeks">
    <w:name w:val="Indeks"/>
    <w:basedOn w:val="Normalny"/>
    <w:uiPriority w:val="99"/>
    <w:rsid w:val="00032AA7"/>
    <w:pPr>
      <w:suppressLineNumbers/>
      <w:suppressAutoHyphens/>
    </w:pPr>
    <w:rPr>
      <w:rFonts w:cs="Tahoma"/>
      <w:lang w:eastAsia="ar-SA"/>
    </w:rPr>
  </w:style>
  <w:style w:type="character" w:styleId="Pogrubienie">
    <w:name w:val="Strong"/>
    <w:basedOn w:val="Domylnaczcionkaakapitu"/>
    <w:uiPriority w:val="99"/>
    <w:qFormat/>
    <w:rsid w:val="00032AA7"/>
    <w:rPr>
      <w:rFonts w:cs="Times New Roman"/>
      <w:b/>
    </w:rPr>
  </w:style>
  <w:style w:type="paragraph" w:customStyle="1" w:styleId="ZnakZnak3CharCharZnakZnakCharCharZnak">
    <w:name w:val="Znak Znak3 Char Char Znak Znak Char Char Znak"/>
    <w:basedOn w:val="Normalny"/>
    <w:uiPriority w:val="99"/>
    <w:rsid w:val="00032AA7"/>
  </w:style>
  <w:style w:type="paragraph" w:customStyle="1" w:styleId="zmart2">
    <w:name w:val="zm art2"/>
    <w:basedOn w:val="Normalny"/>
    <w:uiPriority w:val="99"/>
    <w:rsid w:val="00032AA7"/>
    <w:pPr>
      <w:spacing w:before="60" w:after="60"/>
      <w:ind w:left="1843" w:hanging="1219"/>
      <w:jc w:val="both"/>
    </w:pPr>
    <w:rPr>
      <w:szCs w:val="20"/>
    </w:rPr>
  </w:style>
  <w:style w:type="paragraph" w:customStyle="1" w:styleId="ust1art">
    <w:name w:val="ust1 art"/>
    <w:uiPriority w:val="99"/>
    <w:rsid w:val="00032AA7"/>
    <w:pPr>
      <w:spacing w:before="60" w:after="60"/>
      <w:ind w:left="1702" w:hanging="284"/>
    </w:pPr>
    <w:rPr>
      <w:noProof/>
      <w:sz w:val="24"/>
      <w:szCs w:val="20"/>
    </w:rPr>
  </w:style>
  <w:style w:type="paragraph" w:customStyle="1" w:styleId="pkt1art">
    <w:name w:val="pkt1 art"/>
    <w:uiPriority w:val="99"/>
    <w:rsid w:val="00032AA7"/>
    <w:pPr>
      <w:spacing w:before="60" w:after="60"/>
      <w:ind w:left="1872" w:hanging="284"/>
    </w:pPr>
    <w:rPr>
      <w:noProof/>
      <w:sz w:val="24"/>
      <w:szCs w:val="20"/>
    </w:rPr>
  </w:style>
  <w:style w:type="paragraph" w:customStyle="1" w:styleId="Default">
    <w:name w:val="Default"/>
    <w:uiPriority w:val="99"/>
    <w:rsid w:val="00032AA7"/>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032AA7"/>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032AA7"/>
    <w:rPr>
      <w:rFonts w:cs="Times New Roman"/>
      <w:sz w:val="16"/>
    </w:rPr>
  </w:style>
  <w:style w:type="paragraph" w:styleId="Tekstkomentarza">
    <w:name w:val="annotation text"/>
    <w:basedOn w:val="Normalny"/>
    <w:link w:val="TekstkomentarzaZnak1"/>
    <w:uiPriority w:val="99"/>
    <w:semiHidden/>
    <w:rsid w:val="00032AA7"/>
    <w:rPr>
      <w:sz w:val="20"/>
      <w:szCs w:val="20"/>
    </w:rPr>
  </w:style>
  <w:style w:type="character" w:customStyle="1" w:styleId="TekstkomentarzaZnak1">
    <w:name w:val="Tekst komentarza Znak1"/>
    <w:basedOn w:val="Domylnaczcionkaakapitu"/>
    <w:link w:val="Tekstkomentarza"/>
    <w:uiPriority w:val="99"/>
    <w:semiHidden/>
    <w:rsid w:val="00DF63A9"/>
    <w:rPr>
      <w:sz w:val="20"/>
      <w:szCs w:val="20"/>
    </w:rPr>
  </w:style>
  <w:style w:type="character" w:customStyle="1" w:styleId="TekstkomentarzaZnak">
    <w:name w:val="Tekst komentarza Znak"/>
    <w:basedOn w:val="Domylnaczcionkaakapitu"/>
    <w:uiPriority w:val="99"/>
    <w:semiHidden/>
    <w:rsid w:val="00032AA7"/>
    <w:rPr>
      <w:rFonts w:cs="Times New Roman"/>
    </w:rPr>
  </w:style>
  <w:style w:type="paragraph" w:styleId="Tematkomentarza">
    <w:name w:val="annotation subject"/>
    <w:basedOn w:val="Tekstkomentarza"/>
    <w:next w:val="Tekstkomentarza"/>
    <w:link w:val="TematkomentarzaZnak1"/>
    <w:uiPriority w:val="99"/>
    <w:semiHidden/>
    <w:rsid w:val="00032AA7"/>
    <w:rPr>
      <w:b/>
      <w:bCs/>
    </w:rPr>
  </w:style>
  <w:style w:type="character" w:customStyle="1" w:styleId="TematkomentarzaZnak1">
    <w:name w:val="Temat komentarza Znak1"/>
    <w:basedOn w:val="TekstkomentarzaZnak1"/>
    <w:link w:val="Tematkomentarza"/>
    <w:uiPriority w:val="99"/>
    <w:semiHidden/>
    <w:rsid w:val="00DF63A9"/>
    <w:rPr>
      <w:b/>
      <w:bCs/>
      <w:sz w:val="20"/>
      <w:szCs w:val="20"/>
    </w:rPr>
  </w:style>
  <w:style w:type="character" w:customStyle="1" w:styleId="TematkomentarzaZnak">
    <w:name w:val="Temat komentarza Znak"/>
    <w:uiPriority w:val="99"/>
    <w:semiHidden/>
    <w:rsid w:val="00032AA7"/>
    <w:rPr>
      <w:b/>
    </w:rPr>
  </w:style>
  <w:style w:type="paragraph" w:styleId="Tekstdymka">
    <w:name w:val="Balloon Text"/>
    <w:basedOn w:val="Normalny"/>
    <w:link w:val="TekstdymkaZnak1"/>
    <w:uiPriority w:val="99"/>
    <w:semiHidden/>
    <w:rsid w:val="00032AA7"/>
    <w:rPr>
      <w:rFonts w:ascii="Tahoma" w:hAnsi="Tahoma" w:cs="Tahoma"/>
      <w:sz w:val="16"/>
      <w:szCs w:val="16"/>
    </w:rPr>
  </w:style>
  <w:style w:type="character" w:customStyle="1" w:styleId="TekstdymkaZnak1">
    <w:name w:val="Tekst dymka Znak1"/>
    <w:basedOn w:val="Domylnaczcionkaakapitu"/>
    <w:link w:val="Tekstdymka"/>
    <w:uiPriority w:val="99"/>
    <w:semiHidden/>
    <w:rsid w:val="00DF63A9"/>
    <w:rPr>
      <w:sz w:val="0"/>
      <w:szCs w:val="0"/>
    </w:rPr>
  </w:style>
  <w:style w:type="character" w:customStyle="1" w:styleId="TekstdymkaZnak">
    <w:name w:val="Tekst dymka Znak"/>
    <w:uiPriority w:val="99"/>
    <w:semiHidden/>
    <w:rsid w:val="00032AA7"/>
    <w:rPr>
      <w:rFonts w:ascii="Tahoma" w:hAnsi="Tahoma"/>
      <w:sz w:val="16"/>
    </w:rPr>
  </w:style>
  <w:style w:type="paragraph" w:customStyle="1" w:styleId="ZnakZnak1">
    <w:name w:val="Znak Znak1"/>
    <w:basedOn w:val="Normalny"/>
    <w:uiPriority w:val="99"/>
    <w:rsid w:val="00032AA7"/>
    <w:rPr>
      <w:rFonts w:ascii="Arial" w:hAnsi="Arial" w:cs="Arial"/>
    </w:rPr>
  </w:style>
  <w:style w:type="paragraph" w:customStyle="1" w:styleId="normaltableau">
    <w:name w:val="normal_tableau"/>
    <w:basedOn w:val="Normalny"/>
    <w:uiPriority w:val="99"/>
    <w:rsid w:val="00032AA7"/>
    <w:pPr>
      <w:spacing w:before="120" w:after="120"/>
      <w:jc w:val="both"/>
    </w:pPr>
    <w:rPr>
      <w:rFonts w:ascii="Optima" w:hAnsi="Optima"/>
      <w:sz w:val="22"/>
      <w:szCs w:val="20"/>
      <w:lang w:val="en-GB"/>
    </w:rPr>
  </w:style>
  <w:style w:type="character" w:styleId="Hipercze">
    <w:name w:val="Hyperlink"/>
    <w:basedOn w:val="Domylnaczcionkaakapitu"/>
    <w:uiPriority w:val="99"/>
    <w:rsid w:val="00032AA7"/>
    <w:rPr>
      <w:rFonts w:cs="Times New Roman"/>
      <w:color w:val="0000FF"/>
      <w:u w:val="single"/>
    </w:rPr>
  </w:style>
  <w:style w:type="character" w:styleId="UyteHipercze">
    <w:name w:val="FollowedHyperlink"/>
    <w:basedOn w:val="Domylnaczcionkaakapitu"/>
    <w:uiPriority w:val="99"/>
    <w:semiHidden/>
    <w:rsid w:val="00032AA7"/>
    <w:rPr>
      <w:rFonts w:cs="Times New Roman"/>
      <w:color w:val="800080"/>
      <w:u w:val="single"/>
    </w:rPr>
  </w:style>
  <w:style w:type="paragraph" w:styleId="Lista">
    <w:name w:val="List"/>
    <w:basedOn w:val="Tekstpodstawowy"/>
    <w:uiPriority w:val="99"/>
    <w:semiHidden/>
    <w:rsid w:val="00032AA7"/>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032AA7"/>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032AA7"/>
    <w:rPr>
      <w:rFonts w:ascii="Wingdings" w:hAnsi="Wingdings"/>
    </w:rPr>
  </w:style>
  <w:style w:type="paragraph" w:customStyle="1" w:styleId="1Tekstwielopziomowy">
    <w:name w:val="1_Tekst wielopziomowy"/>
    <w:basedOn w:val="Normalny"/>
    <w:uiPriority w:val="99"/>
    <w:rsid w:val="00032AA7"/>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032AA7"/>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032AA7"/>
    <w:rPr>
      <w:rFonts w:ascii="StarSymbol" w:hAnsi="StarSymbol"/>
    </w:rPr>
  </w:style>
  <w:style w:type="character" w:customStyle="1" w:styleId="WW8Num37z0">
    <w:name w:val="WW8Num37z0"/>
    <w:uiPriority w:val="99"/>
    <w:rsid w:val="00032AA7"/>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2"/>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147228">
      <w:marLeft w:val="0"/>
      <w:marRight w:val="0"/>
      <w:marTop w:val="0"/>
      <w:marBottom w:val="0"/>
      <w:divBdr>
        <w:top w:val="none" w:sz="0" w:space="0" w:color="auto"/>
        <w:left w:val="none" w:sz="0" w:space="0" w:color="auto"/>
        <w:bottom w:val="none" w:sz="0" w:space="0" w:color="auto"/>
        <w:right w:val="none" w:sz="0" w:space="0" w:color="auto"/>
      </w:divBdr>
    </w:div>
    <w:div w:id="156764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243;wienia.publiczne@goleni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ryfino.powia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910</TotalTime>
  <Pages>26</Pages>
  <Words>11395</Words>
  <Characters>68373</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25</cp:revision>
  <cp:lastPrinted>2017-07-20T11:49:00Z</cp:lastPrinted>
  <dcterms:created xsi:type="dcterms:W3CDTF">2017-03-16T11:41:00Z</dcterms:created>
  <dcterms:modified xsi:type="dcterms:W3CDTF">2017-07-20T11:49:00Z</dcterms:modified>
</cp:coreProperties>
</file>