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56E2" w:rsidRPr="00961B69" w:rsidRDefault="006656E2" w:rsidP="00AE13CF">
      <w:pPr>
        <w:jc w:val="right"/>
        <w:rPr>
          <w:rFonts w:ascii="Times New Roman" w:hAnsi="Times New Roman"/>
          <w:sz w:val="24"/>
          <w:szCs w:val="24"/>
        </w:rPr>
      </w:pPr>
    </w:p>
    <w:p w:rsidR="006656E2" w:rsidRPr="00961B69" w:rsidRDefault="006656E2" w:rsidP="00F86A2A">
      <w:pPr>
        <w:jc w:val="right"/>
        <w:rPr>
          <w:rFonts w:ascii="Times New Roman" w:hAnsi="Times New Roman"/>
          <w:bCs/>
          <w:sz w:val="16"/>
          <w:szCs w:val="16"/>
        </w:rPr>
      </w:pPr>
      <w:r w:rsidRPr="00961B69">
        <w:rPr>
          <w:rFonts w:ascii="Times New Roman" w:hAnsi="Times New Roman"/>
          <w:bCs/>
          <w:sz w:val="16"/>
          <w:szCs w:val="16"/>
        </w:rPr>
        <w:t xml:space="preserve">Załącznik nr 1 do umowy z dnia </w:t>
      </w:r>
    </w:p>
    <w:p w:rsidR="006656E2" w:rsidRPr="00961B69" w:rsidRDefault="006656E2" w:rsidP="00F86A2A">
      <w:pPr>
        <w:jc w:val="right"/>
        <w:rPr>
          <w:rFonts w:ascii="Times New Roman" w:hAnsi="Times New Roman"/>
          <w:bCs/>
          <w:sz w:val="16"/>
          <w:szCs w:val="16"/>
        </w:rPr>
      </w:pPr>
      <w:r w:rsidRPr="00961B69">
        <w:rPr>
          <w:rFonts w:ascii="Times New Roman" w:hAnsi="Times New Roman"/>
          <w:bCs/>
          <w:sz w:val="16"/>
          <w:szCs w:val="16"/>
        </w:rPr>
        <w:t>…………………………………..</w:t>
      </w:r>
    </w:p>
    <w:p w:rsidR="006656E2" w:rsidRPr="00961B69" w:rsidRDefault="006656E2" w:rsidP="00F86A2A">
      <w:pPr>
        <w:jc w:val="right"/>
        <w:rPr>
          <w:rFonts w:ascii="Times New Roman" w:hAnsi="Times New Roman"/>
          <w:bCs/>
          <w:sz w:val="16"/>
          <w:szCs w:val="16"/>
        </w:rPr>
      </w:pPr>
      <w:r w:rsidRPr="00961B69">
        <w:rPr>
          <w:rFonts w:ascii="Times New Roman" w:hAnsi="Times New Roman"/>
          <w:bCs/>
          <w:sz w:val="16"/>
          <w:szCs w:val="16"/>
        </w:rPr>
        <w:t>na pełnienie funkcji Inżyniera Kontraktu na zadaniu inwestycyjnym p.n.:</w:t>
      </w:r>
    </w:p>
    <w:p w:rsidR="006656E2" w:rsidRPr="006B3E42" w:rsidRDefault="006656E2" w:rsidP="006B3E42">
      <w:pPr>
        <w:jc w:val="right"/>
        <w:rPr>
          <w:rFonts w:ascii="Times New Roman" w:hAnsi="Times New Roman"/>
          <w:bCs/>
          <w:iCs/>
          <w:sz w:val="16"/>
          <w:szCs w:val="16"/>
        </w:rPr>
      </w:pPr>
      <w:r w:rsidRPr="009501E3">
        <w:rPr>
          <w:rFonts w:ascii="Times New Roman" w:hAnsi="Times New Roman"/>
          <w:bCs/>
          <w:sz w:val="16"/>
          <w:szCs w:val="16"/>
        </w:rPr>
        <w:t xml:space="preserve"> „</w:t>
      </w:r>
      <w:bookmarkStart w:id="0" w:name="_Hlk486245680"/>
      <w:r w:rsidR="009501E3" w:rsidRPr="009501E3">
        <w:rPr>
          <w:rFonts w:ascii="Times New Roman" w:hAnsi="Times New Roman"/>
          <w:bCs/>
          <w:sz w:val="16"/>
          <w:szCs w:val="16"/>
        </w:rPr>
        <w:t>Pełnienie funkcji inżyniera kontraktu dla zamówienia pn. „</w:t>
      </w:r>
      <w:r w:rsidR="009501E3" w:rsidRPr="009501E3">
        <w:rPr>
          <w:rFonts w:ascii="Times New Roman" w:hAnsi="Times New Roman"/>
          <w:bCs/>
          <w:iCs/>
          <w:sz w:val="16"/>
          <w:szCs w:val="16"/>
        </w:rPr>
        <w:t xml:space="preserve">Rozbudowa </w:t>
      </w:r>
      <w:r w:rsidR="006B3E42">
        <w:rPr>
          <w:rFonts w:ascii="Times New Roman" w:hAnsi="Times New Roman"/>
          <w:bCs/>
          <w:iCs/>
          <w:sz w:val="16"/>
          <w:szCs w:val="16"/>
        </w:rPr>
        <w:t>Szpitala Powiatowego w Gryfinie</w:t>
      </w:r>
      <w:r w:rsidR="009501E3" w:rsidRPr="009501E3">
        <w:rPr>
          <w:rFonts w:ascii="Times New Roman" w:hAnsi="Times New Roman"/>
          <w:bCs/>
          <w:sz w:val="16"/>
          <w:szCs w:val="16"/>
        </w:rPr>
        <w:t>”</w:t>
      </w:r>
      <w:bookmarkEnd w:id="0"/>
    </w:p>
    <w:p w:rsidR="006656E2" w:rsidRPr="00961B69" w:rsidRDefault="006656E2" w:rsidP="00F86A2A">
      <w:pPr>
        <w:jc w:val="right"/>
        <w:rPr>
          <w:rFonts w:ascii="Times New Roman" w:hAnsi="Times New Roman"/>
          <w:b/>
          <w:bCs/>
        </w:rPr>
      </w:pPr>
    </w:p>
    <w:p w:rsidR="006656E2" w:rsidRPr="00961B69" w:rsidRDefault="006656E2" w:rsidP="00F86A2A">
      <w:pPr>
        <w:jc w:val="center"/>
        <w:rPr>
          <w:rFonts w:ascii="Times New Roman" w:hAnsi="Times New Roman"/>
          <w:b/>
          <w:bCs/>
        </w:rPr>
      </w:pPr>
      <w:r w:rsidRPr="00961B69">
        <w:rPr>
          <w:rFonts w:ascii="Times New Roman" w:hAnsi="Times New Roman"/>
          <w:b/>
          <w:bCs/>
        </w:rPr>
        <w:t>SZCZEGÓŁOWY ZAKRES CZYNNOŚCI INŻYNIERA KONTRAKTU</w:t>
      </w:r>
    </w:p>
    <w:p w:rsidR="006656E2" w:rsidRPr="00961B69" w:rsidRDefault="006656E2" w:rsidP="00F86A2A">
      <w:pPr>
        <w:jc w:val="right"/>
        <w:rPr>
          <w:rFonts w:ascii="Times New Roman" w:hAnsi="Times New Roman"/>
          <w:bCs/>
        </w:rPr>
      </w:pPr>
    </w:p>
    <w:p w:rsidR="009501E3" w:rsidRPr="009501E3" w:rsidRDefault="009501E3" w:rsidP="009501E3">
      <w:pPr>
        <w:jc w:val="both"/>
        <w:rPr>
          <w:rFonts w:ascii="Times New Roman" w:hAnsi="Times New Roman"/>
          <w:bCs/>
          <w:u w:val="single"/>
          <w:lang w:eastAsia="pl-PL"/>
        </w:rPr>
      </w:pPr>
      <w:r w:rsidRPr="009501E3">
        <w:rPr>
          <w:rFonts w:ascii="Times New Roman" w:hAnsi="Times New Roman"/>
          <w:bCs/>
          <w:u w:val="single"/>
          <w:lang w:eastAsia="pl-PL"/>
        </w:rPr>
        <w:t>1. Nadzór Inżyniera Kontraktu nad realizacją inwestycji powinien zapewnić w szczególności:</w:t>
      </w:r>
    </w:p>
    <w:p w:rsidR="009501E3" w:rsidRPr="009501E3" w:rsidRDefault="009501E3" w:rsidP="009501E3">
      <w:pPr>
        <w:numPr>
          <w:ilvl w:val="0"/>
          <w:numId w:val="15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ocena i odbiór wykonawczej dokumentacji projektowo-kosztorysowej wykonanej przez Wykonawcę robót budowlanych w ramach realizacji zamówienia z postępowania pn. „</w:t>
      </w:r>
      <w:r w:rsidRPr="009501E3">
        <w:rPr>
          <w:rFonts w:ascii="Times New Roman" w:hAnsi="Times New Roman"/>
          <w:b/>
          <w:bCs/>
          <w:iCs/>
          <w:lang w:eastAsia="pl-PL"/>
        </w:rPr>
        <w:t>Rozbudowa Szpitala Powiatowego w Gryfinie</w:t>
      </w:r>
      <w:r w:rsidR="006B3E42">
        <w:rPr>
          <w:rFonts w:ascii="Times New Roman" w:hAnsi="Times New Roman"/>
          <w:b/>
          <w:bCs/>
          <w:iCs/>
          <w:lang w:eastAsia="pl-PL"/>
        </w:rPr>
        <w:t>.</w:t>
      </w:r>
      <w:bookmarkStart w:id="1" w:name="_GoBack"/>
      <w:bookmarkEnd w:id="1"/>
    </w:p>
    <w:p w:rsidR="009501E3" w:rsidRPr="009501E3" w:rsidRDefault="009501E3" w:rsidP="009501E3">
      <w:pPr>
        <w:numPr>
          <w:ilvl w:val="0"/>
          <w:numId w:val="15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 xml:space="preserve">efektywną kontrolę wykonania robót zgodnie z przedmiotem zamówienia i harmonogramami realizacji, </w:t>
      </w:r>
    </w:p>
    <w:p w:rsidR="009501E3" w:rsidRPr="009501E3" w:rsidRDefault="009501E3" w:rsidP="009501E3">
      <w:pPr>
        <w:numPr>
          <w:ilvl w:val="0"/>
          <w:numId w:val="15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nadzór nad prawidłowym rozliczeniem finansowym pomiędzy Zamawiającym a wykonawcą robót budowlanych,</w:t>
      </w:r>
    </w:p>
    <w:p w:rsidR="009501E3" w:rsidRPr="009501E3" w:rsidRDefault="009501E3" w:rsidP="009501E3">
      <w:pPr>
        <w:numPr>
          <w:ilvl w:val="0"/>
          <w:numId w:val="15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zakończenie robót w wyznaczonym terminie i rozliczenie inwestycji,</w:t>
      </w:r>
    </w:p>
    <w:p w:rsidR="009501E3" w:rsidRPr="009501E3" w:rsidRDefault="009501E3" w:rsidP="009501E3">
      <w:pPr>
        <w:ind w:left="720"/>
        <w:jc w:val="both"/>
        <w:rPr>
          <w:rFonts w:ascii="Times New Roman" w:hAnsi="Times New Roman"/>
          <w:bCs/>
          <w:lang w:eastAsia="pl-PL"/>
        </w:rPr>
      </w:pPr>
    </w:p>
    <w:p w:rsidR="009501E3" w:rsidRPr="009501E3" w:rsidRDefault="009501E3" w:rsidP="009501E3">
      <w:pPr>
        <w:jc w:val="both"/>
        <w:rPr>
          <w:rFonts w:ascii="Times New Roman" w:hAnsi="Times New Roman"/>
          <w:bCs/>
          <w:u w:val="single"/>
          <w:lang w:eastAsia="pl-PL"/>
        </w:rPr>
      </w:pPr>
      <w:r w:rsidRPr="009501E3">
        <w:rPr>
          <w:rFonts w:ascii="Times New Roman" w:hAnsi="Times New Roman"/>
          <w:bCs/>
          <w:u w:val="single"/>
          <w:lang w:eastAsia="pl-PL"/>
        </w:rPr>
        <w:t>2.  Zamawiający oczekuje, że cele te Inżynier Kontraktu osiągnie poprzez:</w:t>
      </w:r>
    </w:p>
    <w:p w:rsidR="009501E3" w:rsidRPr="009501E3" w:rsidRDefault="009501E3" w:rsidP="009501E3">
      <w:pPr>
        <w:numPr>
          <w:ilvl w:val="0"/>
          <w:numId w:val="16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właściwą i profesjonalną organizację i koordynację robót,</w:t>
      </w:r>
    </w:p>
    <w:p w:rsidR="009501E3" w:rsidRPr="009501E3" w:rsidRDefault="009501E3" w:rsidP="009501E3">
      <w:pPr>
        <w:numPr>
          <w:ilvl w:val="0"/>
          <w:numId w:val="16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administrowanie i zarządzanie kontraktem na roboty, przy współudziale Zamawiającego,</w:t>
      </w:r>
    </w:p>
    <w:p w:rsidR="009501E3" w:rsidRPr="009501E3" w:rsidRDefault="009501E3" w:rsidP="009501E3">
      <w:pPr>
        <w:numPr>
          <w:ilvl w:val="0"/>
          <w:numId w:val="16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monitorowanie postępu prac pod względem rzeczowym i finansowym,</w:t>
      </w:r>
    </w:p>
    <w:p w:rsidR="009501E3" w:rsidRPr="009501E3" w:rsidRDefault="009501E3" w:rsidP="009501E3">
      <w:pPr>
        <w:numPr>
          <w:ilvl w:val="0"/>
          <w:numId w:val="16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 xml:space="preserve">zapewnienie kompletnego i profesjonalnego nadzoru inwestorskiego nad robotami, </w:t>
      </w:r>
    </w:p>
    <w:p w:rsidR="009501E3" w:rsidRPr="009501E3" w:rsidRDefault="009501E3" w:rsidP="009501E3">
      <w:pPr>
        <w:numPr>
          <w:ilvl w:val="0"/>
          <w:numId w:val="16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zapewnienie zgodności realizacji kontraktu na roboty zgodnie z Prawem Budowlanym oraz wydanymi decyzjami administracyjnymi,</w:t>
      </w:r>
    </w:p>
    <w:p w:rsidR="009501E3" w:rsidRPr="009501E3" w:rsidRDefault="009501E3" w:rsidP="009501E3">
      <w:pPr>
        <w:numPr>
          <w:ilvl w:val="0"/>
          <w:numId w:val="16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skuteczne wyegzekwowanie od wykonawcy robót budowlanych spełnienia wymagań dotyczących jakości stosowanych materiałów i wykonywanych robót,</w:t>
      </w:r>
    </w:p>
    <w:p w:rsidR="009501E3" w:rsidRPr="009501E3" w:rsidRDefault="009501E3" w:rsidP="009501E3">
      <w:pPr>
        <w:numPr>
          <w:ilvl w:val="0"/>
          <w:numId w:val="16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zapewnienie zgodności realizacji kontraktu na roboty z dokumentacją projektową oraz warunkami kontraktowymi,</w:t>
      </w:r>
    </w:p>
    <w:p w:rsidR="009501E3" w:rsidRPr="009501E3" w:rsidRDefault="009501E3" w:rsidP="009501E3">
      <w:pPr>
        <w:numPr>
          <w:ilvl w:val="0"/>
          <w:numId w:val="16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właściwe rozliczenie kontraktu na roboty budowlane,</w:t>
      </w:r>
    </w:p>
    <w:p w:rsidR="009501E3" w:rsidRPr="009501E3" w:rsidRDefault="009501E3" w:rsidP="009501E3">
      <w:pPr>
        <w:numPr>
          <w:ilvl w:val="0"/>
          <w:numId w:val="16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organizacja odbiorów robót budowlanych (zarówno częściowych, jak i końcowego) wraz z udziałem w procedurze oddania obiektu do użytkowania,</w:t>
      </w:r>
    </w:p>
    <w:p w:rsidR="009501E3" w:rsidRPr="009501E3" w:rsidRDefault="009501E3" w:rsidP="009501E3">
      <w:pPr>
        <w:numPr>
          <w:ilvl w:val="0"/>
          <w:numId w:val="16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 xml:space="preserve">właściwy nadzór w okresie zgłaszania wad i usterek, </w:t>
      </w:r>
    </w:p>
    <w:p w:rsidR="009501E3" w:rsidRPr="009501E3" w:rsidRDefault="009501E3" w:rsidP="009501E3">
      <w:pPr>
        <w:numPr>
          <w:ilvl w:val="0"/>
          <w:numId w:val="16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konsekwentne egzekwowanie obowiązków od Wykonawcy robót budowlanych.</w:t>
      </w:r>
    </w:p>
    <w:p w:rsidR="009501E3" w:rsidRPr="009501E3" w:rsidRDefault="009501E3" w:rsidP="009501E3">
      <w:pPr>
        <w:jc w:val="both"/>
        <w:rPr>
          <w:rFonts w:ascii="Times New Roman" w:hAnsi="Times New Roman"/>
          <w:bCs/>
          <w:lang w:eastAsia="pl-PL"/>
        </w:rPr>
      </w:pPr>
    </w:p>
    <w:p w:rsidR="009501E3" w:rsidRPr="009501E3" w:rsidRDefault="009501E3" w:rsidP="009501E3">
      <w:pPr>
        <w:jc w:val="both"/>
        <w:rPr>
          <w:rFonts w:ascii="Times New Roman" w:hAnsi="Times New Roman"/>
          <w:bCs/>
          <w:iCs/>
          <w:lang w:eastAsia="pl-PL"/>
        </w:rPr>
      </w:pPr>
      <w:r w:rsidRPr="009501E3">
        <w:rPr>
          <w:rFonts w:ascii="Times New Roman" w:hAnsi="Times New Roman"/>
          <w:bCs/>
          <w:iCs/>
          <w:lang w:eastAsia="pl-PL"/>
        </w:rPr>
        <w:t>Zakres praw i obowiązków inspektorów nadzoru Inżyniera Kontraktu wynika z art. 25 i 26 ustawy z dnia 7 lipca 1994 r. Prawo budowlane i obejmuje w szczególności:</w:t>
      </w:r>
    </w:p>
    <w:p w:rsidR="009501E3" w:rsidRPr="009501E3" w:rsidRDefault="009501E3" w:rsidP="009501E3">
      <w:pPr>
        <w:numPr>
          <w:ilvl w:val="0"/>
          <w:numId w:val="22"/>
        </w:numPr>
        <w:jc w:val="both"/>
        <w:rPr>
          <w:rFonts w:ascii="Times New Roman" w:hAnsi="Times New Roman"/>
          <w:bCs/>
          <w:iCs/>
          <w:lang w:eastAsia="pl-PL"/>
        </w:rPr>
      </w:pPr>
      <w:r w:rsidRPr="009501E3">
        <w:rPr>
          <w:rFonts w:ascii="Times New Roman" w:hAnsi="Times New Roman"/>
          <w:bCs/>
          <w:iCs/>
          <w:lang w:eastAsia="pl-PL"/>
        </w:rPr>
        <w:t>Wszelkie czynności określone ustawą jw. i przepisami wykonawczymi do niej w odniesieniu do wszystkich branż;</w:t>
      </w:r>
    </w:p>
    <w:p w:rsidR="009501E3" w:rsidRPr="009501E3" w:rsidRDefault="009501E3" w:rsidP="009501E3">
      <w:pPr>
        <w:numPr>
          <w:ilvl w:val="0"/>
          <w:numId w:val="22"/>
        </w:numPr>
        <w:jc w:val="both"/>
        <w:rPr>
          <w:rFonts w:ascii="Times New Roman" w:hAnsi="Times New Roman"/>
          <w:bCs/>
          <w:iCs/>
          <w:lang w:eastAsia="pl-PL"/>
        </w:rPr>
      </w:pPr>
      <w:r w:rsidRPr="009501E3">
        <w:rPr>
          <w:rFonts w:ascii="Times New Roman" w:hAnsi="Times New Roman"/>
          <w:bCs/>
          <w:iCs/>
          <w:lang w:eastAsia="pl-PL"/>
        </w:rPr>
        <w:t>Wydawanie kierownikowi budowy lub kierownikowi robót poleceń potwierdzonych  wpisem do dziennika budowy dotyczących:</w:t>
      </w:r>
    </w:p>
    <w:p w:rsidR="009501E3" w:rsidRPr="009501E3" w:rsidRDefault="009501E3" w:rsidP="009501E3">
      <w:pPr>
        <w:numPr>
          <w:ilvl w:val="1"/>
          <w:numId w:val="22"/>
        </w:numPr>
        <w:jc w:val="both"/>
        <w:rPr>
          <w:rFonts w:ascii="Times New Roman" w:hAnsi="Times New Roman"/>
          <w:bCs/>
          <w:iCs/>
          <w:lang w:eastAsia="pl-PL"/>
        </w:rPr>
      </w:pPr>
      <w:r w:rsidRPr="009501E3">
        <w:rPr>
          <w:rFonts w:ascii="Times New Roman" w:hAnsi="Times New Roman"/>
          <w:bCs/>
          <w:iCs/>
          <w:lang w:eastAsia="pl-PL"/>
        </w:rPr>
        <w:t>usunięcia nieprawidłowości lub zagrożeń,</w:t>
      </w:r>
    </w:p>
    <w:p w:rsidR="009501E3" w:rsidRPr="009501E3" w:rsidRDefault="009501E3" w:rsidP="009501E3">
      <w:pPr>
        <w:numPr>
          <w:ilvl w:val="1"/>
          <w:numId w:val="22"/>
        </w:numPr>
        <w:jc w:val="both"/>
        <w:rPr>
          <w:rFonts w:ascii="Times New Roman" w:hAnsi="Times New Roman"/>
          <w:bCs/>
          <w:iCs/>
          <w:lang w:eastAsia="pl-PL"/>
        </w:rPr>
      </w:pPr>
      <w:r w:rsidRPr="009501E3">
        <w:rPr>
          <w:rFonts w:ascii="Times New Roman" w:hAnsi="Times New Roman"/>
          <w:bCs/>
          <w:iCs/>
          <w:lang w:eastAsia="pl-PL"/>
        </w:rPr>
        <w:t>wykonania prób lub badań, także wymagających odkrycia robót lub elementów zakrytych oraz przedstawienia ekspertyz dotyczących prowadzonych robót budowlanych, dowodów dopuszczenia do obrotu i stosowania w budownictwie wyrobów budowlanych oraz urządzeń technicznych.</w:t>
      </w:r>
    </w:p>
    <w:p w:rsidR="009501E3" w:rsidRPr="009501E3" w:rsidRDefault="009501E3" w:rsidP="009501E3">
      <w:pPr>
        <w:jc w:val="both"/>
        <w:rPr>
          <w:rFonts w:ascii="Times New Roman" w:hAnsi="Times New Roman"/>
          <w:bCs/>
          <w:iCs/>
          <w:u w:val="single"/>
          <w:lang w:eastAsia="pl-PL"/>
        </w:rPr>
      </w:pPr>
    </w:p>
    <w:p w:rsidR="009501E3" w:rsidRPr="009501E3" w:rsidRDefault="009501E3" w:rsidP="009501E3">
      <w:pPr>
        <w:jc w:val="both"/>
        <w:rPr>
          <w:rFonts w:ascii="Times New Roman" w:hAnsi="Times New Roman"/>
          <w:bCs/>
          <w:iCs/>
          <w:u w:val="single"/>
          <w:lang w:eastAsia="pl-PL"/>
        </w:rPr>
      </w:pPr>
      <w:r w:rsidRPr="009501E3">
        <w:rPr>
          <w:rFonts w:ascii="Times New Roman" w:hAnsi="Times New Roman"/>
          <w:bCs/>
          <w:iCs/>
          <w:u w:val="single"/>
          <w:lang w:eastAsia="pl-PL"/>
        </w:rPr>
        <w:t xml:space="preserve">3. Szczegółowy zakres zadań  do wykonania przez </w:t>
      </w:r>
      <w:r w:rsidRPr="009501E3">
        <w:rPr>
          <w:rFonts w:ascii="Times New Roman" w:hAnsi="Times New Roman"/>
          <w:bCs/>
          <w:u w:val="single"/>
          <w:lang w:eastAsia="pl-PL"/>
        </w:rPr>
        <w:t>Inżyniera Kontraktu</w:t>
      </w:r>
      <w:r w:rsidRPr="009501E3">
        <w:rPr>
          <w:rFonts w:ascii="Times New Roman" w:hAnsi="Times New Roman"/>
          <w:bCs/>
          <w:iCs/>
          <w:u w:val="single"/>
          <w:lang w:eastAsia="pl-PL"/>
        </w:rPr>
        <w:t>:</w:t>
      </w:r>
    </w:p>
    <w:p w:rsidR="009501E3" w:rsidRPr="009501E3" w:rsidRDefault="009501E3" w:rsidP="009501E3">
      <w:pPr>
        <w:jc w:val="both"/>
        <w:rPr>
          <w:rFonts w:ascii="Times New Roman" w:hAnsi="Times New Roman"/>
          <w:bCs/>
          <w:lang w:eastAsia="pl-PL"/>
        </w:rPr>
      </w:pPr>
    </w:p>
    <w:p w:rsidR="009501E3" w:rsidRPr="009501E3" w:rsidRDefault="009501E3" w:rsidP="009501E3">
      <w:pPr>
        <w:jc w:val="both"/>
        <w:rPr>
          <w:rFonts w:ascii="Times New Roman" w:hAnsi="Times New Roman"/>
          <w:bCs/>
          <w:u w:val="single"/>
          <w:lang w:eastAsia="pl-PL"/>
        </w:rPr>
      </w:pPr>
      <w:r w:rsidRPr="009501E3">
        <w:rPr>
          <w:rFonts w:ascii="Times New Roman" w:hAnsi="Times New Roman"/>
          <w:bCs/>
          <w:u w:val="single"/>
          <w:lang w:eastAsia="pl-PL"/>
        </w:rPr>
        <w:t>3.1. Przez cały czas trwania umowy Inżynier Kontraktu ma za zadanie:</w:t>
      </w:r>
    </w:p>
    <w:p w:rsidR="009501E3" w:rsidRPr="009501E3" w:rsidRDefault="009501E3" w:rsidP="009501E3">
      <w:pPr>
        <w:jc w:val="both"/>
        <w:rPr>
          <w:rFonts w:ascii="Times New Roman" w:hAnsi="Times New Roman"/>
          <w:bCs/>
          <w:lang w:eastAsia="pl-PL"/>
        </w:rPr>
      </w:pPr>
    </w:p>
    <w:p w:rsidR="009501E3" w:rsidRPr="009501E3" w:rsidRDefault="009501E3" w:rsidP="009501E3">
      <w:pPr>
        <w:numPr>
          <w:ilvl w:val="0"/>
          <w:numId w:val="17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reprezentowanie Zamawiającego, jako Inwestora, zgodnie z Prawem Budowlanym na podstawie udzielonego Inżynierowi Kontraktu pełnomocnictwa, w tym przygotowanie stosownych dokumentów,</w:t>
      </w:r>
    </w:p>
    <w:p w:rsidR="009501E3" w:rsidRPr="009501E3" w:rsidRDefault="009501E3" w:rsidP="009501E3">
      <w:pPr>
        <w:numPr>
          <w:ilvl w:val="0"/>
          <w:numId w:val="17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zapewnienie stałej wymiany informacji z Zamawiającym oraz koordynację swojej działalności z wymaganiami Zamawiającego,</w:t>
      </w:r>
    </w:p>
    <w:p w:rsidR="009501E3" w:rsidRPr="009501E3" w:rsidRDefault="009501E3" w:rsidP="009501E3">
      <w:pPr>
        <w:numPr>
          <w:ilvl w:val="0"/>
          <w:numId w:val="17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bieżącą analizę ryzyka oraz podejmowanie i/lub sugerowanie działań zapobiegawczych lub naprawczych.</w:t>
      </w:r>
    </w:p>
    <w:p w:rsidR="009501E3" w:rsidRPr="009501E3" w:rsidRDefault="009501E3" w:rsidP="009501E3">
      <w:pPr>
        <w:numPr>
          <w:ilvl w:val="0"/>
          <w:numId w:val="17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lastRenderedPageBreak/>
        <w:t>analizowanie wszystkich decyzji, uzgodnień i postanowień uzyskanych w trakcie przygotowania i realizacji nadzorowanej inwestycji i zapewnienie spełnienia zawartych w nich wymagań,</w:t>
      </w:r>
    </w:p>
    <w:p w:rsidR="009501E3" w:rsidRPr="009501E3" w:rsidRDefault="009501E3" w:rsidP="009501E3">
      <w:pPr>
        <w:numPr>
          <w:ilvl w:val="0"/>
          <w:numId w:val="17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współpraca z Zamawiającym we wszystkich działaniach związanych z wdrożeniem i realizacją kontraktu na roboty,</w:t>
      </w:r>
    </w:p>
    <w:p w:rsidR="009501E3" w:rsidRPr="009501E3" w:rsidRDefault="009501E3" w:rsidP="009501E3">
      <w:pPr>
        <w:numPr>
          <w:ilvl w:val="0"/>
          <w:numId w:val="17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 xml:space="preserve">Inżynier zobowiązany jest do współdziałania z wykonawcą robót budowlanych w uzyskaniu w imieniu Zamawiającego pozwoleń na użytkowanie obiektu wybudowanego w ramach przedsięwzięcia, </w:t>
      </w:r>
    </w:p>
    <w:p w:rsidR="009501E3" w:rsidRPr="009501E3" w:rsidRDefault="009501E3" w:rsidP="009501E3">
      <w:pPr>
        <w:jc w:val="both"/>
        <w:rPr>
          <w:rFonts w:ascii="Times New Roman" w:hAnsi="Times New Roman"/>
          <w:bCs/>
          <w:lang w:eastAsia="pl-PL"/>
        </w:rPr>
      </w:pPr>
    </w:p>
    <w:p w:rsidR="009501E3" w:rsidRPr="009501E3" w:rsidRDefault="009501E3" w:rsidP="009501E3">
      <w:pPr>
        <w:jc w:val="both"/>
        <w:rPr>
          <w:rFonts w:ascii="Times New Roman" w:hAnsi="Times New Roman"/>
          <w:bCs/>
          <w:lang w:eastAsia="pl-PL"/>
        </w:rPr>
      </w:pPr>
    </w:p>
    <w:p w:rsidR="009501E3" w:rsidRPr="009501E3" w:rsidRDefault="009501E3" w:rsidP="009501E3">
      <w:pPr>
        <w:jc w:val="both"/>
        <w:rPr>
          <w:rFonts w:ascii="Times New Roman" w:hAnsi="Times New Roman"/>
          <w:bCs/>
          <w:lang w:eastAsia="pl-PL"/>
        </w:rPr>
      </w:pPr>
    </w:p>
    <w:p w:rsidR="009501E3" w:rsidRPr="009501E3" w:rsidRDefault="009501E3" w:rsidP="009501E3">
      <w:pPr>
        <w:jc w:val="both"/>
        <w:rPr>
          <w:rFonts w:ascii="Times New Roman" w:hAnsi="Times New Roman"/>
          <w:bCs/>
          <w:u w:val="single"/>
          <w:lang w:eastAsia="pl-PL"/>
        </w:rPr>
      </w:pPr>
      <w:r w:rsidRPr="009501E3">
        <w:rPr>
          <w:rFonts w:ascii="Times New Roman" w:hAnsi="Times New Roman"/>
          <w:bCs/>
          <w:u w:val="single"/>
          <w:lang w:eastAsia="pl-PL"/>
        </w:rPr>
        <w:t xml:space="preserve">3.2.Na etapie realizacji: </w:t>
      </w:r>
    </w:p>
    <w:p w:rsidR="009501E3" w:rsidRPr="009501E3" w:rsidRDefault="009501E3" w:rsidP="009501E3">
      <w:pPr>
        <w:jc w:val="both"/>
        <w:rPr>
          <w:rFonts w:ascii="Times New Roman" w:hAnsi="Times New Roman"/>
          <w:bCs/>
          <w:lang w:eastAsia="pl-PL"/>
        </w:rPr>
      </w:pP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ocena i weryfikacja propozycji rozwiązań projektowych na etapie wykonywania przez Wykonawcę robót budowlanych wykonawczej dokumentacji projektowo-kosztorysowej,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ocena i weryfikacja wykonawczej dokumentacji projektowo-kosztorysowej wykonanej przez Wykonawcę robót budowlanych pod kątem zgodności z Projektem budowlanym,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informowanie Zamawiającego o postępie prac oraz realizacji harmonogramu rzeczowo – finansowego poprzez Skrócone Raporty Miesięczne i Kwartalne Inżyniera, do 10 - tego dnia  każdego miesiąca po upływie okresu raportowania,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sprawdzanie i opiniowanie przedstawionych przez Wykonawcę metodologii robót, harmonogramów, planu BIOZ  i przekazywanie ich do zatwierdzenia Zamawiającemu,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potwierdzanie pobytów w ramach ewentualnych nadzorów autorskich,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nadzór nad postępem kontraktu na roboty budowlane pod względem technicznym, jakościowym, finansowym, organizacyjnym, formalnym i terminowym,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współpraca z Zarządcami przyłączeniowej infrastruktury technicznej w zakresie koordynacji robót,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 xml:space="preserve">informowanie Zamawiającego o wadach dokumentacji projektowej w trakcie wykonywania kontraktu na roboty, w terminach umożliwiających ich usunięcie bez opóźnienia terminów zakończenia kontraktu na roboty.  </w:t>
      </w:r>
      <w:r w:rsidRPr="009501E3">
        <w:rPr>
          <w:rFonts w:ascii="Times New Roman" w:hAnsi="Times New Roman"/>
          <w:b/>
          <w:bCs/>
          <w:lang w:eastAsia="pl-PL"/>
        </w:rPr>
        <w:t xml:space="preserve">W takiej sytuacji Inżynier Kontraktu zobowiązany będzie przedsięwziąć wszelkie środki, dokonać wszelkich uzgodnień i proponować sposoby rozwiązania zidentyfikowanych problemów. </w:t>
      </w:r>
      <w:r w:rsidRPr="009501E3">
        <w:rPr>
          <w:rFonts w:ascii="Times New Roman" w:hAnsi="Times New Roman"/>
          <w:bCs/>
          <w:lang w:eastAsia="pl-PL"/>
        </w:rPr>
        <w:t>Inżynier Kontraktu wykona powyższe w porozumieniu z Zamawiającym, projektantem i wykonawcą robót budowlanych.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ocena i weryfikacja propozycji robót dodatkowych i zmian przedstawionych przez Wykonawcę robót budowlanych w zakresie rzeczowo-finansowym oraz przedłożenie propozycji do decyzji Zamawiającego. Bez zgody Zamawiającego Inspektorzy Nadzoru nie są upoważnieni do wydawania Wykonawcy robót budowlanych poleceń wykonywania robót dodatkowych (w tym robót koniecznych) i zamiennych,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zapewnienie prawidłowości wykonania wszelkich podejść bądź wypustów określonych w dokumentacji projektowej, szczególnie w zakresie branży sanitarnej, elektrycznej, gazów medycznych etc.  zapewniających prawidłowe podłączenie przyszłego wyposażenia obiektu. Inżynier Kontraktu zobowiązany jest na etapie robót budowlanych przedsięwziąć wszelkie środki - w ramach sprawowanego nadzoru – zapewniające wykonanie tych robót w sposób warunkujący prawidłowe zainstalowanie i uruchomienie dostarczonego wyposażenia po wykonaniu obiektu.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zatwierdzanie, po uprzednim poinformowaniu Zamawiającego, materiałów budowlanych oraz urządzeń przewidzianych przez Wykonawcę robót budowlanych do wbudowania, kontrola dokumentów jakości oraz innych dokumentów przedstawionych na potwierdzenie zgodności materiałów z obowiązującymi normami,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 xml:space="preserve">weryfikacja projektów umów zawieranych przez Wykonawcę robót budowlanych z podwykonawcami i rekomendowanie zgody albo odmowy zgody na zawarcie przez Wykonawcę robót budowlanych umowy z podwykonawcą zgodnie z art. 647(1) Kodeksu cywilnego i art. 143 a-d ustawy Prawo zamówień publicznych, 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sprawdzanie zgodności dostaw materiałów i urządzeń z kontraktem na roboty budowlane, sprawdzanie kompletności wymaganych dokumentów potwierdzających ich zgodność z obowiązującymi normami oraz ich świadectw pochodzenia, z przedłożonymi przez Wykonawcę robót budowlanych wnioskami materiałowymi,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kontrola sposobu składowania i przechowywania materiałów oraz uporządkowania miejsc składowania po zakończeniu robót,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zatwierdzanie zmian osób wykonujących zamówienie oraz podwykonawców zaproponowanych przez Wykonawcę robót budowlanych po uzyskaniu akceptacji Zamawiającego,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lastRenderedPageBreak/>
        <w:t xml:space="preserve">bezzwłoczne informowanie o występowaniu na terenie budowy podwykonawców bez wiedzy i zgody Zamawiającego, 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koordynacja robót w taki sposób, aby nie zakłócić pracy istniejących sieci i instalacji,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dołożenie wszelkich starań w celu zapewnienia terminowego zakończenia realizacji Kontraktu na roboty budowlane przy minimalnym stopniu utrudnień dla uczestników ruchu, właścicieli gruntów, na których prowadzone są roboty oraz właścicieli nieruchomości przyległych,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nadzór, aby roboty wykonywane były przy zachowaniu należytego poziomu ochrony zdrowia i bezpieczeństwa,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monitorowanie zagrożeń dla środowiska w zakresie sposobu prowadzenia robót,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/>
          <w:bCs/>
          <w:lang w:eastAsia="pl-PL"/>
        </w:rPr>
        <w:t xml:space="preserve">Kierownik Zespołu Inżyniera Kontraktu pełniący jednocześnie funkcję inspektora nadzoru robót budowlanych w specjalności </w:t>
      </w:r>
      <w:proofErr w:type="spellStart"/>
      <w:r w:rsidRPr="009501E3">
        <w:rPr>
          <w:rFonts w:ascii="Times New Roman" w:hAnsi="Times New Roman"/>
          <w:b/>
          <w:bCs/>
          <w:lang w:eastAsia="pl-PL"/>
        </w:rPr>
        <w:t>konstrukcyjno</w:t>
      </w:r>
      <w:proofErr w:type="spellEnd"/>
      <w:r w:rsidRPr="009501E3">
        <w:rPr>
          <w:rFonts w:ascii="Times New Roman" w:hAnsi="Times New Roman"/>
          <w:b/>
          <w:bCs/>
          <w:lang w:eastAsia="pl-PL"/>
        </w:rPr>
        <w:t xml:space="preserve"> - budowlanej</w:t>
      </w:r>
      <w:r w:rsidRPr="009501E3">
        <w:rPr>
          <w:rFonts w:ascii="Times New Roman" w:hAnsi="Times New Roman"/>
          <w:bCs/>
          <w:lang w:eastAsia="pl-PL"/>
        </w:rPr>
        <w:t xml:space="preserve"> będzie obecny na placu budowy </w:t>
      </w:r>
      <w:r w:rsidR="00922975" w:rsidRPr="00922975">
        <w:rPr>
          <w:rFonts w:ascii="Times New Roman" w:hAnsi="Times New Roman"/>
          <w:b/>
          <w:bCs/>
          <w:lang w:eastAsia="pl-PL"/>
        </w:rPr>
        <w:t>minimum 3 razy w tygodniu nie mniej niż przez 2 godziny każdorazowo</w:t>
      </w:r>
      <w:r w:rsidRPr="009501E3">
        <w:rPr>
          <w:rFonts w:ascii="Times New Roman" w:hAnsi="Times New Roman"/>
          <w:b/>
          <w:bCs/>
          <w:lang w:eastAsia="pl-PL"/>
        </w:rPr>
        <w:t xml:space="preserve"> </w:t>
      </w:r>
      <w:r w:rsidRPr="009501E3">
        <w:rPr>
          <w:rFonts w:ascii="Times New Roman" w:hAnsi="Times New Roman"/>
          <w:bCs/>
          <w:lang w:eastAsia="pl-PL"/>
        </w:rPr>
        <w:t>oraz w terminie wskazanym z jednodniowym wyprzedzeniem przez Zamawiającego będzie gotowy do udzielania wyczerpujących informacji na temat budowy (na budowie) osobiście lub przy pomocy poszczególnych inspektorów nadzoru.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/>
          <w:bCs/>
          <w:lang w:eastAsia="pl-PL"/>
        </w:rPr>
        <w:t>Inspektorzy Nadzoru pozostałych branż</w:t>
      </w:r>
      <w:r w:rsidRPr="009501E3">
        <w:rPr>
          <w:rFonts w:ascii="Times New Roman" w:hAnsi="Times New Roman"/>
          <w:bCs/>
          <w:lang w:eastAsia="pl-PL"/>
        </w:rPr>
        <w:t xml:space="preserve"> będą obecni na placu budowy </w:t>
      </w:r>
      <w:r w:rsidRPr="009501E3">
        <w:rPr>
          <w:rFonts w:ascii="Times New Roman" w:hAnsi="Times New Roman"/>
          <w:b/>
          <w:bCs/>
          <w:lang w:eastAsia="pl-PL"/>
        </w:rPr>
        <w:t>minimum 3 razy w tygodniu</w:t>
      </w:r>
      <w:r w:rsidRPr="009501E3">
        <w:rPr>
          <w:rFonts w:ascii="Times New Roman" w:hAnsi="Times New Roman"/>
          <w:bCs/>
          <w:lang w:eastAsia="pl-PL"/>
        </w:rPr>
        <w:t xml:space="preserve">, gdy prowadzone będą roboty budowlane nadzorowanej branży i będą przebywać tam tak długo jak wymaga tego skuteczność nadzoru, ale </w:t>
      </w:r>
      <w:r w:rsidRPr="009501E3">
        <w:rPr>
          <w:rFonts w:ascii="Times New Roman" w:hAnsi="Times New Roman"/>
          <w:b/>
          <w:bCs/>
          <w:lang w:eastAsia="pl-PL"/>
        </w:rPr>
        <w:t>nie mniej niż</w:t>
      </w:r>
      <w:r w:rsidRPr="009501E3">
        <w:rPr>
          <w:rFonts w:ascii="Times New Roman" w:hAnsi="Times New Roman"/>
          <w:bCs/>
          <w:lang w:eastAsia="pl-PL"/>
        </w:rPr>
        <w:t xml:space="preserve"> przez </w:t>
      </w:r>
      <w:r w:rsidR="00922975">
        <w:rPr>
          <w:rFonts w:ascii="Times New Roman" w:hAnsi="Times New Roman"/>
          <w:b/>
          <w:bCs/>
          <w:lang w:eastAsia="pl-PL"/>
        </w:rPr>
        <w:t>2</w:t>
      </w:r>
      <w:r w:rsidRPr="009501E3">
        <w:rPr>
          <w:rFonts w:ascii="Times New Roman" w:hAnsi="Times New Roman"/>
          <w:b/>
          <w:bCs/>
          <w:lang w:eastAsia="pl-PL"/>
        </w:rPr>
        <w:t xml:space="preserve"> godzin</w:t>
      </w:r>
      <w:r w:rsidR="00922975">
        <w:rPr>
          <w:rFonts w:ascii="Times New Roman" w:hAnsi="Times New Roman"/>
          <w:b/>
          <w:bCs/>
          <w:lang w:eastAsia="pl-PL"/>
        </w:rPr>
        <w:t>y</w:t>
      </w:r>
      <w:r w:rsidRPr="009501E3">
        <w:rPr>
          <w:rFonts w:ascii="Times New Roman" w:hAnsi="Times New Roman"/>
          <w:bCs/>
          <w:lang w:eastAsia="pl-PL"/>
        </w:rPr>
        <w:t xml:space="preserve">, w tym będą gotowi w terminie ustalonym z Zamawiającym do osobistego udzielenia wyczerpujących informacji (na budowie) na temat nadzorowanych robót. W czasie każdorazowego pobytu na terenie budowy, poszczególni Inspektorzy Nadzoru mają obowiązek dokonania przeglądu dziennika budowy oraz potwierdzenia swojej obecności i dokonanych czynności stosownym zapisem  w dzienniku budowy w zakresie powierzonych im czynności, 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sprawdzanie wykonania robót i powiadamianie Wykonawcę robót budowlanych o wykrytych wadach oraz poświadczanie usunięcia wad przez Wykonawcę robót budowlanych, a także ustalanie rodzaju i zakresu robót koniecznych do usunięcia wad,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 xml:space="preserve">wsparcie Zamawiającego w przygotowaniu rozliczenia finansowego i rzeczowego zadania służących do monitorowania oraz sporządzanie niezbędnych dokumentów finansowych, kontroli budżetu, kwalifikacji kosztów, sprawozdań, 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informowanie Zamawiającego o wszystkich występujących problemach oraz problemach przewidywanych i podejmowanych działaniach zapobiegawczych lub/i naprawczych dla ich przezwyciężenia,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przeprowadzanie z Wykonawcą robót budowlanych przy udziale Zamawiającego odbiorów robót ulegających zakryciu lub zanikających, niezbędnych przeglądów międzyoperacyjnych i odbiorów końcowych realizowanego zadania inwestycyjnego z udziałem przedstawicieli Zamawiającego, o ile Zamawiający uzna swój udział za konieczny,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ocena i weryfikacja propozycji robót dodatkowych i zmian przedstawionych przez Wykonawcę robót budowlanych w zakresie finansowym i rzeczowym oraz przedłożenie do decyzji Zamawiającego,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sprawdzanie i akceptacja przejściowych i końcowych oświadczeń Wykonawcy robót budowlanych o wykonaniu robót,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prowadzenie dokumentacji fotograficznej z realizacji inwestycji w formie zdjęć cyfrowych. Zdjęcia powinny być opatrzone datą ich wykonania, zgrupowane w miesiące kalendarzowe                i archiwizowane w formacie cyfrowym (nośnik DVD lub CD– w ilości 2 egz.)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współpraca z Zamawiającym w zakresie informacji, promocji,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organizowanie okresowych spotkań w miejscu wyznaczonym przez Zamawiającego (minimum raz w tygodniu, a w razie potrzeby ad-hoc), sporządzanie i uzgadnianie ze stronami protokołów z tych spotkań i przekazywanie ich wszystkim uczestnikom spotkania,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obsługa kontroli (w tym organizacja spotkań roboczych) i przedstawicieli podmiotów -  uczestników procesu budowlanego odpowiedzialnych za realizację inwestycji w zakresie swoich praw i obowiązków,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udzielanie Wykonawcy robót budowlanych pomocy w zakresie uzyskiwania wszelkich koniecznych dokumentów i pozwoleń tj. weryfikacji przygotowanych dokumentów, wniosków administracyjnych, sprawdzania ich kompletności, bieżącego informowania Wykonawcy robót budowlanych o obowiązujących przepisach i procedurach formalno-prawnych i administracyjnych (ze szczególnym uwzględnieniem zmian wprowadzanych do obowiązujących przepisów),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zapobieganie zdarzeniom mogącym prowadzić do powstania roszczeń Wykonawcy robót budowlanych w stosunku do Zamawiającego, sygnalizowanie takich zagrożeń odpowiednio wcześniej Zamawiającemu.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w miarę możliwości doprowadzanie do polubownego rozwiązywania sporów z Wykonawcą robót budowlanych,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udział w rozwiązywaniu wszelkiego rodzaju skarg i roszczeń osób trzecich wynikłych podczas realizacji kontraktu na roboty budowlane,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wstrzymanie robót prowadzonych w sposób zagrażający bezpieczeństwu lub niezgodnie z wymaganiami kontraktu na roboty budowlane,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udział w odpowiedniej procedurze arbitrażowej, tj.: doradztwo, opiniowanie dokumentów, wydawanie ekspertyz, udział (w charakterze konsultanta-asysta) w spotkaniach/posiedzeniach związanych z procedurą arbitrażową,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dopilnowanie zabezpieczenia przez Wykonawcę robót placu budowy w przypadku wypowiedzenia kontraktu na roboty budowlane,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rozliczenie kontraktu na roboty budowlane w przypadku jego wypowiedzenia,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sprawdzenie i akceptacja wyników wszystkich prób i rozruchów przy oddaniu do eksploatacji po ich weryfikacji i uzgodnieniu z Zamawiającym,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sprawdzenie wymaganej dokumentacji i oświadczeń Wykonawcy robót budowlanych w celu zgłoszenia zakończenia robót do nadzoru budowlanego i uzyskania pozwolenia na użytkowanie,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sprawdzenie dokumentacji powykonawczej, jej zatwierdzenie, a następnie dostarczenie jej Zamawiającemu w formie ustalonej z Zamawiającym,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bieżące dokonywanie przeglądów placu budowy pod względem bezpieczeństwa prowadzonych robót, a w przypadku stwierdzenia nieprawidłowości niezwłoczne poinformowanie Zamawiającego oraz sporządzenie informacji z kontroli do wiadomości Zamawiającego i Wykonawcy robót budowlanych,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 xml:space="preserve">identyfikowanie ryzyka powstania roszczeń ze strony Wykonawcy robót i stron trzecich oraz zapobieganie zdarzeniom mogącym prowadzić do ich powstania, 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proponowanie metod zapobiegania tym roszczeniom, a w przypadku ich wystąpienia - przedstawienie stanowiska w odniesieniu do zasadności tych roszczeń,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sprawdzanie jakości wykonanych robót i powiadamianie Wykonawcy robót budowlanych o wykrytych wadach oraz określenia zakresu koniecznych do wykonania robót poprawkowych,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stwierdzanie i poświadczania usunięcia wad, uszkodzeń i usterek przez Wykonawcę robót budowlanych,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przygotowanie do odbioru częściowego i końcowego robót, sprawdzenie kompletności i prawidłowości przedłożonych przez Wykonawcę robót budowlanych dokumentów wymaganych do odbioru oraz uczestnictwo w odbiorach robót,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weryfikacja harmonogramu rzeczowo-finansowego Wykonawcy robót budowlanych, a w przypadku istotnych zmian udzielenie uzasadnienia przyczyn powstania różnic w stosunku do poprzedniego harmonogramu,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zatwierdzanie / akceptowanie / zgłaszanie ewentualnych uwag do wszelkich dokumentów, które wymagają opinii inspektora nadzoru danej branży w terminie nie dłuższym niż 3 dni robocze,</w:t>
      </w:r>
    </w:p>
    <w:p w:rsidR="009501E3" w:rsidRPr="009501E3" w:rsidRDefault="009501E3" w:rsidP="009501E3">
      <w:pPr>
        <w:numPr>
          <w:ilvl w:val="0"/>
          <w:numId w:val="18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Wnioskowanie z odpowiednim, minimum dwumiesięcznym wyprzedzeniem, o przesunięcie planowanego terminu zakończenia robót w uzasadnionych przypadkach oraz opiniowanie wnioskowanego przez Wykonawcę robót budowlanych skrócenia terminu wykonywania prac.</w:t>
      </w:r>
    </w:p>
    <w:p w:rsidR="009501E3" w:rsidRPr="009501E3" w:rsidRDefault="009501E3" w:rsidP="009501E3">
      <w:pPr>
        <w:jc w:val="both"/>
        <w:rPr>
          <w:rFonts w:ascii="Times New Roman" w:hAnsi="Times New Roman"/>
          <w:bCs/>
          <w:lang w:eastAsia="pl-PL"/>
        </w:rPr>
      </w:pPr>
    </w:p>
    <w:p w:rsidR="009501E3" w:rsidRPr="009501E3" w:rsidRDefault="009501E3" w:rsidP="009501E3">
      <w:pPr>
        <w:jc w:val="both"/>
        <w:rPr>
          <w:rFonts w:ascii="Times New Roman" w:hAnsi="Times New Roman"/>
          <w:bCs/>
          <w:u w:val="single"/>
          <w:lang w:eastAsia="pl-PL"/>
        </w:rPr>
      </w:pPr>
      <w:r w:rsidRPr="009501E3">
        <w:rPr>
          <w:rFonts w:ascii="Times New Roman" w:hAnsi="Times New Roman"/>
          <w:bCs/>
          <w:u w:val="single"/>
          <w:lang w:eastAsia="pl-PL"/>
        </w:rPr>
        <w:t>3.4.  Obowiązki Inżyniera Kontraktu w zakresie pomiarów i badań kontrolnych:</w:t>
      </w:r>
    </w:p>
    <w:p w:rsidR="009501E3" w:rsidRPr="009501E3" w:rsidRDefault="009501E3" w:rsidP="009501E3">
      <w:pPr>
        <w:jc w:val="both"/>
        <w:rPr>
          <w:rFonts w:ascii="Times New Roman" w:hAnsi="Times New Roman"/>
          <w:b/>
          <w:bCs/>
          <w:lang w:eastAsia="pl-PL"/>
        </w:rPr>
      </w:pPr>
    </w:p>
    <w:p w:rsidR="009501E3" w:rsidRPr="009501E3" w:rsidRDefault="009501E3" w:rsidP="009501E3">
      <w:pPr>
        <w:numPr>
          <w:ilvl w:val="0"/>
          <w:numId w:val="20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Inżynier Kontraktu jest odpowiedzialny za kontrolę jakości robót i materiałów.</w:t>
      </w:r>
    </w:p>
    <w:p w:rsidR="009501E3" w:rsidRPr="009501E3" w:rsidRDefault="009501E3" w:rsidP="009501E3">
      <w:pPr>
        <w:numPr>
          <w:ilvl w:val="0"/>
          <w:numId w:val="20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 xml:space="preserve">Inżynier Kontraktu jest zobowiązany potwierdzić fakt uczestnictwa w pomiarach, badaniach oraz przy pobieraniu prób, własnoręcznym podpisem na karcie badań i pomiarów oraz protokołach pobierania próbek. </w:t>
      </w:r>
    </w:p>
    <w:p w:rsidR="009501E3" w:rsidRPr="009501E3" w:rsidRDefault="009501E3" w:rsidP="009501E3">
      <w:pPr>
        <w:numPr>
          <w:ilvl w:val="0"/>
          <w:numId w:val="20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Forma, rodzaj zlecanych badań i sposób pobierania próbek będą zgodne z normami badawczymi przywołanymi w poszczególnych Specyfikacjach Technicznych. W przypadku braku odpowiednich postanowień w Specyfikacjach Technicznych, forma, rodzaj zlecanych badań i sposób pobierania próbek zostaną uzgodnione przez Inżyniera Kontraktu.</w:t>
      </w:r>
    </w:p>
    <w:p w:rsidR="009501E3" w:rsidRPr="009501E3" w:rsidRDefault="009501E3" w:rsidP="009501E3">
      <w:pPr>
        <w:numPr>
          <w:ilvl w:val="0"/>
          <w:numId w:val="20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W przypadku materiałów lub robót budzących wątpliwość co do ich jakości, Inżynier Kontraktu zobowiązany jest do zlecenia wykonanie badań dodatkowych.</w:t>
      </w:r>
    </w:p>
    <w:p w:rsidR="009501E3" w:rsidRPr="009501E3" w:rsidRDefault="009501E3" w:rsidP="009501E3">
      <w:pPr>
        <w:numPr>
          <w:ilvl w:val="0"/>
          <w:numId w:val="20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W uzasadnionych przypadkach, po uzgodnieniu z Zamawiającym jako badania kontrolne mogą być traktowane badania Wykonawcy robót budowlanych, w których udział wezmą przedstawiciele Inżyniera Kontraktu lub Zamawiającego.</w:t>
      </w:r>
    </w:p>
    <w:p w:rsidR="009501E3" w:rsidRPr="009501E3" w:rsidRDefault="009501E3" w:rsidP="009501E3">
      <w:pPr>
        <w:numPr>
          <w:ilvl w:val="0"/>
          <w:numId w:val="20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Pobranie próbek do badań i pomiarów kontrolnych będzie dokonywane przez przedstawicieli jednostek zaakceptowanych przez Inżyniera Kontraktu, a w szczególnie uzasadnionych przypadkach przez Inżyniera Kontraktu przy udziale lub po poinformowaniu przedstawicieli Wykonawcy robót budowlanych.</w:t>
      </w:r>
    </w:p>
    <w:p w:rsidR="009501E3" w:rsidRPr="009501E3" w:rsidRDefault="009501E3" w:rsidP="009501E3">
      <w:pPr>
        <w:numPr>
          <w:ilvl w:val="0"/>
          <w:numId w:val="20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 xml:space="preserve">Każda pobrana próbka powinna posiadać protokół pobrania oraz etykietę. Protokół pobrania oraz etykieta powinny zawierać niezbędne informacje do jednoznacznej identyfikacji próbki. </w:t>
      </w:r>
    </w:p>
    <w:p w:rsidR="009501E3" w:rsidRPr="009501E3" w:rsidRDefault="009501E3" w:rsidP="009501E3">
      <w:pPr>
        <w:numPr>
          <w:ilvl w:val="0"/>
          <w:numId w:val="20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Inżynier Kontraktu w uzasadnionych przypadkach zobowiązany jest do wnioskowania do Zamawiającego o zlecenie wykonania dodatkowych badań laboratoryjnych i pomiarów przez specjalistyczne, niezależne laboratoria. W takiej sytuacji koszty ponosi Zamawiający.</w:t>
      </w:r>
    </w:p>
    <w:p w:rsidR="009501E3" w:rsidRPr="009501E3" w:rsidRDefault="009501E3" w:rsidP="009501E3">
      <w:pPr>
        <w:numPr>
          <w:ilvl w:val="0"/>
          <w:numId w:val="20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 xml:space="preserve">Inżynier Kontraktu jest zobowiązany do dokonywania procedury akceptacji laboratoriów Wykonawców, po szczegółowym sprawdzeniu kwalifikacji personelu, kompletności i sprawności (również w zakresie potwierdzeń metrologicznych) sprzętu i urządzeń laboratoryjnych. </w:t>
      </w:r>
    </w:p>
    <w:p w:rsidR="009501E3" w:rsidRPr="009501E3" w:rsidRDefault="009501E3" w:rsidP="009501E3">
      <w:pPr>
        <w:numPr>
          <w:ilvl w:val="0"/>
          <w:numId w:val="20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W przypadku negatywnych wyników badań i pomiarów kontrolnych Inżynier Kontraktu jest zobowiązany ustosunkować się pisemnie do monitoringu zapewnienia jakości w okresach miesięcznych w zakresie podjętych działań naprawczych, w tym ich efektywności oraz innych nieprawidłowości jakościowych.</w:t>
      </w:r>
    </w:p>
    <w:p w:rsidR="009501E3" w:rsidRPr="009501E3" w:rsidRDefault="009501E3" w:rsidP="009501E3">
      <w:pPr>
        <w:jc w:val="both"/>
        <w:rPr>
          <w:rFonts w:ascii="Times New Roman" w:hAnsi="Times New Roman"/>
          <w:bCs/>
          <w:u w:val="single"/>
          <w:lang w:eastAsia="pl-PL"/>
        </w:rPr>
      </w:pPr>
    </w:p>
    <w:p w:rsidR="009501E3" w:rsidRPr="009501E3" w:rsidRDefault="009501E3" w:rsidP="009501E3">
      <w:pPr>
        <w:jc w:val="both"/>
        <w:rPr>
          <w:rFonts w:ascii="Times New Roman" w:hAnsi="Times New Roman"/>
          <w:bCs/>
          <w:u w:val="single"/>
          <w:lang w:eastAsia="pl-PL"/>
        </w:rPr>
      </w:pPr>
      <w:r w:rsidRPr="009501E3">
        <w:rPr>
          <w:rFonts w:ascii="Times New Roman" w:hAnsi="Times New Roman"/>
          <w:bCs/>
          <w:u w:val="single"/>
          <w:lang w:eastAsia="pl-PL"/>
        </w:rPr>
        <w:t>3.5.  Na etapie po zakończeniu realizacji robót budowlanych:</w:t>
      </w:r>
    </w:p>
    <w:p w:rsidR="009501E3" w:rsidRPr="009501E3" w:rsidRDefault="009501E3" w:rsidP="009501E3">
      <w:pPr>
        <w:jc w:val="both"/>
        <w:rPr>
          <w:rFonts w:ascii="Times New Roman" w:hAnsi="Times New Roman"/>
          <w:bCs/>
          <w:lang w:eastAsia="pl-PL"/>
        </w:rPr>
      </w:pPr>
    </w:p>
    <w:p w:rsidR="009501E3" w:rsidRPr="009501E3" w:rsidRDefault="009501E3" w:rsidP="009501E3">
      <w:pPr>
        <w:numPr>
          <w:ilvl w:val="0"/>
          <w:numId w:val="19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w okresie zgłaszania wad, w sytuacji wystąpienia wad, uszkodzeń, niezwłoczne stawiennictwo celem zbadania przyczyn powstania niezgodności,</w:t>
      </w:r>
    </w:p>
    <w:p w:rsidR="009501E3" w:rsidRPr="009501E3" w:rsidRDefault="009501E3" w:rsidP="009501E3">
      <w:pPr>
        <w:numPr>
          <w:ilvl w:val="0"/>
          <w:numId w:val="19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sporządzenie harmonogramu i prowadzenie przeglądów gwarancyjnych zgodnie z warunkami nadzorowanego  kontraktu na roboty,</w:t>
      </w:r>
    </w:p>
    <w:p w:rsidR="009501E3" w:rsidRPr="009501E3" w:rsidRDefault="009501E3" w:rsidP="009501E3">
      <w:pPr>
        <w:numPr>
          <w:ilvl w:val="0"/>
          <w:numId w:val="19"/>
        </w:numPr>
        <w:jc w:val="both"/>
        <w:rPr>
          <w:rFonts w:ascii="Times New Roman" w:hAnsi="Times New Roman"/>
          <w:bCs/>
          <w:lang w:eastAsia="pl-PL"/>
        </w:rPr>
      </w:pPr>
      <w:r w:rsidRPr="009501E3">
        <w:rPr>
          <w:rFonts w:ascii="Times New Roman" w:hAnsi="Times New Roman"/>
          <w:bCs/>
          <w:lang w:eastAsia="pl-PL"/>
        </w:rPr>
        <w:t>dokonywanie przeglądów gwarancyjnych zgodnie z harmonogramem oraz na każde wezwanie Zamawiającego,</w:t>
      </w:r>
    </w:p>
    <w:p w:rsidR="006656E2" w:rsidRPr="00961B69" w:rsidRDefault="006656E2" w:rsidP="009501E3">
      <w:pPr>
        <w:jc w:val="both"/>
        <w:rPr>
          <w:rFonts w:ascii="Times New Roman" w:hAnsi="Times New Roman"/>
          <w:sz w:val="24"/>
          <w:szCs w:val="24"/>
        </w:rPr>
      </w:pPr>
    </w:p>
    <w:sectPr w:rsidR="006656E2" w:rsidRPr="00961B69" w:rsidSect="009501E3">
      <w:footerReference w:type="even" r:id="rId7"/>
      <w:footerReference w:type="default" r:id="rId8"/>
      <w:pgSz w:w="11906" w:h="16838"/>
      <w:pgMar w:top="553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56E2" w:rsidRDefault="006656E2">
      <w:r>
        <w:separator/>
      </w:r>
    </w:p>
  </w:endnote>
  <w:endnote w:type="continuationSeparator" w:id="0">
    <w:p w:rsidR="006656E2" w:rsidRDefault="00665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6E2" w:rsidRDefault="006656E2" w:rsidP="00DB5A7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656E2" w:rsidRDefault="006656E2" w:rsidP="00B74E2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6E2" w:rsidRPr="00B74E2F" w:rsidRDefault="006656E2" w:rsidP="00DB5A74">
    <w:pPr>
      <w:pStyle w:val="Stopka"/>
      <w:framePr w:wrap="around" w:vAnchor="text" w:hAnchor="margin" w:xAlign="right" w:y="1"/>
      <w:rPr>
        <w:rStyle w:val="Numerstrony"/>
        <w:rFonts w:ascii="Times New Roman" w:hAnsi="Times New Roman"/>
      </w:rPr>
    </w:pPr>
    <w:r w:rsidRPr="00B74E2F">
      <w:rPr>
        <w:rStyle w:val="Numerstrony"/>
        <w:rFonts w:ascii="Times New Roman" w:hAnsi="Times New Roman"/>
      </w:rPr>
      <w:fldChar w:fldCharType="begin"/>
    </w:r>
    <w:r w:rsidRPr="00B74E2F">
      <w:rPr>
        <w:rStyle w:val="Numerstrony"/>
        <w:rFonts w:ascii="Times New Roman" w:hAnsi="Times New Roman"/>
      </w:rPr>
      <w:instrText xml:space="preserve">PAGE  </w:instrText>
    </w:r>
    <w:r w:rsidRPr="00B74E2F">
      <w:rPr>
        <w:rStyle w:val="Numerstrony"/>
        <w:rFonts w:ascii="Times New Roman" w:hAnsi="Times New Roman"/>
      </w:rPr>
      <w:fldChar w:fldCharType="separate"/>
    </w:r>
    <w:r>
      <w:rPr>
        <w:rStyle w:val="Numerstrony"/>
        <w:rFonts w:ascii="Times New Roman" w:hAnsi="Times New Roman"/>
        <w:noProof/>
      </w:rPr>
      <w:t>1</w:t>
    </w:r>
    <w:r w:rsidRPr="00B74E2F">
      <w:rPr>
        <w:rStyle w:val="Numerstrony"/>
        <w:rFonts w:ascii="Times New Roman" w:hAnsi="Times New Roman"/>
      </w:rPr>
      <w:fldChar w:fldCharType="end"/>
    </w:r>
  </w:p>
  <w:p w:rsidR="006656E2" w:rsidRPr="007379C4" w:rsidRDefault="006656E2" w:rsidP="009501E3">
    <w:pPr>
      <w:pStyle w:val="Stopka"/>
      <w:ind w:right="360"/>
      <w:jc w:val="center"/>
      <w:rPr>
        <w:rFonts w:ascii="Arial" w:hAnsi="Arial" w:cs="Arial"/>
        <w:color w:val="5F5F5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56E2" w:rsidRDefault="006656E2">
      <w:r>
        <w:separator/>
      </w:r>
    </w:p>
  </w:footnote>
  <w:footnote w:type="continuationSeparator" w:id="0">
    <w:p w:rsidR="006656E2" w:rsidRDefault="006656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71E96"/>
    <w:multiLevelType w:val="hybridMultilevel"/>
    <w:tmpl w:val="F8AC7890"/>
    <w:lvl w:ilvl="0" w:tplc="8A6239B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9C3A40"/>
    <w:multiLevelType w:val="hybridMultilevel"/>
    <w:tmpl w:val="38706BB6"/>
    <w:lvl w:ilvl="0" w:tplc="AC7A72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6FE3AC0"/>
    <w:multiLevelType w:val="hybridMultilevel"/>
    <w:tmpl w:val="0C1CFA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BE104A"/>
    <w:multiLevelType w:val="hybridMultilevel"/>
    <w:tmpl w:val="9FD89E70"/>
    <w:lvl w:ilvl="0" w:tplc="4508B53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4440735"/>
    <w:multiLevelType w:val="hybridMultilevel"/>
    <w:tmpl w:val="9124BE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A92CA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BD84282"/>
    <w:multiLevelType w:val="hybridMultilevel"/>
    <w:tmpl w:val="737850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BEC2AB6"/>
    <w:multiLevelType w:val="hybridMultilevel"/>
    <w:tmpl w:val="55006714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D153370"/>
    <w:multiLevelType w:val="hybridMultilevel"/>
    <w:tmpl w:val="190C2B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7854AC"/>
    <w:multiLevelType w:val="hybridMultilevel"/>
    <w:tmpl w:val="193C567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770EB"/>
    <w:multiLevelType w:val="hybridMultilevel"/>
    <w:tmpl w:val="4F3E68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D00F3"/>
    <w:multiLevelType w:val="hybridMultilevel"/>
    <w:tmpl w:val="8EC6B24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6E77865"/>
    <w:multiLevelType w:val="hybridMultilevel"/>
    <w:tmpl w:val="0928BF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7114DBE"/>
    <w:multiLevelType w:val="hybridMultilevel"/>
    <w:tmpl w:val="80F818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8960E72"/>
    <w:multiLevelType w:val="hybridMultilevel"/>
    <w:tmpl w:val="A344E4E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 w15:restartNumberingAfterBreak="0">
    <w:nsid w:val="438E71F4"/>
    <w:multiLevelType w:val="hybridMultilevel"/>
    <w:tmpl w:val="9B50F3D6"/>
    <w:lvl w:ilvl="0" w:tplc="EC60C6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E206D61"/>
    <w:multiLevelType w:val="hybridMultilevel"/>
    <w:tmpl w:val="3D6264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C96995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440659E"/>
    <w:multiLevelType w:val="hybridMultilevel"/>
    <w:tmpl w:val="32149F72"/>
    <w:lvl w:ilvl="0" w:tplc="20C4491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EACAF47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78CC34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4FEBDA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B4651FF"/>
    <w:multiLevelType w:val="hybridMultilevel"/>
    <w:tmpl w:val="112882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0247FC2"/>
    <w:multiLevelType w:val="hybridMultilevel"/>
    <w:tmpl w:val="1B40D3B6"/>
    <w:lvl w:ilvl="0" w:tplc="EC60C6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C605C93"/>
    <w:multiLevelType w:val="hybridMultilevel"/>
    <w:tmpl w:val="0928BF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F845A59"/>
    <w:multiLevelType w:val="hybridMultilevel"/>
    <w:tmpl w:val="CF127B7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8270DB"/>
    <w:multiLevelType w:val="hybridMultilevel"/>
    <w:tmpl w:val="0928BF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12"/>
  </w:num>
  <w:num w:numId="5">
    <w:abstractNumId w:val="11"/>
  </w:num>
  <w:num w:numId="6">
    <w:abstractNumId w:val="17"/>
  </w:num>
  <w:num w:numId="7">
    <w:abstractNumId w:val="20"/>
  </w:num>
  <w:num w:numId="8">
    <w:abstractNumId w:val="21"/>
  </w:num>
  <w:num w:numId="9">
    <w:abstractNumId w:val="19"/>
  </w:num>
  <w:num w:numId="10">
    <w:abstractNumId w:val="10"/>
  </w:num>
  <w:num w:numId="11">
    <w:abstractNumId w:val="13"/>
  </w:num>
  <w:num w:numId="12">
    <w:abstractNumId w:val="16"/>
  </w:num>
  <w:num w:numId="13">
    <w:abstractNumId w:val="6"/>
  </w:num>
  <w:num w:numId="14">
    <w:abstractNumId w:val="4"/>
  </w:num>
  <w:num w:numId="15">
    <w:abstractNumId w:val="5"/>
  </w:num>
  <w:num w:numId="16">
    <w:abstractNumId w:val="15"/>
  </w:num>
  <w:num w:numId="17">
    <w:abstractNumId w:val="7"/>
  </w:num>
  <w:num w:numId="18">
    <w:abstractNumId w:val="3"/>
  </w:num>
  <w:num w:numId="19">
    <w:abstractNumId w:val="1"/>
  </w:num>
  <w:num w:numId="20">
    <w:abstractNumId w:val="0"/>
  </w:num>
  <w:num w:numId="21">
    <w:abstractNumId w:val="14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36F5A"/>
    <w:rsid w:val="001F77F9"/>
    <w:rsid w:val="00281D3A"/>
    <w:rsid w:val="002849B1"/>
    <w:rsid w:val="00436F5A"/>
    <w:rsid w:val="0046636D"/>
    <w:rsid w:val="005D5B95"/>
    <w:rsid w:val="00647D72"/>
    <w:rsid w:val="006656E2"/>
    <w:rsid w:val="006B3E42"/>
    <w:rsid w:val="007379C4"/>
    <w:rsid w:val="00794DE8"/>
    <w:rsid w:val="00803BBF"/>
    <w:rsid w:val="00922975"/>
    <w:rsid w:val="00931A43"/>
    <w:rsid w:val="009501E3"/>
    <w:rsid w:val="00961B69"/>
    <w:rsid w:val="00A463B4"/>
    <w:rsid w:val="00AE13CF"/>
    <w:rsid w:val="00AE5FBB"/>
    <w:rsid w:val="00B74E2F"/>
    <w:rsid w:val="00B85D1E"/>
    <w:rsid w:val="00B87398"/>
    <w:rsid w:val="00B90B46"/>
    <w:rsid w:val="00B91749"/>
    <w:rsid w:val="00BA7488"/>
    <w:rsid w:val="00BC0901"/>
    <w:rsid w:val="00BC5957"/>
    <w:rsid w:val="00BF5F4D"/>
    <w:rsid w:val="00C54C88"/>
    <w:rsid w:val="00C8217E"/>
    <w:rsid w:val="00CD4BFC"/>
    <w:rsid w:val="00CF3CA4"/>
    <w:rsid w:val="00D17659"/>
    <w:rsid w:val="00DB5A74"/>
    <w:rsid w:val="00EE10D3"/>
    <w:rsid w:val="00F47AD5"/>
    <w:rsid w:val="00F86A2A"/>
    <w:rsid w:val="00FC776E"/>
    <w:rsid w:val="00FD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BB0A1E"/>
  <w15:docId w15:val="{12E2D445-4CD8-4824-9B1E-F923FDDB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7AD5"/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6F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94DE8"/>
    <w:rPr>
      <w:rFonts w:ascii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436F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794DE8"/>
    <w:rPr>
      <w:rFonts w:ascii="Calibri" w:hAnsi="Calibri"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F47AD5"/>
    <w:pPr>
      <w:jc w:val="center"/>
    </w:pPr>
    <w:rPr>
      <w:rFonts w:ascii="Times New Roman" w:hAnsi="Times New Roman"/>
      <w:b/>
      <w:bCs/>
      <w:sz w:val="24"/>
      <w:szCs w:val="24"/>
      <w:lang w:eastAsia="pl-PL"/>
    </w:rPr>
  </w:style>
  <w:style w:type="character" w:customStyle="1" w:styleId="BodyTextChar">
    <w:name w:val="Body Text Char"/>
    <w:basedOn w:val="Domylnaczcionkaakapitu"/>
    <w:uiPriority w:val="99"/>
    <w:semiHidden/>
    <w:locked/>
    <w:rsid w:val="00794DE8"/>
    <w:rPr>
      <w:rFonts w:ascii="Calibri" w:hAnsi="Calibri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47AD5"/>
    <w:rPr>
      <w:rFonts w:cs="Times New Roman"/>
      <w:b/>
      <w:bCs/>
      <w:sz w:val="24"/>
      <w:szCs w:val="24"/>
      <w:lang w:val="pl-PL" w:eastAsia="pl-PL" w:bidi="ar-SA"/>
    </w:rPr>
  </w:style>
  <w:style w:type="character" w:styleId="Pogrubienie">
    <w:name w:val="Strong"/>
    <w:basedOn w:val="Domylnaczcionkaakapitu"/>
    <w:uiPriority w:val="99"/>
    <w:qFormat/>
    <w:rsid w:val="00F47AD5"/>
    <w:rPr>
      <w:rFonts w:cs="Times New Roman"/>
      <w:b/>
      <w:bCs/>
    </w:rPr>
  </w:style>
  <w:style w:type="paragraph" w:customStyle="1" w:styleId="Default">
    <w:name w:val="Default"/>
    <w:uiPriority w:val="99"/>
    <w:rsid w:val="00F47AD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Numerstrony">
    <w:name w:val="page number"/>
    <w:basedOn w:val="Domylnaczcionkaakapitu"/>
    <w:uiPriority w:val="99"/>
    <w:rsid w:val="00B74E2F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01E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1E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30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58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58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5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2460</Words>
  <Characters>14761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umowy z dnia </vt:lpstr>
    </vt:vector>
  </TitlesOfParts>
  <Company/>
  <LinksUpToDate>false</LinksUpToDate>
  <CharactersWithSpaces>17187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umowy z dnia </dc:title>
  <dc:subject/>
  <dc:creator>mwypchlo1</dc:creator>
  <cp:keywords/>
  <dc:description/>
  <cp:lastModifiedBy>Stojan Diakowski</cp:lastModifiedBy>
  <cp:revision>5</cp:revision>
  <cp:lastPrinted>2018-02-28T13:42:00Z</cp:lastPrinted>
  <dcterms:created xsi:type="dcterms:W3CDTF">2017-07-03T08:49:00Z</dcterms:created>
  <dcterms:modified xsi:type="dcterms:W3CDTF">2018-08-10T08:01:00Z</dcterms:modified>
</cp:coreProperties>
</file>