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928" w:rsidRPr="008E105C" w:rsidRDefault="00325CD6" w:rsidP="00325C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CZĘŚĆ OPISOWA WYKONANIA PLANU FINANSOWEGO ZA I PÓŁROCZE 2019R. POWIATOWEGO ZAKŁADU AKTYWNOŚCI ZAWODOWEJ W GRYFINIE</w:t>
      </w:r>
    </w:p>
    <w:p w:rsidR="00325CD6" w:rsidRPr="008E105C" w:rsidRDefault="00325CD6">
      <w:pPr>
        <w:rPr>
          <w:rFonts w:ascii="Times New Roman" w:hAnsi="Times New Roman" w:cs="Times New Roman"/>
          <w:sz w:val="24"/>
          <w:szCs w:val="24"/>
        </w:rPr>
      </w:pPr>
    </w:p>
    <w:p w:rsidR="00B6539B" w:rsidRPr="008E105C" w:rsidRDefault="00B6539B" w:rsidP="008E105C">
      <w:pPr>
        <w:pStyle w:val="Standard"/>
        <w:ind w:firstLine="708"/>
        <w:jc w:val="both"/>
        <w:rPr>
          <w:rFonts w:cs="Times New Roman"/>
        </w:rPr>
      </w:pPr>
      <w:r w:rsidRPr="008E105C">
        <w:rPr>
          <w:rFonts w:cs="Times New Roman"/>
        </w:rPr>
        <w:t xml:space="preserve">Źródłem przychodów Powiatowego Zakładu Aktywności Zawodowej w Gryfinie  </w:t>
      </w:r>
      <w:r w:rsidR="00B4057D">
        <w:rPr>
          <w:rFonts w:cs="Times New Roman"/>
        </w:rPr>
        <w:t xml:space="preserve">są: </w:t>
      </w:r>
      <w:r w:rsidRPr="008E105C">
        <w:rPr>
          <w:rFonts w:cs="Times New Roman"/>
        </w:rPr>
        <w:t>dotacja celowa, dotacja na pierwsze wyposażenie w środki obrotowe, dofinansowanie z Państwowego Funduszu Rehabilitacji Osób Niepełnosprawnych, przychody z prowadzonej działalności.</w:t>
      </w:r>
    </w:p>
    <w:p w:rsidR="00B6539B" w:rsidRPr="008E105C" w:rsidRDefault="00B6539B" w:rsidP="008E105C">
      <w:pPr>
        <w:pStyle w:val="Standard"/>
        <w:jc w:val="both"/>
        <w:rPr>
          <w:rFonts w:cs="Times New Roman"/>
        </w:rPr>
      </w:pPr>
    </w:p>
    <w:p w:rsidR="00890336" w:rsidRPr="008E105C" w:rsidRDefault="00890336" w:rsidP="008E105C">
      <w:pPr>
        <w:pStyle w:val="Standard"/>
        <w:jc w:val="both"/>
        <w:rPr>
          <w:rFonts w:cs="Times New Roman"/>
          <w:b/>
          <w:bCs/>
        </w:rPr>
      </w:pPr>
      <w:r w:rsidRPr="008E105C">
        <w:rPr>
          <w:rFonts w:cs="Times New Roman"/>
          <w:b/>
          <w:bCs/>
        </w:rPr>
        <w:t xml:space="preserve">PRZYCHODY </w:t>
      </w:r>
    </w:p>
    <w:p w:rsidR="00890336" w:rsidRPr="008E105C" w:rsidRDefault="00890336" w:rsidP="008E105C">
      <w:pPr>
        <w:pStyle w:val="Standard"/>
        <w:jc w:val="both"/>
        <w:rPr>
          <w:rFonts w:cs="Times New Roman"/>
        </w:rPr>
      </w:pPr>
    </w:p>
    <w:p w:rsidR="00B6539B" w:rsidRPr="008E105C" w:rsidRDefault="00B6539B" w:rsidP="008E105C">
      <w:pPr>
        <w:pStyle w:val="Standard"/>
        <w:jc w:val="both"/>
        <w:rPr>
          <w:rFonts w:cs="Times New Roman"/>
        </w:rPr>
      </w:pPr>
      <w:r w:rsidRPr="008E105C">
        <w:rPr>
          <w:rFonts w:cs="Times New Roman"/>
        </w:rPr>
        <w:t xml:space="preserve">W I półroczu 2019r. Powiatowy Zakład Aktywności Zawodowej w Gryfinie uzyskał przychody w wysokości 257 474,18 zł co stanowi 9,67% planowanych przychodów po zmianach. </w:t>
      </w:r>
    </w:p>
    <w:p w:rsidR="00B6539B" w:rsidRPr="008E105C" w:rsidRDefault="00B6539B" w:rsidP="008E105C">
      <w:pPr>
        <w:pStyle w:val="Standard"/>
        <w:jc w:val="both"/>
        <w:rPr>
          <w:rFonts w:cs="Times New Roman"/>
        </w:rPr>
      </w:pPr>
    </w:p>
    <w:p w:rsidR="00B6539B" w:rsidRPr="008E105C" w:rsidRDefault="00B6539B" w:rsidP="008E105C">
      <w:pPr>
        <w:pStyle w:val="Standard"/>
        <w:jc w:val="both"/>
        <w:rPr>
          <w:rFonts w:cs="Times New Roman"/>
        </w:rPr>
      </w:pPr>
      <w:r w:rsidRPr="008E105C">
        <w:rPr>
          <w:rFonts w:cs="Times New Roman"/>
        </w:rPr>
        <w:t>Wykonane przychody pochodziły z następujących tytułów:</w:t>
      </w:r>
    </w:p>
    <w:p w:rsidR="00B6539B" w:rsidRPr="008E105C" w:rsidRDefault="00B6539B" w:rsidP="008E10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5CD6" w:rsidRPr="008E105C" w:rsidRDefault="001F4BE2" w:rsidP="008E105C">
      <w:pPr>
        <w:jc w:val="both"/>
        <w:rPr>
          <w:rFonts w:ascii="Times New Roman" w:hAnsi="Times New Roman" w:cs="Times New Roman"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Dział 853, rozdział  85311, paragraf 0830</w:t>
      </w:r>
      <w:r w:rsidRPr="008E105C">
        <w:rPr>
          <w:rFonts w:ascii="Times New Roman" w:hAnsi="Times New Roman" w:cs="Times New Roman"/>
          <w:sz w:val="24"/>
          <w:szCs w:val="24"/>
        </w:rPr>
        <w:t xml:space="preserve"> Wpływy z usług </w:t>
      </w:r>
      <w:r w:rsidR="00B6539B" w:rsidRPr="008E105C">
        <w:rPr>
          <w:rFonts w:ascii="Times New Roman" w:hAnsi="Times New Roman" w:cs="Times New Roman"/>
          <w:sz w:val="24"/>
          <w:szCs w:val="24"/>
        </w:rPr>
        <w:t xml:space="preserve">wykonano </w:t>
      </w:r>
      <w:r w:rsidRPr="008E105C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B6539B" w:rsidRPr="008E105C">
        <w:rPr>
          <w:rFonts w:ascii="Times New Roman" w:hAnsi="Times New Roman" w:cs="Times New Roman"/>
          <w:sz w:val="24"/>
          <w:szCs w:val="24"/>
        </w:rPr>
        <w:t xml:space="preserve">38 232,54 zł co stanowi 4,88% planowanych przychodów po zmianach. </w:t>
      </w:r>
    </w:p>
    <w:p w:rsidR="00B6539B" w:rsidRPr="008E105C" w:rsidRDefault="00B6539B" w:rsidP="008E105C">
      <w:pPr>
        <w:jc w:val="both"/>
        <w:rPr>
          <w:rFonts w:ascii="Times New Roman" w:hAnsi="Times New Roman" w:cs="Times New Roman"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Dział 853, rozdział  85311, paragraf 0840</w:t>
      </w:r>
      <w:r w:rsidRPr="008E105C">
        <w:rPr>
          <w:rFonts w:ascii="Times New Roman" w:hAnsi="Times New Roman" w:cs="Times New Roman"/>
          <w:sz w:val="24"/>
          <w:szCs w:val="24"/>
        </w:rPr>
        <w:t xml:space="preserve"> Wpływy ze sprzedaży wyrobów wykonano w wysokości 28</w:t>
      </w:r>
      <w:r w:rsidR="00FF5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C">
        <w:rPr>
          <w:rFonts w:ascii="Times New Roman" w:hAnsi="Times New Roman" w:cs="Times New Roman"/>
          <w:sz w:val="24"/>
          <w:szCs w:val="24"/>
        </w:rPr>
        <w:t xml:space="preserve">053,54 zł co stanowi 17,30% planowanych przychodów po zmianach. </w:t>
      </w:r>
    </w:p>
    <w:p w:rsidR="00B6539B" w:rsidRPr="008E105C" w:rsidRDefault="00B6539B" w:rsidP="008E105C">
      <w:pPr>
        <w:jc w:val="both"/>
        <w:rPr>
          <w:rFonts w:ascii="Times New Roman" w:hAnsi="Times New Roman" w:cs="Times New Roman"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Dział 853, rozdział  85311, paragraf 0920</w:t>
      </w:r>
      <w:r w:rsidRPr="008E105C">
        <w:rPr>
          <w:rFonts w:ascii="Times New Roman" w:hAnsi="Times New Roman" w:cs="Times New Roman"/>
          <w:sz w:val="24"/>
          <w:szCs w:val="24"/>
        </w:rPr>
        <w:t xml:space="preserve"> wpływy z pozostałych odsetek wykonano w wysokości 1</w:t>
      </w:r>
      <w:r w:rsidR="00FF5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C">
        <w:rPr>
          <w:rFonts w:ascii="Times New Roman" w:hAnsi="Times New Roman" w:cs="Times New Roman"/>
          <w:sz w:val="24"/>
          <w:szCs w:val="24"/>
        </w:rPr>
        <w:t xml:space="preserve">66,81 zł co stanowi 16,68% planowanych przychodów po zmianach. </w:t>
      </w:r>
    </w:p>
    <w:p w:rsidR="00B6539B" w:rsidRPr="008E105C" w:rsidRDefault="00B6539B" w:rsidP="008E105C">
      <w:pPr>
        <w:jc w:val="both"/>
        <w:rPr>
          <w:rFonts w:ascii="Times New Roman" w:hAnsi="Times New Roman" w:cs="Times New Roman"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Dział 853, rozdział  85311, paragraf 0970</w:t>
      </w:r>
      <w:r w:rsidRPr="008E105C">
        <w:rPr>
          <w:rFonts w:ascii="Times New Roman" w:hAnsi="Times New Roman" w:cs="Times New Roman"/>
          <w:sz w:val="24"/>
          <w:szCs w:val="24"/>
        </w:rPr>
        <w:t xml:space="preserve"> Wpływy różnych dochodów wykonano w wysokości 139</w:t>
      </w:r>
      <w:r w:rsidR="00FF5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C">
        <w:rPr>
          <w:rFonts w:ascii="Times New Roman" w:hAnsi="Times New Roman" w:cs="Times New Roman"/>
          <w:sz w:val="24"/>
          <w:szCs w:val="24"/>
        </w:rPr>
        <w:t xml:space="preserve">939,43 zł co stanowi </w:t>
      </w:r>
      <w:r w:rsidR="00143EAC" w:rsidRPr="008E105C">
        <w:rPr>
          <w:rFonts w:ascii="Times New Roman" w:hAnsi="Times New Roman" w:cs="Times New Roman"/>
          <w:sz w:val="24"/>
          <w:szCs w:val="24"/>
        </w:rPr>
        <w:t>11</w:t>
      </w:r>
      <w:r w:rsidRPr="008E105C">
        <w:rPr>
          <w:rFonts w:ascii="Times New Roman" w:hAnsi="Times New Roman" w:cs="Times New Roman"/>
          <w:sz w:val="24"/>
          <w:szCs w:val="24"/>
        </w:rPr>
        <w:t>,</w:t>
      </w:r>
      <w:r w:rsidR="00143EAC" w:rsidRPr="008E105C">
        <w:rPr>
          <w:rFonts w:ascii="Times New Roman" w:hAnsi="Times New Roman" w:cs="Times New Roman"/>
          <w:sz w:val="24"/>
          <w:szCs w:val="24"/>
        </w:rPr>
        <w:t>92</w:t>
      </w:r>
      <w:r w:rsidRPr="008E105C">
        <w:rPr>
          <w:rFonts w:ascii="Times New Roman" w:hAnsi="Times New Roman" w:cs="Times New Roman"/>
          <w:sz w:val="24"/>
          <w:szCs w:val="24"/>
        </w:rPr>
        <w:t xml:space="preserve">% planowanych przychodów po zmianach. </w:t>
      </w:r>
      <w:r w:rsidR="00143EAC" w:rsidRPr="008E105C">
        <w:rPr>
          <w:rFonts w:ascii="Times New Roman" w:hAnsi="Times New Roman" w:cs="Times New Roman"/>
          <w:sz w:val="24"/>
          <w:szCs w:val="24"/>
        </w:rPr>
        <w:t>Pozycję przychodów stanowi dofinansowanie z SODIR.</w:t>
      </w:r>
    </w:p>
    <w:p w:rsidR="00890336" w:rsidRPr="008E105C" w:rsidRDefault="00143EAC" w:rsidP="008E105C">
      <w:pPr>
        <w:jc w:val="both"/>
        <w:rPr>
          <w:rFonts w:ascii="Times New Roman" w:hAnsi="Times New Roman" w:cs="Times New Roman"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Dział 853, rozdział  85311, paragraf 2410</w:t>
      </w:r>
      <w:r w:rsidRPr="008E105C">
        <w:rPr>
          <w:rFonts w:ascii="Times New Roman" w:hAnsi="Times New Roman" w:cs="Times New Roman"/>
          <w:sz w:val="24"/>
          <w:szCs w:val="24"/>
        </w:rPr>
        <w:t xml:space="preserve"> Dotacja otrzymana z budżetu jednostki samorządu terytorialnego przez samorządowy zakład budżetowy na pierwsze wyposażenie w środki obrotowe wykonano w wysokości 51</w:t>
      </w:r>
      <w:r w:rsidR="00FF5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C">
        <w:rPr>
          <w:rFonts w:ascii="Times New Roman" w:hAnsi="Times New Roman" w:cs="Times New Roman"/>
          <w:sz w:val="24"/>
          <w:szCs w:val="24"/>
        </w:rPr>
        <w:t>081,86 zł co stanowi 17,03% planowanych przychodów po zmianach.</w:t>
      </w:r>
    </w:p>
    <w:p w:rsidR="00890336" w:rsidRPr="008E105C" w:rsidRDefault="00890336" w:rsidP="008E10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05C">
        <w:rPr>
          <w:rFonts w:ascii="Times New Roman" w:hAnsi="Times New Roman" w:cs="Times New Roman"/>
          <w:b/>
          <w:bCs/>
          <w:sz w:val="24"/>
          <w:szCs w:val="24"/>
        </w:rPr>
        <w:t>KOSZTY</w:t>
      </w: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Koszty działalności Powiatowego Zakładu Aktywności Zawodowej w Gryfinie  zaplanowane zostały w wysokości  2 858 873,00 zł,  na dzień 30.06.2019r. zostały zrealizowane w wysokości 898 533,70 zł, co stanowi 31,43% wykonania planu po zmianach.</w:t>
      </w: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90336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302</w:t>
      </w:r>
      <w:r w:rsidRPr="008E105C">
        <w:rPr>
          <w:rFonts w:cs="Times New Roman"/>
        </w:rPr>
        <w:t xml:space="preserve"> Wydatki osobowe niezaliczone do wynagrodzeń wykonano w  wysokości 337,97zł co stanowi 3,98% planowanych kosztów po zmianach. Pozycja ta obejmuje koszty poniesione na świadczenia rzeczowe wynikające z przepisów BHP.</w:t>
      </w: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401</w:t>
      </w:r>
      <w:r w:rsidRPr="008E105C">
        <w:rPr>
          <w:rFonts w:cs="Times New Roman"/>
        </w:rPr>
        <w:t xml:space="preserve"> Wynagrodzenia osobowe pracowników wykonano w  wysokości 576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092,67zł co stanowi 33,72% planowanych kosztów po zmianach.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404</w:t>
      </w:r>
      <w:r w:rsidRPr="008E105C">
        <w:rPr>
          <w:rFonts w:cs="Times New Roman"/>
        </w:rPr>
        <w:t xml:space="preserve"> Dodatkowe wynagrodzenie roczne wykonano w  wysokości 1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852,94 zł co stanowi 97,52% planowanych kosztów po zmianach.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lastRenderedPageBreak/>
        <w:t>Dział 853, rozdział 85311, paragraf 411</w:t>
      </w:r>
      <w:r w:rsidRPr="008E105C">
        <w:rPr>
          <w:rFonts w:cs="Times New Roman"/>
        </w:rPr>
        <w:t xml:space="preserve"> Składki na ubezpieczenie społeczne wykonano w  wysokości 101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054,68 zł co stanowi 32,95% planowanych kosztów po zmianach.</w:t>
      </w: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411</w:t>
      </w:r>
      <w:r w:rsidRPr="008E105C">
        <w:rPr>
          <w:rFonts w:cs="Times New Roman"/>
        </w:rPr>
        <w:t xml:space="preserve"> Składki na Fundusz Pracy  wykonano w  wysokości 5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274,30 zł co stanowi 12,56% planowanych kosztów po zmianach.</w:t>
      </w:r>
    </w:p>
    <w:p w:rsidR="00890336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2F55D2" w:rsidRPr="008E105C" w:rsidRDefault="00890336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421</w:t>
      </w:r>
      <w:r w:rsidRPr="008E105C">
        <w:rPr>
          <w:rFonts w:cs="Times New Roman"/>
        </w:rPr>
        <w:t xml:space="preserve"> </w:t>
      </w:r>
      <w:r w:rsidR="002F55D2" w:rsidRPr="008E105C">
        <w:rPr>
          <w:rFonts w:cs="Times New Roman"/>
        </w:rPr>
        <w:t xml:space="preserve">Zakup materiałów i wyposażenia </w:t>
      </w:r>
      <w:r w:rsidRPr="008E105C">
        <w:rPr>
          <w:rFonts w:cs="Times New Roman"/>
        </w:rPr>
        <w:t xml:space="preserve">wykonano w  wysokości </w:t>
      </w:r>
      <w:r w:rsidR="002F55D2" w:rsidRPr="008E105C">
        <w:rPr>
          <w:rFonts w:cs="Times New Roman"/>
        </w:rPr>
        <w:t>64</w:t>
      </w:r>
      <w:r w:rsidR="00FF5873">
        <w:rPr>
          <w:rFonts w:cs="Times New Roman"/>
        </w:rPr>
        <w:t xml:space="preserve"> </w:t>
      </w:r>
      <w:r w:rsidR="002F55D2" w:rsidRPr="008E105C">
        <w:rPr>
          <w:rFonts w:cs="Times New Roman"/>
        </w:rPr>
        <w:t>804,17</w:t>
      </w:r>
      <w:r w:rsidRPr="008E105C">
        <w:rPr>
          <w:rFonts w:cs="Times New Roman"/>
        </w:rPr>
        <w:t xml:space="preserve"> zł co stanowi </w:t>
      </w:r>
      <w:r w:rsidR="002F55D2" w:rsidRPr="008E105C">
        <w:rPr>
          <w:rFonts w:cs="Times New Roman"/>
        </w:rPr>
        <w:t>16,14</w:t>
      </w:r>
      <w:r w:rsidRPr="008E105C">
        <w:rPr>
          <w:rFonts w:cs="Times New Roman"/>
        </w:rPr>
        <w:t>% planowanych kosztów po zmianach.</w:t>
      </w:r>
      <w:r w:rsidR="002F55D2" w:rsidRPr="008E105C">
        <w:rPr>
          <w:rFonts w:cs="Times New Roman"/>
        </w:rPr>
        <w:t xml:space="preserve"> Planowane koszty w kwocie zrealizowane zostały z przeznaczeniem na: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materiały biurowe, 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środki czystości,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wyposażenie zakładu, 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materiały do produkcji, 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paliwo do samochodu służbowego i kosiarek, 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programy komputerowe, </w:t>
      </w:r>
    </w:p>
    <w:p w:rsidR="002F55D2" w:rsidRPr="008E105C" w:rsidRDefault="002F55D2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książki, 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pozostałe materiały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426</w:t>
      </w:r>
      <w:r w:rsidRPr="008E105C">
        <w:rPr>
          <w:rFonts w:cs="Times New Roman"/>
        </w:rPr>
        <w:t xml:space="preserve"> Zakup energii  wykonano w  wysokości 42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342,64 zł co stanowi 42,34% planowanych kosztów po zmianach.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428</w:t>
      </w:r>
      <w:r w:rsidRPr="008E105C">
        <w:rPr>
          <w:rFonts w:cs="Times New Roman"/>
        </w:rPr>
        <w:t xml:space="preserve"> Zakup usług zdrowotnych wykonano w  wysokości 2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985,00 zł co stanowi 37,31% planowanych kosztów po zmianach.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430</w:t>
      </w:r>
      <w:r w:rsidRPr="008E105C">
        <w:rPr>
          <w:rFonts w:cs="Times New Roman"/>
        </w:rPr>
        <w:t xml:space="preserve"> Zakup usług pozostałych wykonano w  wysokości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 xml:space="preserve"> 29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906,61 zł co stanowi 51,80% planowanych kosztów po zmianach. Planowane koszty w kwocie zrealizowane zostały z przeznaczeniem na: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dowóz pracowników niepełnosprawnych,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odprowadzenie ścieków,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usługi transportowe,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usługi pocztowe, 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usługi informatyczne,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 xml:space="preserve">- koszty i prowizje bankowe, 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</w:rPr>
        <w:t>- pozostałe usługi niezbędne do prowadzenia działalności.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436</w:t>
      </w:r>
      <w:r w:rsidRPr="008E105C">
        <w:rPr>
          <w:rFonts w:cs="Times New Roman"/>
        </w:rPr>
        <w:t xml:space="preserve"> Opłata z tytułu zakupu usług telekomunikacyjnych wykonano w  wysokości 158,36 zł co stanowi 2,64% planowanych kosztów po zmianach.</w:t>
      </w: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441</w:t>
      </w:r>
      <w:r w:rsidRPr="008E105C">
        <w:rPr>
          <w:rFonts w:cs="Times New Roman"/>
        </w:rPr>
        <w:t xml:space="preserve"> Podróże służbowe krajowe wykonano w  wysokości 1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035,47 zł co stanowi 20,71% planowanych kosztów po zmianach.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441</w:t>
      </w:r>
      <w:r w:rsidRPr="008E105C">
        <w:rPr>
          <w:rFonts w:cs="Times New Roman"/>
        </w:rPr>
        <w:t xml:space="preserve"> Podróże służbowe zagraniczne wykonano w  wysokości 231,01 zł co stanowi 23,10% planowanych kosztów po zmianach.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DE2FD0" w:rsidRPr="008E105C" w:rsidRDefault="00DE2FD0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443</w:t>
      </w:r>
      <w:r w:rsidRPr="008E105C">
        <w:rPr>
          <w:rFonts w:cs="Times New Roman"/>
        </w:rPr>
        <w:t xml:space="preserve"> </w:t>
      </w:r>
      <w:r w:rsidR="008E105C" w:rsidRPr="008E105C">
        <w:rPr>
          <w:rFonts w:cs="Times New Roman"/>
        </w:rPr>
        <w:t xml:space="preserve">Różne opłaty i składki </w:t>
      </w:r>
      <w:r w:rsidRPr="008E105C">
        <w:rPr>
          <w:rFonts w:cs="Times New Roman"/>
        </w:rPr>
        <w:t>wykonano w  wysokości 2</w:t>
      </w:r>
      <w:r w:rsidR="008E105C" w:rsidRPr="008E105C">
        <w:rPr>
          <w:rFonts w:cs="Times New Roman"/>
        </w:rPr>
        <w:t>00,00</w:t>
      </w:r>
      <w:r w:rsidRPr="008E105C">
        <w:rPr>
          <w:rFonts w:cs="Times New Roman"/>
        </w:rPr>
        <w:t xml:space="preserve"> zł co stanowi </w:t>
      </w:r>
      <w:r w:rsidR="008E105C" w:rsidRPr="008E105C">
        <w:rPr>
          <w:rFonts w:cs="Times New Roman"/>
        </w:rPr>
        <w:t>4</w:t>
      </w:r>
      <w:r w:rsidRPr="008E105C">
        <w:rPr>
          <w:rFonts w:cs="Times New Roman"/>
        </w:rPr>
        <w:t>,</w:t>
      </w:r>
      <w:r w:rsidR="008E105C" w:rsidRPr="008E105C">
        <w:rPr>
          <w:rFonts w:cs="Times New Roman"/>
        </w:rPr>
        <w:t>55</w:t>
      </w:r>
      <w:r w:rsidRPr="008E105C">
        <w:rPr>
          <w:rFonts w:cs="Times New Roman"/>
        </w:rPr>
        <w:t>% planowanych kosztów po zmianach.</w:t>
      </w: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444</w:t>
      </w:r>
      <w:r w:rsidRPr="008E105C">
        <w:rPr>
          <w:rFonts w:cs="Times New Roman"/>
        </w:rPr>
        <w:t xml:space="preserve"> Odpisy na zakładowy fundusz świadczeń socjalnych wykonano w  wysokości 40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947,99 zł co stanowi 57,56% planowanych kosztów po zmianach.</w:t>
      </w: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lastRenderedPageBreak/>
        <w:t xml:space="preserve">Dział 853, rozdział 85311, paragraf 448 </w:t>
      </w:r>
      <w:r w:rsidRPr="008E105C">
        <w:rPr>
          <w:rFonts w:cs="Times New Roman"/>
        </w:rPr>
        <w:t>Podatek od nieruchomości wykonano w  wysokości 13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>543,90 zł co stanowi 99,59% planowanych kosztów po zmianach.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452</w:t>
      </w:r>
      <w:r w:rsidRPr="008E105C">
        <w:rPr>
          <w:rFonts w:cs="Times New Roman"/>
        </w:rPr>
        <w:t xml:space="preserve"> Opłaty na rzecz budżetów jednostek samorządu terytorialnego wykonano w  wysokości 16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 xml:space="preserve">209,00 zł co stanowi 90,00% planowanych kosztów po zmianach. </w:t>
      </w: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  <w:b/>
          <w:bCs/>
        </w:rPr>
      </w:pPr>
    </w:p>
    <w:p w:rsid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  <w:r w:rsidRPr="008E105C">
        <w:rPr>
          <w:rFonts w:cs="Times New Roman"/>
          <w:b/>
          <w:bCs/>
        </w:rPr>
        <w:t>Dział 853, rozdział 85311, paragraf 470</w:t>
      </w:r>
      <w:r w:rsidRPr="008E105C">
        <w:rPr>
          <w:rFonts w:cs="Times New Roman"/>
        </w:rPr>
        <w:t xml:space="preserve"> Szkolenia pracowników </w:t>
      </w:r>
      <w:r w:rsidR="005C5014" w:rsidRPr="008E105C">
        <w:rPr>
          <w:rFonts w:cs="Times New Roman"/>
        </w:rPr>
        <w:t>niebędących</w:t>
      </w:r>
      <w:r w:rsidRPr="008E105C">
        <w:rPr>
          <w:rFonts w:cs="Times New Roman"/>
        </w:rPr>
        <w:t xml:space="preserve"> członkami korpusu służby cywilnej wykonano w  wysokości 1</w:t>
      </w:r>
      <w:r w:rsidR="00FF5873">
        <w:rPr>
          <w:rFonts w:cs="Times New Roman"/>
        </w:rPr>
        <w:t xml:space="preserve"> </w:t>
      </w:r>
      <w:r w:rsidRPr="008E105C">
        <w:rPr>
          <w:rFonts w:cs="Times New Roman"/>
        </w:rPr>
        <w:t xml:space="preserve">557,00 zł co stanowi 15,57% planowanych kosztów po zmianach. </w:t>
      </w:r>
    </w:p>
    <w:p w:rsidR="0017303F" w:rsidRDefault="0017303F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17303F" w:rsidRDefault="0017303F" w:rsidP="008E105C">
      <w:pPr>
        <w:pStyle w:val="Standard"/>
        <w:tabs>
          <w:tab w:val="left" w:pos="0"/>
          <w:tab w:val="left" w:pos="360"/>
        </w:tabs>
        <w:jc w:val="both"/>
        <w:rPr>
          <w:rFonts w:cs="Times New Roman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ahoma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ahoma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ahoma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ahoma"/>
        </w:rPr>
      </w:pPr>
    </w:p>
    <w:p w:rsidR="008E105C" w:rsidRPr="008E105C" w:rsidRDefault="008E105C" w:rsidP="008E105C">
      <w:pPr>
        <w:pStyle w:val="Standard"/>
        <w:tabs>
          <w:tab w:val="left" w:pos="0"/>
          <w:tab w:val="left" w:pos="360"/>
        </w:tabs>
        <w:jc w:val="both"/>
        <w:rPr>
          <w:rFonts w:cs="Tahoma"/>
        </w:rPr>
      </w:pPr>
      <w:bookmarkStart w:id="0" w:name="_GoBack"/>
      <w:bookmarkEnd w:id="0"/>
    </w:p>
    <w:sectPr w:rsidR="008E105C" w:rsidRPr="008E1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39B" w:rsidRDefault="00B6539B" w:rsidP="00B6539B">
      <w:pPr>
        <w:spacing w:after="0" w:line="240" w:lineRule="auto"/>
      </w:pPr>
      <w:r>
        <w:separator/>
      </w:r>
    </w:p>
  </w:endnote>
  <w:endnote w:type="continuationSeparator" w:id="0">
    <w:p w:rsidR="00B6539B" w:rsidRDefault="00B6539B" w:rsidP="00B6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39B" w:rsidRDefault="00B6539B" w:rsidP="00B6539B">
      <w:pPr>
        <w:spacing w:after="0" w:line="240" w:lineRule="auto"/>
      </w:pPr>
      <w:r>
        <w:separator/>
      </w:r>
    </w:p>
  </w:footnote>
  <w:footnote w:type="continuationSeparator" w:id="0">
    <w:p w:rsidR="00B6539B" w:rsidRDefault="00B6539B" w:rsidP="00B653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D6"/>
    <w:rsid w:val="00143EAC"/>
    <w:rsid w:val="0017303F"/>
    <w:rsid w:val="001F4BE2"/>
    <w:rsid w:val="002F55D2"/>
    <w:rsid w:val="00325CD6"/>
    <w:rsid w:val="005C5014"/>
    <w:rsid w:val="00890336"/>
    <w:rsid w:val="00894928"/>
    <w:rsid w:val="008E105C"/>
    <w:rsid w:val="00B4057D"/>
    <w:rsid w:val="00B6539B"/>
    <w:rsid w:val="00DE2FD0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5E2D"/>
  <w15:chartTrackingRefBased/>
  <w15:docId w15:val="{429E0572-5893-4453-869C-A3AF7B05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6539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3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39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3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Urbańska</dc:creator>
  <cp:keywords/>
  <dc:description/>
  <cp:lastModifiedBy>Ewa Urbańska</cp:lastModifiedBy>
  <cp:revision>3</cp:revision>
  <dcterms:created xsi:type="dcterms:W3CDTF">2019-07-19T09:15:00Z</dcterms:created>
  <dcterms:modified xsi:type="dcterms:W3CDTF">2019-07-19T11:30:00Z</dcterms:modified>
</cp:coreProperties>
</file>